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83" w:rsidRPr="00F44983" w:rsidRDefault="00F44983" w:rsidP="00F44983">
      <w:pPr>
        <w:tabs>
          <w:tab w:val="left" w:pos="9465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F4498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983" w:rsidRPr="00F44983" w:rsidRDefault="00F44983" w:rsidP="00F44983">
      <w:pPr>
        <w:pStyle w:val="1"/>
        <w:numPr>
          <w:ilvl w:val="0"/>
          <w:numId w:val="0"/>
        </w:numPr>
        <w:tabs>
          <w:tab w:val="left" w:pos="708"/>
        </w:tabs>
        <w:rPr>
          <w:sz w:val="28"/>
          <w:szCs w:val="28"/>
        </w:rPr>
      </w:pPr>
      <w:r w:rsidRPr="00F44983"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36383E" w:rsidRDefault="0036383E" w:rsidP="00F44983">
      <w:pPr>
        <w:pStyle w:val="a5"/>
        <w:rPr>
          <w:caps/>
          <w:spacing w:val="20"/>
          <w:sz w:val="28"/>
          <w:szCs w:val="28"/>
        </w:rPr>
      </w:pPr>
    </w:p>
    <w:p w:rsidR="00F44983" w:rsidRPr="00F44983" w:rsidRDefault="00F44983" w:rsidP="00F44983">
      <w:pPr>
        <w:pStyle w:val="a5"/>
        <w:rPr>
          <w:caps/>
          <w:spacing w:val="20"/>
          <w:sz w:val="28"/>
          <w:szCs w:val="28"/>
        </w:rPr>
      </w:pPr>
      <w:r w:rsidRPr="00F44983">
        <w:rPr>
          <w:caps/>
          <w:spacing w:val="20"/>
          <w:sz w:val="28"/>
          <w:szCs w:val="28"/>
        </w:rPr>
        <w:t>ПОСТАНОВЛЕНИЕ</w:t>
      </w:r>
    </w:p>
    <w:p w:rsidR="00F44983" w:rsidRPr="00F44983" w:rsidRDefault="00F44983" w:rsidP="00F44983">
      <w:pPr>
        <w:pStyle w:val="a3"/>
        <w:spacing w:after="0"/>
        <w:rPr>
          <w:sz w:val="28"/>
          <w:szCs w:val="28"/>
          <w:lang w:eastAsia="ar-SA"/>
        </w:rPr>
      </w:pPr>
    </w:p>
    <w:p w:rsidR="00F44983" w:rsidRPr="00F44983" w:rsidRDefault="00F44983" w:rsidP="00F44983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7D0E18">
        <w:rPr>
          <w:rFonts w:ascii="Times New Roman" w:hAnsi="Times New Roman" w:cs="Times New Roman"/>
          <w:color w:val="000000"/>
          <w:sz w:val="28"/>
          <w:szCs w:val="28"/>
        </w:rPr>
        <w:t>10.09.2024</w:t>
      </w:r>
      <w:r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="007D0E1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№ </w:t>
      </w:r>
      <w:r w:rsidR="007D0E18">
        <w:rPr>
          <w:rFonts w:ascii="Times New Roman" w:hAnsi="Times New Roman" w:cs="Times New Roman"/>
          <w:color w:val="000000"/>
          <w:sz w:val="28"/>
          <w:szCs w:val="28"/>
        </w:rPr>
        <w:t>298</w:t>
      </w:r>
    </w:p>
    <w:p w:rsidR="00F44983" w:rsidRPr="00F44983" w:rsidRDefault="00F44983" w:rsidP="00F44983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44983" w:rsidRPr="00F44983" w:rsidRDefault="00F44983" w:rsidP="00F4498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proofErr w:type="spellStart"/>
      <w:r w:rsidRPr="00F44983">
        <w:rPr>
          <w:rFonts w:ascii="Times New Roman" w:hAnsi="Times New Roman" w:cs="Times New Roman"/>
          <w:color w:val="000000"/>
          <w:sz w:val="28"/>
          <w:szCs w:val="28"/>
        </w:rPr>
        <w:t>ст-ца</w:t>
      </w:r>
      <w:proofErr w:type="spellEnd"/>
      <w:r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Стародеревянковская</w:t>
      </w:r>
    </w:p>
    <w:p w:rsidR="00F44983" w:rsidRPr="00F44983" w:rsidRDefault="00F44983" w:rsidP="00F44983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F44983" w:rsidRPr="00F44983" w:rsidRDefault="00F44983" w:rsidP="00F449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44983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«Выдача согласия на строительство, реконструкцию, капитальный ремонт, ремонт пересечений и примыканий, в том числе реконструкцию, капитальный ремонт и ремонт примыканий объектов дорожного сервиса, строительство, реконструкцию в границах придорожных полос объектов капитального строительства, объектов, предназначенных для осуществления дорожной деятельности, объектов дорожного сервиса в отношении автомобильных дорог местного значения, находящихся в муниципальной собственности»</w:t>
      </w:r>
      <w:proofErr w:type="gramEnd"/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498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8 ноября 2007 года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Федеральным законом </w:t>
      </w:r>
      <w:hyperlink r:id="rId6" w:tgtFrame="_blank" w:history="1">
        <w:r w:rsidRPr="00F4498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 27 июля 2010 года № 210-ФЗ</w:t>
        </w:r>
      </w:hyperlink>
      <w:r w:rsidRPr="00F44983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Федеральным законом </w:t>
      </w:r>
      <w:hyperlink r:id="rId7" w:tgtFrame="_blank" w:history="1">
        <w:r w:rsidRPr="00F4498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от 6 октября 2003 года № 131-ФЗ</w:t>
        </w:r>
      </w:hyperlink>
      <w:r w:rsidRPr="00F4498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  </w:t>
      </w:r>
      <w:proofErr w:type="spellStart"/>
      <w:proofErr w:type="gramStart"/>
      <w:r w:rsidRPr="00F4498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F4498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F449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4498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4983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</w:t>
      </w:r>
      <w:proofErr w:type="spellStart"/>
      <w:r w:rsidRPr="00F44983">
        <w:rPr>
          <w:rFonts w:ascii="Times New Roman" w:hAnsi="Times New Roman" w:cs="Times New Roman"/>
          <w:sz w:val="28"/>
          <w:szCs w:val="28"/>
        </w:rPr>
        <w:t>муници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44983"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 w:rsidRPr="00F44983">
        <w:rPr>
          <w:rFonts w:ascii="Times New Roman" w:hAnsi="Times New Roman" w:cs="Times New Roman"/>
          <w:sz w:val="28"/>
          <w:szCs w:val="28"/>
        </w:rPr>
        <w:t xml:space="preserve"> услуги «Выдача согласия на строительство, реконструкцию, капитальный ремонт, ремонт пересечений и примыканий, в том числе реконструкцию, капитальный ремонт и ремонт примыканий объектов дорожного сервиса, строительство, реконструкцию в границах придорожных полос объектов капитального строительства, объектов, предназначенных для осуществления дорожной деятельности, объектов дорожного сервиса в отношении автомобильных дорог местного значения, находящихся в муниципальной собственности» (прилагается).</w:t>
      </w: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4983">
        <w:rPr>
          <w:rFonts w:ascii="Times New Roman" w:hAnsi="Times New Roman" w:cs="Times New Roman"/>
          <w:sz w:val="28"/>
          <w:szCs w:val="28"/>
        </w:rPr>
        <w:t xml:space="preserve">2. </w:t>
      </w:r>
      <w:r w:rsidRPr="00F44983">
        <w:rPr>
          <w:rFonts w:ascii="Times New Roman" w:hAnsi="Times New Roman" w:cs="Times New Roman"/>
          <w:color w:val="000000"/>
          <w:sz w:val="28"/>
          <w:szCs w:val="28"/>
        </w:rPr>
        <w:t>Общему отделу администрации Стародеревянковского сельского поселения Каневского района (Смирновой Е.В.) обнародовать настоящее постановление в установленном порядке и разместить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4498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44983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F4498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44983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после его официального обнародования. </w:t>
      </w: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4983" w:rsidRPr="00F44983" w:rsidRDefault="00F44983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 xml:space="preserve">Глава Стародеревянковского  </w:t>
      </w:r>
    </w:p>
    <w:p w:rsidR="00F44983" w:rsidRPr="00F44983" w:rsidRDefault="00F44983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44983">
        <w:rPr>
          <w:rFonts w:ascii="Times New Roman" w:hAnsi="Times New Roman" w:cs="Times New Roman"/>
          <w:sz w:val="28"/>
          <w:szCs w:val="28"/>
        </w:rPr>
        <w:t xml:space="preserve">сельского поселения Каневского района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6383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F44983"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F44983" w:rsidRPr="00F44983" w:rsidRDefault="00F44983" w:rsidP="00F449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42" w:rsidRPr="00F44983" w:rsidRDefault="000A2F42" w:rsidP="00F449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2F42" w:rsidRPr="00F44983" w:rsidSect="00F449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4983"/>
    <w:rsid w:val="000A2F42"/>
    <w:rsid w:val="0036383E"/>
    <w:rsid w:val="005A6471"/>
    <w:rsid w:val="007D0E18"/>
    <w:rsid w:val="00F44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42"/>
  </w:style>
  <w:style w:type="paragraph" w:styleId="1">
    <w:name w:val="heading 1"/>
    <w:basedOn w:val="a"/>
    <w:next w:val="a"/>
    <w:link w:val="10"/>
    <w:qFormat/>
    <w:rsid w:val="00F44983"/>
    <w:pPr>
      <w:keepNext/>
      <w:numPr>
        <w:numId w:val="1"/>
      </w:numPr>
      <w:shd w:val="clear" w:color="auto" w:fill="FFFFFF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983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unhideWhenUsed/>
    <w:rsid w:val="00F4498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F4498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F4498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F44983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styleId="a7">
    <w:name w:val="Hyperlink"/>
    <w:basedOn w:val="a0"/>
    <w:uiPriority w:val="99"/>
    <w:semiHidden/>
    <w:unhideWhenUsed/>
    <w:rsid w:val="00F4498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44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449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6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6E20C02-1B12-465A-B64C-24AA922700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BBA0BFB1-06C7-4E50-A8D3-FE1045784BF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408</Words>
  <Characters>2328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2024-09-10T12:11:00Z</cp:lastPrinted>
  <dcterms:created xsi:type="dcterms:W3CDTF">2024-09-09T12:54:00Z</dcterms:created>
  <dcterms:modified xsi:type="dcterms:W3CDTF">2024-09-10T12:11:00Z</dcterms:modified>
</cp:coreProperties>
</file>