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0933" w:rsidRPr="00F42A04" w:rsidRDefault="00A80933" w:rsidP="004C0270">
      <w:pPr>
        <w:jc w:val="right"/>
        <w:outlineLvl w:val="0"/>
        <w:rPr>
          <w:rFonts w:ascii="Times New Roman" w:hAnsi="Times New Roman" w:cs="Times New Roman"/>
          <w:sz w:val="24"/>
          <w:szCs w:val="24"/>
        </w:rPr>
      </w:pPr>
      <w:bookmarkStart w:id="0" w:name="_Toc527311980"/>
      <w:bookmarkStart w:id="1" w:name="_Toc527312144"/>
      <w:bookmarkStart w:id="2" w:name="_Toc527312326"/>
      <w:bookmarkStart w:id="3" w:name="_Toc527312891"/>
      <w:bookmarkStart w:id="4" w:name="_Toc529513734"/>
      <w:bookmarkStart w:id="5" w:name="_Toc529513890"/>
      <w:bookmarkStart w:id="6" w:name="_Toc530328310"/>
      <w:bookmarkStart w:id="7" w:name="_Toc536723975"/>
      <w:bookmarkStart w:id="8" w:name="_Toc536726580"/>
      <w:bookmarkStart w:id="9" w:name="_Toc536808394"/>
      <w:bookmarkStart w:id="10" w:name="_Toc2770081"/>
      <w:bookmarkStart w:id="11" w:name="_Toc2770758"/>
      <w:bookmarkStart w:id="12" w:name="_Toc3399084"/>
    </w:p>
    <w:p w:rsidR="00A80933" w:rsidRPr="00F42A04" w:rsidRDefault="00A80933" w:rsidP="00A80933">
      <w:pPr>
        <w:widowControl w:val="0"/>
        <w:autoSpaceDE w:val="0"/>
        <w:autoSpaceDN w:val="0"/>
        <w:adjustRightInd w:val="0"/>
        <w:ind w:firstLine="0"/>
        <w:jc w:val="center"/>
        <w:rPr>
          <w:rFonts w:ascii="Arial" w:eastAsia="Times New Roman" w:hAnsi="Arial" w:cs="Arial"/>
          <w:b/>
          <w:sz w:val="20"/>
          <w:szCs w:val="24"/>
          <w:lang w:eastAsia="ru-RU"/>
        </w:rPr>
      </w:pPr>
      <w:bookmarkStart w:id="13" w:name="_Toc166231876"/>
      <w:r w:rsidRPr="00F42A04">
        <w:rPr>
          <w:rFonts w:ascii="Arial" w:eastAsia="Times New Roman" w:hAnsi="Arial" w:cs="Arial"/>
          <w:b/>
          <w:sz w:val="20"/>
          <w:szCs w:val="20"/>
          <w:lang w:eastAsia="ru-RU"/>
        </w:rPr>
        <w:t>Российская Федерация</w:t>
      </w:r>
    </w:p>
    <w:p w:rsidR="00A80933" w:rsidRPr="00F42A04" w:rsidRDefault="00A80933" w:rsidP="00A80933">
      <w:pPr>
        <w:widowControl w:val="0"/>
        <w:autoSpaceDE w:val="0"/>
        <w:autoSpaceDN w:val="0"/>
        <w:adjustRightInd w:val="0"/>
        <w:ind w:firstLine="0"/>
        <w:jc w:val="center"/>
        <w:rPr>
          <w:rFonts w:ascii="Arial" w:eastAsia="Times New Roman" w:hAnsi="Arial" w:cs="Arial"/>
          <w:b/>
          <w:sz w:val="18"/>
          <w:szCs w:val="18"/>
          <w:lang w:eastAsia="ru-RU"/>
        </w:rPr>
      </w:pPr>
      <w:r w:rsidRPr="00F42A04">
        <w:rPr>
          <w:rFonts w:ascii="Arial" w:eastAsia="Times New Roman" w:hAnsi="Arial" w:cs="Arial"/>
          <w:b/>
          <w:sz w:val="18"/>
          <w:szCs w:val="18"/>
          <w:lang w:eastAsia="ru-RU"/>
        </w:rPr>
        <w:t>ОБЩЕСТВО С ОГРАНИЧЕННОЙ ОТВЕТСТВЕННОСТЬЮ</w:t>
      </w:r>
    </w:p>
    <w:p w:rsidR="00A80933" w:rsidRPr="00F42A04" w:rsidRDefault="003B1D34" w:rsidP="00A80933">
      <w:pPr>
        <w:widowControl w:val="0"/>
        <w:autoSpaceDE w:val="0"/>
        <w:autoSpaceDN w:val="0"/>
        <w:adjustRightInd w:val="0"/>
        <w:spacing w:before="120" w:after="120"/>
        <w:ind w:firstLine="0"/>
        <w:jc w:val="center"/>
        <w:rPr>
          <w:rFonts w:ascii="Arial" w:eastAsia="Times New Roman" w:hAnsi="Arial" w:cs="Arial"/>
          <w:b/>
          <w:sz w:val="20"/>
          <w:szCs w:val="24"/>
          <w:lang w:eastAsia="ru-RU"/>
        </w:rPr>
      </w:pPr>
      <w:r w:rsidRPr="003B1D34">
        <w:rPr>
          <w:noProof/>
          <w:lang w:eastAsia="ru-RU"/>
        </w:rPr>
        <w:pict>
          <v:line id="Прямая соединительная линия 6"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2.7pt" to="493pt,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" o:allowincell="f" strokecolor="blue" strokeweight="1pt">
            <v:stroke startarrowwidth="narrow" startarrowlength="short" endarrowwidth="narrow" endarrowlength="short"/>
            <v:shadow color="black" opacity="49150f" offset=".74833mm,.74833mm"/>
          </v:line>
        </w:pict>
      </w:r>
      <w:r w:rsidRPr="003B1D34">
        <w:rPr>
          <w:noProof/>
          <w:lang w:eastAsia="ru-RU"/>
        </w:rPr>
        <w:pict>
          <v:line id="Прямая соединительная линия 5" o:spid="_x0000_s1027" style="position:absolute;left:0;text-align:left;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0,85.5pt" to="493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" o:allowincell="f" strokecolor="blue" strokeweight=".25pt">
            <v:stroke startarrowwidth="narrow" startarrowlength="short" endarrowwidth="narrow" endarrowlength="short"/>
            <v:shadow color="black" opacity="49150f" offset=".74833mm,.74833mm"/>
          </v:line>
        </w:pict>
      </w:r>
      <w:r w:rsidR="00A80933" w:rsidRPr="00F42A04">
        <w:rPr>
          <w:rFonts w:ascii="Arial" w:eastAsia="Times New Roman" w:hAnsi="Arial" w:cs="Arial"/>
          <w:b/>
          <w:noProof/>
          <w:sz w:val="20"/>
          <w:szCs w:val="24"/>
          <w:lang w:eastAsia="ru-RU"/>
        </w:rPr>
        <w:drawing>
          <wp:inline distT="0" distB="0" distL="0" distR="0">
            <wp:extent cx="6200775" cy="847725"/>
            <wp:effectExtent l="0" t="0" r="9525" b="9525"/>
            <wp:docPr id="4" name="Рисунок 4" descr="Геокадастр_продольный_си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descr="Геокадастр_продольный_синий"/>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200775" cy="847725"/>
                    </a:xfrm>
                    <a:prstGeom prst="rect">
                      <a:avLst/>
                    </a:prstGeom>
                    <a:noFill/>
                    <a:ln>
                      <a:noFill/>
                    </a:ln>
                  </pic:spPr>
                </pic:pic>
              </a:graphicData>
            </a:graphic>
          </wp:inline>
        </w:drawing>
      </w:r>
    </w:p>
    <w:p w:rsidR="00A80933" w:rsidRPr="00F42A04" w:rsidRDefault="00A80933" w:rsidP="00A80933">
      <w:pPr>
        <w:framePr w:w="9900" w:h="173" w:hRule="exact" w:hSpace="180" w:wrap="around" w:vAnchor="text" w:hAnchor="page" w:x="1446" w:y="98"/>
        <w:widowControl w:val="0"/>
        <w:autoSpaceDE w:val="0"/>
        <w:autoSpaceDN w:val="0"/>
        <w:adjustRightInd w:val="0"/>
        <w:ind w:left="2268" w:firstLine="0"/>
        <w:jc w:val="center"/>
        <w:rPr>
          <w:rFonts w:ascii="SchoolBook" w:eastAsia="Times New Roman" w:hAnsi="SchoolBook" w:cs="Times New Roman"/>
          <w:sz w:val="20"/>
          <w:szCs w:val="20"/>
          <w:lang w:eastAsia="ru-RU"/>
        </w:rPr>
      </w:pPr>
    </w:p>
    <w:p w:rsidR="00A80933" w:rsidRPr="00F42A04" w:rsidRDefault="00A80933" w:rsidP="00A80933">
      <w:pPr>
        <w:framePr w:w="9900" w:h="173" w:hRule="exact" w:hSpace="180" w:wrap="around" w:vAnchor="text" w:hAnchor="page" w:x="1446" w:y="98"/>
        <w:widowControl w:val="0"/>
        <w:autoSpaceDE w:val="0"/>
        <w:autoSpaceDN w:val="0"/>
        <w:adjustRightInd w:val="0"/>
        <w:ind w:firstLine="0"/>
        <w:jc w:val="center"/>
        <w:rPr>
          <w:rFonts w:ascii="SchoolBook" w:eastAsia="Times New Roman" w:hAnsi="SchoolBook" w:cs="Times New Roman"/>
          <w:sz w:val="20"/>
          <w:szCs w:val="20"/>
          <w:lang w:eastAsia="ru-RU"/>
        </w:rPr>
      </w:pPr>
    </w:p>
    <w:p w:rsidR="00A80933" w:rsidRPr="00F42A04" w:rsidRDefault="00A80933" w:rsidP="00A80933">
      <w:pPr>
        <w:framePr w:w="9900" w:h="173" w:hRule="exact" w:hSpace="180" w:wrap="around" w:vAnchor="text" w:hAnchor="page" w:x="1446" w:y="98"/>
        <w:widowControl w:val="0"/>
        <w:autoSpaceDE w:val="0"/>
        <w:autoSpaceDN w:val="0"/>
        <w:adjustRightInd w:val="0"/>
        <w:ind w:firstLine="0"/>
        <w:jc w:val="center"/>
        <w:rPr>
          <w:rFonts w:ascii="SchoolBook" w:eastAsia="Times New Roman" w:hAnsi="SchoolBook" w:cs="Times New Roman"/>
          <w:sz w:val="20"/>
          <w:szCs w:val="20"/>
          <w:lang w:eastAsia="ru-RU"/>
        </w:rPr>
      </w:pPr>
    </w:p>
    <w:p w:rsidR="00A80933" w:rsidRPr="00F42A04" w:rsidRDefault="00A80933" w:rsidP="00A80933">
      <w:pPr>
        <w:widowControl w:val="0"/>
        <w:autoSpaceDE w:val="0"/>
        <w:autoSpaceDN w:val="0"/>
        <w:adjustRightInd w:val="0"/>
        <w:ind w:right="-432" w:firstLine="0"/>
        <w:jc w:val="center"/>
        <w:rPr>
          <w:rFonts w:ascii="Calibri" w:eastAsia="Times New Roman" w:hAnsi="Calibri" w:cs="Times New Roman"/>
          <w:caps/>
          <w:spacing w:val="-10"/>
          <w:sz w:val="16"/>
          <w:szCs w:val="16"/>
          <w:lang w:eastAsia="ru-RU"/>
        </w:rPr>
      </w:pPr>
      <w:r w:rsidRPr="00F42A04">
        <w:rPr>
          <w:rFonts w:ascii="Calibri" w:eastAsia="Times New Roman" w:hAnsi="Calibri" w:cs="Times New Roman"/>
          <w:spacing w:val="-10"/>
          <w:sz w:val="16"/>
          <w:szCs w:val="16"/>
          <w:lang w:eastAsia="ru-RU"/>
        </w:rPr>
        <w:t xml:space="preserve">352570, Россия, Краснодарский край, пгт.Мостовской,  ул. Горького, 137 А   телефон/факс +7(861) 240-05-32,        </w:t>
      </w:r>
      <w:r w:rsidRPr="00F42A04">
        <w:rPr>
          <w:rFonts w:ascii="Calibri" w:eastAsia="Times New Roman" w:hAnsi="Calibri" w:cs="Times New Roman"/>
          <w:spacing w:val="-10"/>
          <w:sz w:val="16"/>
          <w:szCs w:val="16"/>
          <w:lang w:val="en-US" w:eastAsia="ru-RU"/>
        </w:rPr>
        <w:t>e</w:t>
      </w:r>
      <w:r w:rsidRPr="00F42A04">
        <w:rPr>
          <w:rFonts w:ascii="Calibri" w:eastAsia="Times New Roman" w:hAnsi="Calibri" w:cs="Times New Roman"/>
          <w:spacing w:val="-10"/>
          <w:sz w:val="16"/>
          <w:szCs w:val="16"/>
          <w:lang w:eastAsia="ru-RU"/>
        </w:rPr>
        <w:t>-</w:t>
      </w:r>
      <w:r w:rsidRPr="00F42A04">
        <w:rPr>
          <w:rFonts w:ascii="Calibri" w:eastAsia="Times New Roman" w:hAnsi="Calibri" w:cs="Times New Roman"/>
          <w:spacing w:val="-10"/>
          <w:sz w:val="16"/>
          <w:szCs w:val="16"/>
          <w:lang w:val="en-US" w:eastAsia="ru-RU"/>
        </w:rPr>
        <w:t>mail</w:t>
      </w:r>
      <w:r w:rsidRPr="00F42A04">
        <w:rPr>
          <w:rFonts w:ascii="Calibri" w:eastAsia="Times New Roman" w:hAnsi="Calibri" w:cs="Times New Roman"/>
          <w:spacing w:val="-10"/>
          <w:sz w:val="16"/>
          <w:szCs w:val="16"/>
          <w:lang w:eastAsia="ru-RU"/>
        </w:rPr>
        <w:t xml:space="preserve">: </w:t>
      </w:r>
      <w:r w:rsidRPr="00F42A04">
        <w:rPr>
          <w:rFonts w:ascii="Calibri" w:eastAsia="Times New Roman" w:hAnsi="Calibri" w:cs="Times New Roman"/>
          <w:spacing w:val="-10"/>
          <w:sz w:val="16"/>
          <w:szCs w:val="16"/>
          <w:lang w:val="en-US" w:eastAsia="ru-RU"/>
        </w:rPr>
        <w:t>geokadastr</w:t>
      </w:r>
      <w:r w:rsidRPr="00F42A04">
        <w:rPr>
          <w:rFonts w:ascii="Calibri" w:eastAsia="Times New Roman" w:hAnsi="Calibri" w:cs="Times New Roman"/>
          <w:spacing w:val="-10"/>
          <w:sz w:val="16"/>
          <w:szCs w:val="16"/>
          <w:lang w:eastAsia="ru-RU"/>
        </w:rPr>
        <w:t>23@g</w:t>
      </w:r>
      <w:r w:rsidRPr="00F42A04">
        <w:rPr>
          <w:rFonts w:ascii="Calibri" w:eastAsia="Times New Roman" w:hAnsi="Calibri" w:cs="Times New Roman"/>
          <w:spacing w:val="-10"/>
          <w:sz w:val="16"/>
          <w:szCs w:val="16"/>
          <w:lang w:val="en-US" w:eastAsia="ru-RU"/>
        </w:rPr>
        <w:t>mail</w:t>
      </w:r>
      <w:r w:rsidRPr="00F42A04">
        <w:rPr>
          <w:rFonts w:ascii="Calibri" w:eastAsia="Times New Roman" w:hAnsi="Calibri" w:cs="Times New Roman"/>
          <w:spacing w:val="-10"/>
          <w:sz w:val="16"/>
          <w:szCs w:val="16"/>
          <w:lang w:eastAsia="ru-RU"/>
        </w:rPr>
        <w:t>.</w:t>
      </w:r>
      <w:r w:rsidRPr="00F42A04">
        <w:rPr>
          <w:rFonts w:ascii="Calibri" w:eastAsia="Times New Roman" w:hAnsi="Calibri" w:cs="Times New Roman"/>
          <w:spacing w:val="-10"/>
          <w:sz w:val="16"/>
          <w:szCs w:val="16"/>
          <w:lang w:val="en-US" w:eastAsia="ru-RU"/>
        </w:rPr>
        <w:t>com</w:t>
      </w:r>
      <w:r w:rsidRPr="00F42A04">
        <w:rPr>
          <w:rFonts w:ascii="Calibri" w:eastAsia="Times New Roman" w:hAnsi="Calibri" w:cs="Times New Roman"/>
          <w:spacing w:val="-10"/>
          <w:sz w:val="16"/>
          <w:szCs w:val="16"/>
          <w:lang w:eastAsia="ru-RU"/>
        </w:rPr>
        <w:t xml:space="preserve"> ,   </w:t>
      </w:r>
      <w:r w:rsidRPr="00F42A04">
        <w:rPr>
          <w:rFonts w:ascii="Calibri" w:eastAsia="Times New Roman" w:hAnsi="Calibri" w:cs="Times New Roman"/>
          <w:spacing w:val="-10"/>
          <w:sz w:val="16"/>
          <w:szCs w:val="16"/>
          <w:lang w:val="en-US" w:eastAsia="ru-RU"/>
        </w:rPr>
        <w:t>www</w:t>
      </w:r>
      <w:r w:rsidRPr="00F42A04">
        <w:rPr>
          <w:rFonts w:ascii="Calibri" w:eastAsia="Times New Roman" w:hAnsi="Calibri" w:cs="Times New Roman"/>
          <w:spacing w:val="-10"/>
          <w:sz w:val="16"/>
          <w:szCs w:val="16"/>
          <w:lang w:eastAsia="ru-RU"/>
        </w:rPr>
        <w:t>.</w:t>
      </w:r>
      <w:r w:rsidRPr="00F42A04">
        <w:rPr>
          <w:rFonts w:ascii="Calibri" w:eastAsia="Times New Roman" w:hAnsi="Calibri" w:cs="Times New Roman"/>
          <w:spacing w:val="-10"/>
          <w:sz w:val="16"/>
          <w:szCs w:val="16"/>
          <w:lang w:val="en-US" w:eastAsia="ru-RU"/>
        </w:rPr>
        <w:t>geokadastr</w:t>
      </w:r>
      <w:r w:rsidRPr="00F42A04">
        <w:rPr>
          <w:rFonts w:ascii="Calibri" w:eastAsia="Times New Roman" w:hAnsi="Calibri" w:cs="Times New Roman"/>
          <w:spacing w:val="-10"/>
          <w:sz w:val="16"/>
          <w:szCs w:val="16"/>
          <w:lang w:eastAsia="ru-RU"/>
        </w:rPr>
        <w:t>23.</w:t>
      </w:r>
      <w:r w:rsidRPr="00F42A04">
        <w:rPr>
          <w:rFonts w:ascii="Calibri" w:eastAsia="Times New Roman" w:hAnsi="Calibri" w:cs="Times New Roman"/>
          <w:spacing w:val="-10"/>
          <w:sz w:val="16"/>
          <w:szCs w:val="16"/>
          <w:lang w:val="en-US" w:eastAsia="ru-RU"/>
        </w:rPr>
        <w:t>ru</w:t>
      </w:r>
    </w:p>
    <w:p w:rsidR="00A80933" w:rsidRPr="00F42A04" w:rsidRDefault="00A80933" w:rsidP="00A80933">
      <w:pPr>
        <w:widowControl w:val="0"/>
        <w:autoSpaceDE w:val="0"/>
        <w:autoSpaceDN w:val="0"/>
        <w:adjustRightInd w:val="0"/>
        <w:ind w:firstLine="0"/>
        <w:jc w:val="left"/>
        <w:rPr>
          <w:rFonts w:ascii="Times New Roman" w:eastAsia="Times New Roman" w:hAnsi="Times New Roman" w:cs="Times New Roman"/>
          <w:caps/>
          <w:sz w:val="20"/>
          <w:szCs w:val="20"/>
          <w:lang w:eastAsia="ru-RU"/>
        </w:rPr>
      </w:pPr>
    </w:p>
    <w:p w:rsidR="00A80933" w:rsidRPr="00F42A04" w:rsidRDefault="00A80933" w:rsidP="00A80933">
      <w:pPr>
        <w:ind w:firstLine="0"/>
        <w:jc w:val="center"/>
        <w:rPr>
          <w:rFonts w:ascii="Times New Roman" w:eastAsia="Times New Roman" w:hAnsi="Times New Roman" w:cs="Times New Roman"/>
          <w:sz w:val="28"/>
          <w:szCs w:val="28"/>
          <w:lang w:eastAsia="ru-RU"/>
        </w:rPr>
      </w:pPr>
    </w:p>
    <w:p w:rsidR="00A80933" w:rsidRPr="00F42A04" w:rsidRDefault="00F27DD7" w:rsidP="00A80933">
      <w:pPr>
        <w:tabs>
          <w:tab w:val="left" w:pos="9356"/>
        </w:tabs>
        <w:ind w:firstLine="0"/>
        <w:jc w:val="left"/>
        <w:rPr>
          <w:rFonts w:ascii="Times New Roman" w:eastAsia="Times New Roman" w:hAnsi="Times New Roman" w:cs="Times New Roman"/>
          <w:b/>
          <w:sz w:val="28"/>
          <w:szCs w:val="28"/>
          <w:lang w:eastAsia="ru-RU"/>
        </w:rPr>
      </w:pPr>
      <w:r w:rsidRPr="00F42A04">
        <w:rPr>
          <w:rFonts w:ascii="Times New Roman" w:eastAsia="Times New Roman" w:hAnsi="Times New Roman" w:cs="Times New Roman"/>
          <w:b/>
          <w:sz w:val="28"/>
          <w:szCs w:val="28"/>
          <w:lang w:eastAsia="ru-RU"/>
        </w:rPr>
        <w:t>Договор: № 0</w:t>
      </w:r>
      <w:r w:rsidR="00A80933" w:rsidRPr="00F42A04">
        <w:rPr>
          <w:rFonts w:ascii="Times New Roman" w:eastAsia="Times New Roman" w:hAnsi="Times New Roman" w:cs="Times New Roman"/>
          <w:b/>
          <w:sz w:val="28"/>
          <w:szCs w:val="28"/>
          <w:lang w:eastAsia="ru-RU"/>
        </w:rPr>
        <w:t>4/04</w:t>
      </w:r>
      <w:r w:rsidRPr="00F42A04">
        <w:rPr>
          <w:rFonts w:ascii="Times New Roman" w:eastAsia="Times New Roman" w:hAnsi="Times New Roman" w:cs="Times New Roman"/>
          <w:b/>
          <w:sz w:val="28"/>
          <w:szCs w:val="28"/>
          <w:lang w:eastAsia="ru-RU"/>
        </w:rPr>
        <w:t xml:space="preserve"> от 0</w:t>
      </w:r>
      <w:r w:rsidR="00A80933" w:rsidRPr="00F42A04">
        <w:rPr>
          <w:rFonts w:ascii="Times New Roman" w:eastAsia="Times New Roman" w:hAnsi="Times New Roman" w:cs="Times New Roman"/>
          <w:b/>
          <w:sz w:val="28"/>
          <w:szCs w:val="28"/>
          <w:lang w:eastAsia="ru-RU"/>
        </w:rPr>
        <w:t>4 апреля 202</w:t>
      </w:r>
      <w:r w:rsidRPr="00F42A04">
        <w:rPr>
          <w:rFonts w:ascii="Times New Roman" w:eastAsia="Times New Roman" w:hAnsi="Times New Roman" w:cs="Times New Roman"/>
          <w:b/>
          <w:sz w:val="28"/>
          <w:szCs w:val="28"/>
          <w:lang w:eastAsia="ru-RU"/>
        </w:rPr>
        <w:t>2</w:t>
      </w:r>
      <w:r w:rsidR="00A80933" w:rsidRPr="00F42A04">
        <w:rPr>
          <w:rFonts w:ascii="Times New Roman" w:eastAsia="Times New Roman" w:hAnsi="Times New Roman" w:cs="Times New Roman"/>
          <w:b/>
          <w:sz w:val="28"/>
          <w:szCs w:val="28"/>
          <w:lang w:eastAsia="ru-RU"/>
        </w:rPr>
        <w:t xml:space="preserve"> года</w:t>
      </w:r>
    </w:p>
    <w:p w:rsidR="00A80933" w:rsidRPr="00F42A04" w:rsidRDefault="00A80933" w:rsidP="00A80933">
      <w:pPr>
        <w:ind w:firstLine="0"/>
        <w:jc w:val="left"/>
        <w:rPr>
          <w:rFonts w:ascii="Times New Roman" w:eastAsia="Times New Roman" w:hAnsi="Times New Roman" w:cs="Times New Roman"/>
          <w:sz w:val="28"/>
          <w:szCs w:val="28"/>
          <w:lang w:eastAsia="ru-RU"/>
        </w:rPr>
      </w:pPr>
    </w:p>
    <w:p w:rsidR="00A80933" w:rsidRPr="00F42A04" w:rsidRDefault="00A80933" w:rsidP="00A80933">
      <w:pPr>
        <w:ind w:left="1308" w:hanging="1308"/>
        <w:jc w:val="left"/>
        <w:rPr>
          <w:rFonts w:ascii="Times New Roman" w:eastAsia="Times New Roman" w:hAnsi="Times New Roman" w:cs="Times New Roman"/>
          <w:sz w:val="28"/>
          <w:szCs w:val="28"/>
          <w:lang w:eastAsia="ru-RU"/>
        </w:rPr>
      </w:pPr>
      <w:r w:rsidRPr="00F42A04">
        <w:rPr>
          <w:rFonts w:ascii="Times New Roman" w:eastAsia="Times New Roman" w:hAnsi="Times New Roman" w:cs="Times New Roman"/>
          <w:b/>
          <w:sz w:val="28"/>
          <w:szCs w:val="20"/>
          <w:lang w:eastAsia="ar-SA"/>
        </w:rPr>
        <w:t>Заказчик</w:t>
      </w:r>
      <w:r w:rsidRPr="00F42A04">
        <w:rPr>
          <w:rFonts w:ascii="Times New Roman" w:eastAsia="Times New Roman" w:hAnsi="Times New Roman" w:cs="Times New Roman"/>
          <w:sz w:val="28"/>
          <w:szCs w:val="28"/>
          <w:lang w:eastAsia="ru-RU"/>
        </w:rPr>
        <w:t>: Администрация муниципального образования Стародеревянковского сельского поселения Каневского района</w:t>
      </w:r>
    </w:p>
    <w:p w:rsidR="00A80933" w:rsidRPr="00F42A04" w:rsidRDefault="00A80933" w:rsidP="00A80933">
      <w:pPr>
        <w:widowControl w:val="0"/>
        <w:ind w:firstLine="0"/>
        <w:jc w:val="center"/>
        <w:rPr>
          <w:rFonts w:ascii="Times New Roman" w:eastAsia="Times New Roman" w:hAnsi="Times New Roman" w:cs="Times New Roman"/>
          <w:b/>
          <w:sz w:val="44"/>
          <w:szCs w:val="44"/>
          <w:lang w:eastAsia="ru-RU"/>
        </w:rPr>
      </w:pPr>
    </w:p>
    <w:p w:rsidR="00A80933" w:rsidRPr="00F42A04" w:rsidRDefault="00A80933" w:rsidP="00A80933">
      <w:pPr>
        <w:widowControl w:val="0"/>
        <w:ind w:firstLine="0"/>
        <w:jc w:val="center"/>
        <w:rPr>
          <w:rFonts w:ascii="Times New Roman" w:eastAsia="Times New Roman" w:hAnsi="Times New Roman" w:cs="Times New Roman"/>
          <w:b/>
          <w:sz w:val="44"/>
          <w:szCs w:val="44"/>
          <w:lang w:eastAsia="ru-RU"/>
        </w:rPr>
      </w:pPr>
    </w:p>
    <w:p w:rsidR="00A80933" w:rsidRPr="00F42A04" w:rsidRDefault="00A80933" w:rsidP="00A80933">
      <w:pPr>
        <w:widowControl w:val="0"/>
        <w:ind w:firstLine="0"/>
        <w:jc w:val="center"/>
        <w:rPr>
          <w:rFonts w:ascii="Times New Roman" w:eastAsia="Times New Roman" w:hAnsi="Times New Roman" w:cs="Times New Roman"/>
          <w:b/>
          <w:sz w:val="40"/>
          <w:szCs w:val="40"/>
          <w:lang w:eastAsia="ru-RU"/>
        </w:rPr>
      </w:pPr>
      <w:r w:rsidRPr="00F42A04">
        <w:rPr>
          <w:rFonts w:ascii="Times New Roman" w:eastAsia="Times New Roman" w:hAnsi="Times New Roman" w:cs="Times New Roman"/>
          <w:b/>
          <w:sz w:val="40"/>
          <w:szCs w:val="40"/>
          <w:lang w:eastAsia="ru-RU"/>
        </w:rPr>
        <w:t xml:space="preserve">ПРАВИЛА ЗЕМЛЕПОЛЬЗОВАНИЯ И </w:t>
      </w:r>
    </w:p>
    <w:p w:rsidR="00A80933" w:rsidRPr="00F42A04" w:rsidRDefault="00A80933" w:rsidP="00A80933">
      <w:pPr>
        <w:widowControl w:val="0"/>
        <w:ind w:firstLine="0"/>
        <w:jc w:val="center"/>
        <w:rPr>
          <w:rFonts w:ascii="Times New Roman" w:eastAsia="Times New Roman" w:hAnsi="Times New Roman" w:cs="Times New Roman"/>
          <w:b/>
          <w:sz w:val="40"/>
          <w:szCs w:val="40"/>
          <w:lang w:eastAsia="ru-RU"/>
        </w:rPr>
      </w:pPr>
      <w:r w:rsidRPr="00F42A04">
        <w:rPr>
          <w:rFonts w:ascii="Times New Roman" w:eastAsia="Times New Roman" w:hAnsi="Times New Roman" w:cs="Times New Roman"/>
          <w:b/>
          <w:sz w:val="40"/>
          <w:szCs w:val="40"/>
          <w:lang w:eastAsia="ru-RU"/>
        </w:rPr>
        <w:t xml:space="preserve">ЗАСТРОЙКИ СТАРОДЕРЕВЯНКОВСКОГО </w:t>
      </w:r>
    </w:p>
    <w:p w:rsidR="00A80933" w:rsidRPr="00F42A04" w:rsidRDefault="00A80933" w:rsidP="00A80933">
      <w:pPr>
        <w:widowControl w:val="0"/>
        <w:ind w:firstLine="0"/>
        <w:jc w:val="center"/>
        <w:rPr>
          <w:rFonts w:ascii="Times New Roman" w:eastAsia="Times New Roman" w:hAnsi="Times New Roman" w:cs="Times New Roman"/>
          <w:b/>
          <w:sz w:val="40"/>
          <w:szCs w:val="40"/>
          <w:lang w:eastAsia="ru-RU"/>
        </w:rPr>
      </w:pPr>
      <w:r w:rsidRPr="00F42A04">
        <w:rPr>
          <w:rFonts w:ascii="Times New Roman" w:eastAsia="Times New Roman" w:hAnsi="Times New Roman" w:cs="Times New Roman"/>
          <w:b/>
          <w:sz w:val="40"/>
          <w:szCs w:val="40"/>
          <w:lang w:eastAsia="ru-RU"/>
        </w:rPr>
        <w:t xml:space="preserve">СЕЛЬСКОГО ПОСЕЛЕНИЯ </w:t>
      </w:r>
    </w:p>
    <w:p w:rsidR="00A80933" w:rsidRPr="00F42A04" w:rsidRDefault="00A80933" w:rsidP="00A80933">
      <w:pPr>
        <w:widowControl w:val="0"/>
        <w:ind w:firstLine="0"/>
        <w:jc w:val="center"/>
        <w:rPr>
          <w:rFonts w:ascii="Times New Roman" w:eastAsia="Times New Roman" w:hAnsi="Times New Roman" w:cs="Times New Roman"/>
          <w:b/>
          <w:sz w:val="40"/>
          <w:szCs w:val="40"/>
          <w:lang w:eastAsia="ru-RU"/>
        </w:rPr>
      </w:pPr>
      <w:r w:rsidRPr="00F42A04">
        <w:rPr>
          <w:rFonts w:ascii="Times New Roman" w:eastAsia="Times New Roman" w:hAnsi="Times New Roman" w:cs="Times New Roman"/>
          <w:b/>
          <w:sz w:val="40"/>
          <w:szCs w:val="40"/>
          <w:lang w:eastAsia="ru-RU"/>
        </w:rPr>
        <w:t>КАНЕВСКОГО РАЙОНА</w:t>
      </w:r>
    </w:p>
    <w:p w:rsidR="00A80933" w:rsidRPr="00F42A04" w:rsidRDefault="00A80933" w:rsidP="00A80933">
      <w:pPr>
        <w:widowControl w:val="0"/>
        <w:ind w:firstLine="0"/>
        <w:jc w:val="center"/>
        <w:rPr>
          <w:rFonts w:ascii="Times New Roman" w:eastAsia="Times New Roman" w:hAnsi="Times New Roman" w:cs="Times New Roman"/>
          <w:b/>
          <w:sz w:val="40"/>
          <w:szCs w:val="40"/>
          <w:lang w:eastAsia="ru-RU"/>
        </w:rPr>
      </w:pPr>
    </w:p>
    <w:p w:rsidR="00A80933" w:rsidRPr="00F42A04" w:rsidRDefault="00A80933" w:rsidP="00A80933">
      <w:pPr>
        <w:widowControl w:val="0"/>
        <w:ind w:firstLine="0"/>
        <w:jc w:val="center"/>
        <w:rPr>
          <w:rFonts w:ascii="Times New Roman" w:eastAsia="Times New Roman" w:hAnsi="Times New Roman" w:cs="Times New Roman"/>
          <w:b/>
          <w:sz w:val="32"/>
          <w:szCs w:val="32"/>
          <w:lang w:eastAsia="ru-RU"/>
        </w:rPr>
      </w:pPr>
    </w:p>
    <w:p w:rsidR="00A80933" w:rsidRPr="00F42A04" w:rsidRDefault="00A80933" w:rsidP="00A80933">
      <w:pPr>
        <w:snapToGrid w:val="0"/>
        <w:spacing w:line="360" w:lineRule="auto"/>
        <w:ind w:firstLine="0"/>
        <w:jc w:val="center"/>
        <w:rPr>
          <w:rFonts w:ascii="Times New Roman" w:eastAsia="Times New Roman" w:hAnsi="Times New Roman" w:cs="Times New Roman"/>
          <w:i/>
          <w:sz w:val="32"/>
          <w:szCs w:val="32"/>
          <w:lang w:eastAsia="ru-RU"/>
        </w:rPr>
      </w:pPr>
      <w:r w:rsidRPr="00F42A04">
        <w:rPr>
          <w:rFonts w:ascii="Times New Roman" w:eastAsia="Times New Roman" w:hAnsi="Times New Roman" w:cs="Times New Roman"/>
          <w:i/>
          <w:sz w:val="32"/>
          <w:szCs w:val="32"/>
          <w:lang w:eastAsia="ru-RU"/>
        </w:rPr>
        <w:t xml:space="preserve">Часть </w:t>
      </w:r>
      <w:r w:rsidRPr="00F42A04">
        <w:rPr>
          <w:rFonts w:ascii="Times New Roman" w:eastAsia="Times New Roman" w:hAnsi="Times New Roman" w:cs="Times New Roman"/>
          <w:i/>
          <w:sz w:val="32"/>
          <w:szCs w:val="32"/>
          <w:lang w:val="en-US" w:eastAsia="ru-RU"/>
        </w:rPr>
        <w:t>I</w:t>
      </w:r>
      <w:r w:rsidRPr="00F42A04">
        <w:rPr>
          <w:rFonts w:ascii="Times New Roman" w:eastAsia="Times New Roman" w:hAnsi="Times New Roman" w:cs="Times New Roman"/>
          <w:i/>
          <w:sz w:val="32"/>
          <w:szCs w:val="32"/>
          <w:lang w:eastAsia="ru-RU"/>
        </w:rPr>
        <w:t>. Порядок применения правил землепользования и застройки и внесения изменений в указанные правила.</w:t>
      </w:r>
    </w:p>
    <w:p w:rsidR="00A80933" w:rsidRPr="00F42A04" w:rsidRDefault="00A80933" w:rsidP="00A80933">
      <w:pPr>
        <w:snapToGrid w:val="0"/>
        <w:spacing w:line="360" w:lineRule="auto"/>
        <w:ind w:firstLine="0"/>
        <w:jc w:val="center"/>
        <w:rPr>
          <w:rFonts w:ascii="Times New Roman" w:eastAsia="Times New Roman" w:hAnsi="Times New Roman" w:cs="Times New Roman"/>
          <w:i/>
          <w:sz w:val="32"/>
          <w:szCs w:val="32"/>
          <w:lang w:eastAsia="ru-RU"/>
        </w:rPr>
      </w:pPr>
      <w:r w:rsidRPr="00F42A04">
        <w:rPr>
          <w:rFonts w:ascii="Times New Roman" w:eastAsia="Times New Roman" w:hAnsi="Times New Roman" w:cs="Times New Roman"/>
          <w:i/>
          <w:sz w:val="32"/>
          <w:szCs w:val="32"/>
          <w:lang w:eastAsia="ru-RU"/>
        </w:rPr>
        <w:t xml:space="preserve">Часть </w:t>
      </w:r>
      <w:r w:rsidRPr="00F42A04">
        <w:rPr>
          <w:rFonts w:ascii="Times New Roman" w:eastAsia="Times New Roman" w:hAnsi="Times New Roman" w:cs="Times New Roman"/>
          <w:i/>
          <w:sz w:val="32"/>
          <w:szCs w:val="32"/>
          <w:lang w:val="en-US" w:eastAsia="ru-RU"/>
        </w:rPr>
        <w:t>II</w:t>
      </w:r>
      <w:r w:rsidRPr="00F42A04">
        <w:rPr>
          <w:rFonts w:ascii="Times New Roman" w:eastAsia="Times New Roman" w:hAnsi="Times New Roman" w:cs="Times New Roman"/>
          <w:i/>
          <w:sz w:val="32"/>
          <w:szCs w:val="32"/>
          <w:lang w:eastAsia="ru-RU"/>
        </w:rPr>
        <w:t>. Карта градостроительного зонирования.</w:t>
      </w:r>
    </w:p>
    <w:p w:rsidR="00A80933" w:rsidRPr="00F42A04" w:rsidRDefault="00A80933" w:rsidP="00A80933">
      <w:pPr>
        <w:snapToGrid w:val="0"/>
        <w:spacing w:line="360" w:lineRule="auto"/>
        <w:ind w:firstLine="0"/>
        <w:jc w:val="center"/>
        <w:rPr>
          <w:rFonts w:ascii="Times New Roman" w:eastAsia="Times New Roman" w:hAnsi="Times New Roman" w:cs="Times New Roman"/>
          <w:i/>
          <w:sz w:val="32"/>
          <w:szCs w:val="32"/>
          <w:lang w:eastAsia="ru-RU"/>
        </w:rPr>
      </w:pPr>
      <w:r w:rsidRPr="00F42A04">
        <w:rPr>
          <w:rFonts w:ascii="Times New Roman" w:eastAsia="Times New Roman" w:hAnsi="Times New Roman" w:cs="Times New Roman"/>
          <w:i/>
          <w:sz w:val="32"/>
          <w:szCs w:val="32"/>
          <w:lang w:eastAsia="ru-RU"/>
        </w:rPr>
        <w:t xml:space="preserve">Часть </w:t>
      </w:r>
      <w:r w:rsidRPr="00F42A04">
        <w:rPr>
          <w:rFonts w:ascii="Times New Roman" w:eastAsia="Times New Roman" w:hAnsi="Times New Roman" w:cs="Times New Roman"/>
          <w:i/>
          <w:sz w:val="32"/>
          <w:szCs w:val="32"/>
          <w:lang w:val="en-US" w:eastAsia="ru-RU"/>
        </w:rPr>
        <w:t>III</w:t>
      </w:r>
      <w:r w:rsidRPr="00F42A04">
        <w:rPr>
          <w:rFonts w:ascii="Times New Roman" w:eastAsia="Times New Roman" w:hAnsi="Times New Roman" w:cs="Times New Roman"/>
          <w:i/>
          <w:sz w:val="32"/>
          <w:szCs w:val="32"/>
          <w:lang w:eastAsia="ru-RU"/>
        </w:rPr>
        <w:t>. Градостроительные регламенты.</w:t>
      </w:r>
    </w:p>
    <w:p w:rsidR="002D2AE5" w:rsidRPr="00F42A04" w:rsidRDefault="002D2AE5" w:rsidP="00A80933">
      <w:pPr>
        <w:snapToGrid w:val="0"/>
        <w:spacing w:line="360" w:lineRule="auto"/>
        <w:ind w:firstLine="0"/>
        <w:jc w:val="center"/>
        <w:rPr>
          <w:rFonts w:ascii="Times New Roman" w:eastAsia="Times New Roman" w:hAnsi="Times New Roman" w:cs="Times New Roman"/>
          <w:i/>
          <w:sz w:val="32"/>
          <w:szCs w:val="32"/>
          <w:lang w:eastAsia="ru-RU"/>
        </w:rPr>
      </w:pPr>
      <w:r w:rsidRPr="00F42A04">
        <w:rPr>
          <w:rFonts w:ascii="Times New Roman" w:eastAsia="Times New Roman" w:hAnsi="Times New Roman" w:cs="Times New Roman"/>
          <w:i/>
          <w:sz w:val="32"/>
          <w:szCs w:val="32"/>
          <w:lang w:eastAsia="ru-RU"/>
        </w:rPr>
        <w:t xml:space="preserve">(в редакции от </w:t>
      </w:r>
      <w:r w:rsidR="00F27DD7" w:rsidRPr="00F42A04">
        <w:rPr>
          <w:rFonts w:ascii="Times New Roman" w:eastAsia="Times New Roman" w:hAnsi="Times New Roman" w:cs="Times New Roman"/>
          <w:i/>
          <w:sz w:val="32"/>
          <w:szCs w:val="32"/>
          <w:lang w:eastAsia="ru-RU"/>
        </w:rPr>
        <w:t>03050.202</w:t>
      </w:r>
      <w:r w:rsidRPr="00F42A04">
        <w:rPr>
          <w:rFonts w:ascii="Times New Roman" w:eastAsia="Times New Roman" w:hAnsi="Times New Roman" w:cs="Times New Roman"/>
          <w:i/>
          <w:sz w:val="32"/>
          <w:szCs w:val="32"/>
          <w:lang w:eastAsia="ru-RU"/>
        </w:rPr>
        <w:t>1 г.)</w:t>
      </w:r>
    </w:p>
    <w:p w:rsidR="00A80933" w:rsidRPr="00F42A04" w:rsidRDefault="00A80933" w:rsidP="00A80933">
      <w:pPr>
        <w:ind w:firstLine="0"/>
        <w:jc w:val="left"/>
        <w:rPr>
          <w:rFonts w:ascii="Times New Roman" w:eastAsia="Times New Roman" w:hAnsi="Times New Roman" w:cs="Times New Roman"/>
          <w:sz w:val="28"/>
          <w:szCs w:val="28"/>
          <w:lang w:eastAsia="ru-RU"/>
        </w:rPr>
      </w:pPr>
    </w:p>
    <w:p w:rsidR="002D2AE5" w:rsidRPr="00F42A04" w:rsidRDefault="002D2AE5" w:rsidP="00A80933">
      <w:pPr>
        <w:ind w:firstLine="0"/>
        <w:jc w:val="left"/>
        <w:rPr>
          <w:rFonts w:ascii="Times New Roman" w:eastAsia="Times New Roman" w:hAnsi="Times New Roman" w:cs="Times New Roman"/>
          <w:sz w:val="28"/>
          <w:szCs w:val="28"/>
          <w:lang w:eastAsia="ru-RU"/>
        </w:rPr>
      </w:pPr>
    </w:p>
    <w:p w:rsidR="00A80933" w:rsidRPr="00F42A04" w:rsidRDefault="00A80933" w:rsidP="00A80933">
      <w:pPr>
        <w:ind w:firstLine="0"/>
        <w:jc w:val="left"/>
        <w:rPr>
          <w:rFonts w:ascii="Times New Roman" w:eastAsia="Times New Roman" w:hAnsi="Times New Roman" w:cs="Times New Roman"/>
          <w:sz w:val="20"/>
          <w:szCs w:val="20"/>
          <w:lang w:eastAsia="ru-RU"/>
        </w:rPr>
      </w:pPr>
    </w:p>
    <w:tbl>
      <w:tblPr>
        <w:tblW w:w="0" w:type="auto"/>
        <w:tblInd w:w="108" w:type="dxa"/>
        <w:tblLayout w:type="fixed"/>
        <w:tblLook w:val="0000"/>
      </w:tblPr>
      <w:tblGrid>
        <w:gridCol w:w="7057"/>
        <w:gridCol w:w="2225"/>
      </w:tblGrid>
      <w:tr w:rsidR="00A80933" w:rsidRPr="00F42A04" w:rsidTr="00F93B88">
        <w:trPr>
          <w:trHeight w:val="216"/>
        </w:trPr>
        <w:tc>
          <w:tcPr>
            <w:tcW w:w="7057" w:type="dxa"/>
          </w:tcPr>
          <w:p w:rsidR="00A80933" w:rsidRPr="00F42A04" w:rsidRDefault="00A80933" w:rsidP="00A80933">
            <w:pPr>
              <w:snapToGrid w:val="0"/>
              <w:ind w:left="504" w:firstLine="0"/>
              <w:jc w:val="left"/>
              <w:rPr>
                <w:rFonts w:ascii="Times New Roman" w:eastAsia="Times New Roman" w:hAnsi="Times New Roman" w:cs="Times New Roman"/>
                <w:sz w:val="28"/>
                <w:szCs w:val="28"/>
                <w:lang w:eastAsia="ru-RU"/>
              </w:rPr>
            </w:pPr>
            <w:r w:rsidRPr="00F42A04">
              <w:rPr>
                <w:rFonts w:ascii="Times New Roman" w:eastAsia="Times New Roman" w:hAnsi="Times New Roman" w:cs="Times New Roman"/>
                <w:sz w:val="28"/>
                <w:szCs w:val="28"/>
                <w:lang w:eastAsia="ru-RU"/>
              </w:rPr>
              <w:t>Директор</w:t>
            </w:r>
          </w:p>
        </w:tc>
        <w:tc>
          <w:tcPr>
            <w:tcW w:w="2225" w:type="dxa"/>
          </w:tcPr>
          <w:p w:rsidR="00A80933" w:rsidRPr="00F42A04" w:rsidRDefault="00A80933" w:rsidP="00A80933">
            <w:pPr>
              <w:snapToGrid w:val="0"/>
              <w:ind w:firstLine="0"/>
              <w:jc w:val="left"/>
              <w:rPr>
                <w:rFonts w:ascii="Times New Roman" w:eastAsia="Times New Roman" w:hAnsi="Times New Roman" w:cs="Times New Roman"/>
                <w:sz w:val="28"/>
                <w:szCs w:val="28"/>
                <w:lang w:eastAsia="ru-RU"/>
              </w:rPr>
            </w:pPr>
            <w:r w:rsidRPr="00F42A04">
              <w:rPr>
                <w:rFonts w:ascii="Times New Roman" w:eastAsia="Times New Roman" w:hAnsi="Times New Roman" w:cs="Times New Roman"/>
                <w:sz w:val="28"/>
                <w:szCs w:val="28"/>
                <w:lang w:eastAsia="ru-RU"/>
              </w:rPr>
              <w:t>А.Н. Куликов</w:t>
            </w:r>
          </w:p>
          <w:p w:rsidR="00A80933" w:rsidRPr="00F42A04" w:rsidRDefault="00A80933" w:rsidP="00A80933">
            <w:pPr>
              <w:snapToGrid w:val="0"/>
              <w:ind w:firstLine="0"/>
              <w:jc w:val="left"/>
              <w:rPr>
                <w:rFonts w:ascii="Times New Roman" w:eastAsia="Times New Roman" w:hAnsi="Times New Roman" w:cs="Times New Roman"/>
                <w:sz w:val="28"/>
                <w:szCs w:val="28"/>
                <w:lang w:eastAsia="ru-RU"/>
              </w:rPr>
            </w:pPr>
          </w:p>
        </w:tc>
      </w:tr>
      <w:tr w:rsidR="00A80933" w:rsidRPr="00F42A04" w:rsidTr="00F93B88">
        <w:trPr>
          <w:trHeight w:val="934"/>
        </w:trPr>
        <w:tc>
          <w:tcPr>
            <w:tcW w:w="7057" w:type="dxa"/>
          </w:tcPr>
          <w:p w:rsidR="00A80933" w:rsidRPr="00F42A04" w:rsidRDefault="00A80933" w:rsidP="00A80933">
            <w:pPr>
              <w:snapToGrid w:val="0"/>
              <w:ind w:left="504" w:firstLine="0"/>
              <w:jc w:val="left"/>
              <w:rPr>
                <w:rFonts w:ascii="Times New Roman" w:eastAsia="Times New Roman" w:hAnsi="Times New Roman" w:cs="Times New Roman"/>
                <w:sz w:val="28"/>
                <w:szCs w:val="28"/>
                <w:lang w:eastAsia="ru-RU"/>
              </w:rPr>
            </w:pPr>
          </w:p>
        </w:tc>
        <w:tc>
          <w:tcPr>
            <w:tcW w:w="2225" w:type="dxa"/>
          </w:tcPr>
          <w:p w:rsidR="00A80933" w:rsidRPr="00F42A04" w:rsidRDefault="00A80933" w:rsidP="00A80933">
            <w:pPr>
              <w:snapToGrid w:val="0"/>
              <w:ind w:firstLine="0"/>
              <w:jc w:val="left"/>
              <w:rPr>
                <w:rFonts w:ascii="Times New Roman" w:eastAsia="Times New Roman" w:hAnsi="Times New Roman" w:cs="Times New Roman"/>
                <w:sz w:val="28"/>
                <w:szCs w:val="28"/>
                <w:lang w:eastAsia="ru-RU"/>
              </w:rPr>
            </w:pPr>
          </w:p>
        </w:tc>
      </w:tr>
    </w:tbl>
    <w:p w:rsidR="00A80933" w:rsidRPr="00F42A04" w:rsidRDefault="00A80933" w:rsidP="00A80933">
      <w:pPr>
        <w:ind w:firstLine="0"/>
        <w:jc w:val="center"/>
        <w:rPr>
          <w:rFonts w:ascii="Times New Roman" w:eastAsia="Times New Roman" w:hAnsi="Times New Roman" w:cs="Times New Roman"/>
          <w:sz w:val="28"/>
          <w:szCs w:val="28"/>
          <w:lang w:eastAsia="ru-RU"/>
        </w:rPr>
      </w:pPr>
    </w:p>
    <w:p w:rsidR="00A80933" w:rsidRPr="00F42A04" w:rsidRDefault="00A80933" w:rsidP="00A80933">
      <w:pPr>
        <w:ind w:firstLine="0"/>
        <w:jc w:val="center"/>
        <w:rPr>
          <w:rFonts w:ascii="Times New Roman" w:eastAsia="Times New Roman" w:hAnsi="Times New Roman" w:cs="Times New Roman"/>
          <w:sz w:val="28"/>
          <w:szCs w:val="28"/>
          <w:lang w:eastAsia="ru-RU"/>
        </w:rPr>
      </w:pPr>
    </w:p>
    <w:p w:rsidR="00A80933" w:rsidRPr="00F42A04" w:rsidRDefault="00A80933" w:rsidP="00A80933">
      <w:pPr>
        <w:ind w:firstLine="0"/>
        <w:jc w:val="center"/>
        <w:rPr>
          <w:rFonts w:ascii="Times New Roman" w:eastAsia="Times New Roman" w:hAnsi="Times New Roman" w:cs="Times New Roman"/>
          <w:sz w:val="28"/>
          <w:szCs w:val="28"/>
          <w:lang w:eastAsia="ru-RU"/>
        </w:rPr>
      </w:pPr>
    </w:p>
    <w:p w:rsidR="00A80933" w:rsidRPr="00F42A04" w:rsidRDefault="00F27DD7" w:rsidP="00A80933">
      <w:pPr>
        <w:ind w:firstLine="0"/>
        <w:jc w:val="center"/>
        <w:rPr>
          <w:rFonts w:ascii="Times New Roman" w:eastAsia="Times New Roman" w:hAnsi="Times New Roman" w:cs="Times New Roman"/>
          <w:sz w:val="16"/>
          <w:szCs w:val="16"/>
          <w:lang w:eastAsia="ru-RU"/>
        </w:rPr>
      </w:pPr>
      <w:r w:rsidRPr="00F42A04">
        <w:rPr>
          <w:rFonts w:ascii="Times New Roman" w:eastAsia="Times New Roman" w:hAnsi="Times New Roman" w:cs="Times New Roman"/>
          <w:sz w:val="28"/>
          <w:szCs w:val="28"/>
          <w:lang w:eastAsia="ru-RU"/>
        </w:rPr>
        <w:t>пгт. Мостовской, 2022</w:t>
      </w:r>
      <w:r w:rsidR="00A80933" w:rsidRPr="00F42A04">
        <w:rPr>
          <w:rFonts w:ascii="Times New Roman" w:eastAsia="Times New Roman" w:hAnsi="Times New Roman" w:cs="Times New Roman"/>
          <w:sz w:val="28"/>
          <w:szCs w:val="28"/>
          <w:lang w:eastAsia="ru-RU"/>
        </w:rPr>
        <w:t xml:space="preserve"> г.</w:t>
      </w:r>
    </w:p>
    <w:bookmarkEnd w:id="13"/>
    <w:p w:rsidR="00A80933" w:rsidRPr="00F42A04" w:rsidRDefault="00A80933" w:rsidP="00A80933">
      <w:pPr>
        <w:widowControl w:val="0"/>
        <w:ind w:firstLine="0"/>
        <w:jc w:val="center"/>
        <w:rPr>
          <w:rFonts w:ascii="Times New Roman" w:eastAsia="Times New Roman" w:hAnsi="Times New Roman" w:cs="Times New Roman"/>
          <w:b/>
          <w:sz w:val="28"/>
          <w:szCs w:val="28"/>
          <w:lang w:eastAsia="ru-RU"/>
        </w:rPr>
      </w:pPr>
      <w:r w:rsidRPr="00F42A04">
        <w:rPr>
          <w:rFonts w:ascii="Times New Roman" w:eastAsia="Times New Roman" w:hAnsi="Times New Roman" w:cs="Times New Roman"/>
          <w:b/>
          <w:sz w:val="28"/>
          <w:szCs w:val="28"/>
          <w:lang w:eastAsia="ru-RU"/>
        </w:rPr>
        <w:lastRenderedPageBreak/>
        <w:t>СОСТАВ ПРОЕКТА:</w:t>
      </w:r>
    </w:p>
    <w:p w:rsidR="00A80933" w:rsidRPr="00F42A04" w:rsidRDefault="00A80933" w:rsidP="00A80933">
      <w:pPr>
        <w:widowControl w:val="0"/>
        <w:ind w:firstLine="0"/>
        <w:jc w:val="left"/>
        <w:rPr>
          <w:rFonts w:ascii="Times New Roman" w:eastAsia="Times New Roman" w:hAnsi="Times New Roman" w:cs="Times New Roman"/>
          <w:b/>
          <w:sz w:val="28"/>
          <w:szCs w:val="28"/>
          <w:lang w:eastAsia="ru-RU"/>
        </w:rPr>
      </w:pPr>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8441"/>
      </w:tblGrid>
      <w:tr w:rsidR="00A80933" w:rsidRPr="00F42A04" w:rsidTr="00F93B88">
        <w:trPr>
          <w:trHeight w:val="462"/>
        </w:trPr>
        <w:tc>
          <w:tcPr>
            <w:tcW w:w="9825" w:type="dxa"/>
            <w:gridSpan w:val="2"/>
            <w:tcBorders>
              <w:top w:val="single" w:sz="4" w:space="0" w:color="auto"/>
              <w:left w:val="single" w:sz="4" w:space="0" w:color="auto"/>
              <w:bottom w:val="single" w:sz="4" w:space="0" w:color="auto"/>
              <w:right w:val="single" w:sz="4" w:space="0" w:color="auto"/>
            </w:tcBorders>
            <w:vAlign w:val="center"/>
            <w:hideMark/>
          </w:tcPr>
          <w:p w:rsidR="00A80933" w:rsidRPr="00F42A04" w:rsidRDefault="00A80933" w:rsidP="00A80933">
            <w:pPr>
              <w:widowControl w:val="0"/>
              <w:ind w:firstLine="0"/>
              <w:jc w:val="left"/>
              <w:rPr>
                <w:rFonts w:ascii="Times New Roman" w:eastAsia="Times New Roman" w:hAnsi="Times New Roman" w:cs="Times New Roman"/>
                <w:sz w:val="26"/>
                <w:szCs w:val="26"/>
                <w:lang w:eastAsia="ru-RU"/>
              </w:rPr>
            </w:pPr>
            <w:r w:rsidRPr="00F42A04">
              <w:rPr>
                <w:rFonts w:ascii="Times New Roman" w:eastAsia="Times New Roman" w:hAnsi="Times New Roman" w:cs="Times New Roman"/>
                <w:b/>
                <w:sz w:val="26"/>
                <w:szCs w:val="26"/>
                <w:lang w:eastAsia="ru-RU"/>
              </w:rPr>
              <w:t xml:space="preserve">Часть </w:t>
            </w:r>
            <w:r w:rsidRPr="00F42A04">
              <w:rPr>
                <w:rFonts w:ascii="Times New Roman" w:eastAsia="Times New Roman" w:hAnsi="Times New Roman" w:cs="Times New Roman"/>
                <w:b/>
                <w:sz w:val="26"/>
                <w:szCs w:val="26"/>
                <w:lang w:val="en-US" w:eastAsia="ru-RU"/>
              </w:rPr>
              <w:t>I</w:t>
            </w:r>
            <w:r w:rsidRPr="00F42A04">
              <w:rPr>
                <w:rFonts w:ascii="Times New Roman" w:eastAsia="Times New Roman" w:hAnsi="Times New Roman" w:cs="Times New Roman"/>
                <w:b/>
                <w:sz w:val="26"/>
                <w:szCs w:val="26"/>
                <w:lang w:eastAsia="ru-RU"/>
              </w:rPr>
              <w:t>.  Порядок применения правил землепользования и застройки и внесения изменений в указанные правила</w:t>
            </w:r>
          </w:p>
        </w:tc>
      </w:tr>
      <w:tr w:rsidR="00A80933" w:rsidRPr="00F42A04" w:rsidTr="00F93B88">
        <w:trPr>
          <w:trHeight w:val="46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1.</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Регулирование землепользования и застройки органами местного самоуправления</w:t>
            </w:r>
          </w:p>
        </w:tc>
      </w:tr>
      <w:tr w:rsidR="00A80933" w:rsidRPr="00F42A04" w:rsidTr="00F93B88">
        <w:trPr>
          <w:trHeight w:val="46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2.</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A80933" w:rsidRPr="00F42A04" w:rsidTr="00F93B88">
        <w:trPr>
          <w:trHeight w:val="46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3.</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Подготовка документации по планировке территории органами местного самоуправления</w:t>
            </w:r>
          </w:p>
        </w:tc>
      </w:tr>
      <w:tr w:rsidR="00A80933" w:rsidRPr="00F42A04" w:rsidTr="00F93B88">
        <w:trPr>
          <w:trHeight w:val="46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4.</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Проведение публичных слушаний по вопросам землепользования и застройки</w:t>
            </w:r>
          </w:p>
        </w:tc>
      </w:tr>
      <w:tr w:rsidR="00A80933" w:rsidRPr="00F42A04" w:rsidTr="00F93B88">
        <w:trPr>
          <w:trHeight w:val="85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5.</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Внесение изменений в Правила землепользования и застройки</w:t>
            </w:r>
          </w:p>
        </w:tc>
      </w:tr>
      <w:tr w:rsidR="00A80933" w:rsidRPr="00F42A04" w:rsidTr="00F93B88">
        <w:trPr>
          <w:trHeight w:val="462"/>
        </w:trPr>
        <w:tc>
          <w:tcPr>
            <w:tcW w:w="1384" w:type="dxa"/>
            <w:tcBorders>
              <w:top w:val="single" w:sz="4" w:space="0" w:color="auto"/>
              <w:left w:val="single" w:sz="4" w:space="0" w:color="auto"/>
              <w:bottom w:val="single" w:sz="4" w:space="0" w:color="auto"/>
              <w:right w:val="single" w:sz="8" w:space="0" w:color="000000"/>
            </w:tcBorders>
            <w:vAlign w:val="center"/>
            <w:hideMark/>
          </w:tcPr>
          <w:p w:rsidR="00A80933" w:rsidRPr="00F42A04" w:rsidRDefault="00A80933" w:rsidP="00A80933">
            <w:pPr>
              <w:widowControl w:val="0"/>
              <w:ind w:firstLine="0"/>
              <w:jc w:val="left"/>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Глава 6.</w:t>
            </w:r>
          </w:p>
        </w:tc>
        <w:tc>
          <w:tcPr>
            <w:tcW w:w="8441" w:type="dxa"/>
            <w:tcBorders>
              <w:top w:val="single" w:sz="4" w:space="0" w:color="auto"/>
              <w:left w:val="single" w:sz="8" w:space="0" w:color="000000"/>
              <w:bottom w:val="single" w:sz="4" w:space="0" w:color="auto"/>
              <w:right w:val="single" w:sz="4" w:space="0" w:color="auto"/>
            </w:tcBorders>
            <w:vAlign w:val="center"/>
          </w:tcPr>
          <w:p w:rsidR="00A80933" w:rsidRPr="00F42A04" w:rsidRDefault="00A80933" w:rsidP="00A80933">
            <w:pPr>
              <w:widowControl w:val="0"/>
              <w:ind w:firstLine="0"/>
              <w:jc w:val="left"/>
              <w:rPr>
                <w:rFonts w:ascii="Times New Roman" w:eastAsia="Times New Roman" w:hAnsi="Times New Roman" w:cs="Times New Roman"/>
                <w:sz w:val="26"/>
                <w:szCs w:val="26"/>
                <w:lang w:eastAsia="ru-RU"/>
              </w:rPr>
            </w:pPr>
            <w:r w:rsidRPr="00F42A04">
              <w:rPr>
                <w:rFonts w:ascii="Times New Roman" w:eastAsia="Times New Roman" w:hAnsi="Times New Roman" w:cs="Times New Roman"/>
                <w:sz w:val="26"/>
                <w:szCs w:val="26"/>
                <w:lang w:eastAsia="ru-RU"/>
              </w:rPr>
              <w:t>Регулирование иных вопросов землепользования и застройки</w:t>
            </w:r>
          </w:p>
        </w:tc>
      </w:tr>
      <w:tr w:rsidR="00A80933" w:rsidRPr="00F42A04" w:rsidTr="00F93B88">
        <w:trPr>
          <w:trHeight w:val="462"/>
        </w:trPr>
        <w:tc>
          <w:tcPr>
            <w:tcW w:w="9825" w:type="dxa"/>
            <w:gridSpan w:val="2"/>
            <w:tcBorders>
              <w:top w:val="single" w:sz="4" w:space="0" w:color="auto"/>
              <w:left w:val="single" w:sz="4" w:space="0" w:color="auto"/>
              <w:bottom w:val="single" w:sz="4" w:space="0" w:color="auto"/>
              <w:right w:val="single" w:sz="4" w:space="0" w:color="auto"/>
            </w:tcBorders>
          </w:tcPr>
          <w:p w:rsidR="00A80933" w:rsidRPr="00F42A04" w:rsidRDefault="00A80933" w:rsidP="00A80933">
            <w:pPr>
              <w:widowControl w:val="0"/>
              <w:ind w:firstLine="0"/>
              <w:jc w:val="left"/>
              <w:rPr>
                <w:rFonts w:ascii="Times New Roman" w:eastAsia="Times New Roman" w:hAnsi="Times New Roman" w:cs="Times New Roman"/>
                <w:b/>
                <w:sz w:val="26"/>
                <w:szCs w:val="26"/>
                <w:lang w:eastAsia="ru-RU"/>
              </w:rPr>
            </w:pPr>
            <w:r w:rsidRPr="00F42A04">
              <w:rPr>
                <w:rFonts w:ascii="Times New Roman" w:eastAsia="Times New Roman" w:hAnsi="Times New Roman" w:cs="Times New Roman"/>
                <w:b/>
                <w:sz w:val="26"/>
                <w:szCs w:val="26"/>
                <w:lang w:eastAsia="ru-RU"/>
              </w:rPr>
              <w:t>Часть II. Карта градостроительного зонирования</w:t>
            </w:r>
          </w:p>
        </w:tc>
      </w:tr>
      <w:tr w:rsidR="00A80933" w:rsidRPr="00F42A04" w:rsidTr="00F93B88">
        <w:trPr>
          <w:trHeight w:val="462"/>
        </w:trPr>
        <w:tc>
          <w:tcPr>
            <w:tcW w:w="9825" w:type="dxa"/>
            <w:gridSpan w:val="2"/>
            <w:tcBorders>
              <w:top w:val="single" w:sz="4" w:space="0" w:color="auto"/>
              <w:left w:val="single" w:sz="4" w:space="0" w:color="auto"/>
              <w:bottom w:val="single" w:sz="4" w:space="0" w:color="auto"/>
              <w:right w:val="single" w:sz="4" w:space="0" w:color="auto"/>
            </w:tcBorders>
          </w:tcPr>
          <w:p w:rsidR="00A80933" w:rsidRPr="00F42A04" w:rsidRDefault="00A80933" w:rsidP="00A80933">
            <w:pPr>
              <w:widowControl w:val="0"/>
              <w:ind w:firstLine="0"/>
              <w:jc w:val="left"/>
              <w:rPr>
                <w:rFonts w:ascii="Times New Roman" w:eastAsia="Times New Roman" w:hAnsi="Times New Roman" w:cs="Times New Roman"/>
                <w:b/>
                <w:sz w:val="26"/>
                <w:szCs w:val="26"/>
                <w:lang w:eastAsia="ru-RU"/>
              </w:rPr>
            </w:pPr>
            <w:r w:rsidRPr="00F42A04">
              <w:rPr>
                <w:rFonts w:ascii="Times New Roman" w:eastAsia="Times New Roman" w:hAnsi="Times New Roman" w:cs="Times New Roman"/>
                <w:b/>
                <w:sz w:val="26"/>
                <w:szCs w:val="26"/>
                <w:lang w:eastAsia="ru-RU"/>
              </w:rPr>
              <w:t>Часть III. Градостроительные регламенты</w:t>
            </w:r>
          </w:p>
        </w:tc>
      </w:tr>
    </w:tbl>
    <w:p w:rsidR="00A80933" w:rsidRPr="00F42A04" w:rsidRDefault="00A80933" w:rsidP="00A80933">
      <w:pPr>
        <w:widowControl w:val="0"/>
        <w:ind w:firstLine="0"/>
        <w:jc w:val="left"/>
        <w:rPr>
          <w:rFonts w:ascii="Times New Roman" w:eastAsia="Times New Roman" w:hAnsi="Times New Roman" w:cs="Times New Roman"/>
          <w:sz w:val="20"/>
          <w:szCs w:val="20"/>
          <w:lang w:eastAsia="ru-RU"/>
        </w:rPr>
      </w:pPr>
    </w:p>
    <w:p w:rsidR="00A80933" w:rsidRPr="00F42A04" w:rsidRDefault="00A80933" w:rsidP="00A80933">
      <w:pPr>
        <w:jc w:val="right"/>
        <w:outlineLvl w:val="0"/>
        <w:rPr>
          <w:rFonts w:ascii="Times New Roman" w:hAnsi="Times New Roman" w:cs="Times New Roman"/>
          <w:sz w:val="24"/>
          <w:szCs w:val="24"/>
        </w:rPr>
      </w:pPr>
      <w:r w:rsidRPr="00F42A04">
        <w:rPr>
          <w:rFonts w:ascii="Times New Roman" w:eastAsia="Times New Roman" w:hAnsi="Times New Roman" w:cs="Times New Roman"/>
          <w:sz w:val="20"/>
          <w:szCs w:val="20"/>
          <w:lang w:eastAsia="ru-RU"/>
        </w:rPr>
        <w:br w:type="page"/>
      </w:r>
    </w:p>
    <w:bookmarkEnd w:id="0"/>
    <w:bookmarkEnd w:id="1"/>
    <w:bookmarkEnd w:id="2"/>
    <w:bookmarkEnd w:id="3"/>
    <w:bookmarkEnd w:id="4"/>
    <w:bookmarkEnd w:id="5"/>
    <w:bookmarkEnd w:id="6"/>
    <w:bookmarkEnd w:id="7"/>
    <w:bookmarkEnd w:id="8"/>
    <w:bookmarkEnd w:id="9"/>
    <w:bookmarkEnd w:id="10"/>
    <w:bookmarkEnd w:id="11"/>
    <w:bookmarkEnd w:id="12"/>
    <w:tbl>
      <w:tblPr>
        <w:tblStyle w:val="1b"/>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5012"/>
        <w:gridCol w:w="5012"/>
      </w:tblGrid>
      <w:tr w:rsidR="002D2AE5" w:rsidRPr="00F42A04" w:rsidTr="002D2AE5">
        <w:tc>
          <w:tcPr>
            <w:tcW w:w="5012" w:type="dxa"/>
          </w:tcPr>
          <w:p w:rsidR="002D2AE5" w:rsidRPr="00F42A04" w:rsidRDefault="002D2AE5" w:rsidP="002D2AE5">
            <w:pPr>
              <w:suppressAutoHyphens/>
              <w:rPr>
                <w:sz w:val="24"/>
                <w:szCs w:val="28"/>
                <w:lang w:eastAsia="ar-SA"/>
              </w:rPr>
            </w:pPr>
          </w:p>
        </w:tc>
        <w:tc>
          <w:tcPr>
            <w:tcW w:w="5012" w:type="dxa"/>
          </w:tcPr>
          <w:p w:rsidR="002D2AE5" w:rsidRPr="00F42A04" w:rsidRDefault="002D2AE5" w:rsidP="002D2AE5">
            <w:pPr>
              <w:suppressAutoHyphens/>
              <w:jc w:val="center"/>
              <w:rPr>
                <w:sz w:val="24"/>
                <w:szCs w:val="24"/>
                <w:lang w:eastAsia="ar-SA"/>
              </w:rPr>
            </w:pPr>
            <w:r w:rsidRPr="00F42A04">
              <w:rPr>
                <w:sz w:val="24"/>
                <w:szCs w:val="24"/>
                <w:lang w:eastAsia="ar-SA"/>
              </w:rPr>
              <w:t>ПРИЛОЖЕНИЕ № 1</w:t>
            </w:r>
          </w:p>
          <w:p w:rsidR="002D2AE5" w:rsidRPr="00F42A04" w:rsidRDefault="002D2AE5" w:rsidP="002D2AE5">
            <w:pPr>
              <w:suppressAutoHyphens/>
              <w:jc w:val="center"/>
              <w:rPr>
                <w:sz w:val="24"/>
                <w:szCs w:val="28"/>
                <w:lang w:eastAsia="ar-SA"/>
              </w:rPr>
            </w:pPr>
          </w:p>
          <w:p w:rsidR="002D2AE5" w:rsidRPr="00F42A04" w:rsidRDefault="002D2AE5" w:rsidP="002D2AE5">
            <w:pPr>
              <w:suppressAutoHyphens/>
              <w:jc w:val="center"/>
              <w:rPr>
                <w:sz w:val="24"/>
                <w:szCs w:val="28"/>
                <w:lang w:eastAsia="ar-SA"/>
              </w:rPr>
            </w:pPr>
            <w:r w:rsidRPr="00F42A04">
              <w:rPr>
                <w:sz w:val="24"/>
                <w:szCs w:val="28"/>
                <w:lang w:eastAsia="ar-SA"/>
              </w:rPr>
              <w:t>к решению Совета</w:t>
            </w:r>
          </w:p>
          <w:p w:rsidR="002D2AE5" w:rsidRPr="00F42A04" w:rsidRDefault="002D2AE5" w:rsidP="002D2AE5">
            <w:pPr>
              <w:suppressAutoHyphens/>
              <w:jc w:val="center"/>
              <w:rPr>
                <w:sz w:val="24"/>
                <w:szCs w:val="28"/>
                <w:lang w:eastAsia="ar-SA"/>
              </w:rPr>
            </w:pPr>
            <w:r w:rsidRPr="00F42A04">
              <w:rPr>
                <w:sz w:val="24"/>
                <w:szCs w:val="28"/>
                <w:lang w:eastAsia="ar-SA"/>
              </w:rPr>
              <w:t>Стародеревянковского</w:t>
            </w:r>
          </w:p>
          <w:p w:rsidR="002D2AE5" w:rsidRPr="00F42A04" w:rsidRDefault="002D2AE5" w:rsidP="002D2AE5">
            <w:pPr>
              <w:suppressAutoHyphens/>
              <w:jc w:val="center"/>
              <w:rPr>
                <w:sz w:val="24"/>
                <w:szCs w:val="28"/>
                <w:lang w:eastAsia="ar-SA"/>
              </w:rPr>
            </w:pPr>
            <w:r w:rsidRPr="00F42A04">
              <w:rPr>
                <w:sz w:val="24"/>
                <w:szCs w:val="28"/>
                <w:lang w:eastAsia="ar-SA"/>
              </w:rPr>
              <w:t>сельского поселения</w:t>
            </w:r>
          </w:p>
          <w:p w:rsidR="002D2AE5" w:rsidRPr="00F42A04" w:rsidRDefault="002D2AE5" w:rsidP="002D2AE5">
            <w:pPr>
              <w:suppressAutoHyphens/>
              <w:jc w:val="center"/>
              <w:rPr>
                <w:sz w:val="24"/>
                <w:szCs w:val="28"/>
                <w:lang w:eastAsia="ar-SA"/>
              </w:rPr>
            </w:pPr>
            <w:r w:rsidRPr="00F42A04">
              <w:rPr>
                <w:sz w:val="24"/>
                <w:szCs w:val="28"/>
                <w:lang w:eastAsia="ar-SA"/>
              </w:rPr>
              <w:t>Каневского района</w:t>
            </w:r>
          </w:p>
          <w:p w:rsidR="002D2AE5" w:rsidRPr="00F42A04" w:rsidRDefault="002D2AE5" w:rsidP="002D2AE5">
            <w:pPr>
              <w:suppressAutoHyphens/>
              <w:jc w:val="center"/>
              <w:rPr>
                <w:sz w:val="24"/>
                <w:szCs w:val="28"/>
                <w:lang w:eastAsia="ar-SA"/>
              </w:rPr>
            </w:pPr>
            <w:r w:rsidRPr="00F42A04">
              <w:rPr>
                <w:sz w:val="24"/>
                <w:szCs w:val="28"/>
                <w:lang w:eastAsia="ar-SA"/>
              </w:rPr>
              <w:t xml:space="preserve">от </w:t>
            </w:r>
            <w:r w:rsidR="00DC17DA">
              <w:rPr>
                <w:sz w:val="24"/>
                <w:szCs w:val="28"/>
                <w:lang w:eastAsia="ar-SA"/>
              </w:rPr>
              <w:t>14.07.2022</w:t>
            </w:r>
            <w:r w:rsidRPr="00F42A04">
              <w:rPr>
                <w:sz w:val="24"/>
                <w:szCs w:val="28"/>
                <w:lang w:eastAsia="ar-SA"/>
              </w:rPr>
              <w:t xml:space="preserve"> № </w:t>
            </w:r>
            <w:r w:rsidR="00DC17DA">
              <w:rPr>
                <w:sz w:val="24"/>
                <w:szCs w:val="28"/>
                <w:lang w:eastAsia="ar-SA"/>
              </w:rPr>
              <w:t>170</w:t>
            </w:r>
          </w:p>
          <w:p w:rsidR="002D2AE5" w:rsidRPr="00F42A04" w:rsidRDefault="002D2AE5" w:rsidP="002D2AE5">
            <w:pPr>
              <w:suppressAutoHyphens/>
              <w:jc w:val="center"/>
              <w:rPr>
                <w:sz w:val="24"/>
                <w:szCs w:val="28"/>
                <w:lang w:eastAsia="ar-SA"/>
              </w:rPr>
            </w:pPr>
          </w:p>
        </w:tc>
      </w:tr>
    </w:tbl>
    <w:p w:rsidR="004C0270" w:rsidRPr="00F42A04" w:rsidRDefault="004C0270" w:rsidP="004C0270">
      <w:pPr>
        <w:autoSpaceDE w:val="0"/>
        <w:ind w:firstLine="540"/>
        <w:rPr>
          <w:rFonts w:ascii="Times New Roman" w:hAnsi="Times New Roman" w:cs="Times New Roman"/>
          <w:bCs/>
          <w:sz w:val="24"/>
          <w:szCs w:val="24"/>
        </w:rPr>
      </w:pPr>
    </w:p>
    <w:p w:rsidR="002D2AE5" w:rsidRPr="00F42A04" w:rsidRDefault="002D2AE5" w:rsidP="000E4276">
      <w:pPr>
        <w:jc w:val="center"/>
        <w:rPr>
          <w:rFonts w:ascii="Times New Roman" w:hAnsi="Times New Roman" w:cs="Times New Roman"/>
          <w:b/>
          <w:sz w:val="24"/>
          <w:szCs w:val="24"/>
        </w:rPr>
      </w:pPr>
    </w:p>
    <w:p w:rsidR="004C0270" w:rsidRPr="00F42A04" w:rsidRDefault="004C0270" w:rsidP="000E4276">
      <w:pPr>
        <w:jc w:val="center"/>
        <w:rPr>
          <w:rFonts w:ascii="Times New Roman" w:hAnsi="Times New Roman" w:cs="Times New Roman"/>
          <w:b/>
          <w:sz w:val="24"/>
          <w:szCs w:val="24"/>
        </w:rPr>
      </w:pPr>
      <w:r w:rsidRPr="00F42A04">
        <w:rPr>
          <w:rFonts w:ascii="Times New Roman" w:hAnsi="Times New Roman" w:cs="Times New Roman"/>
          <w:b/>
          <w:sz w:val="24"/>
          <w:szCs w:val="24"/>
        </w:rPr>
        <w:t>ПРАВИЛА ЗЕМЛЕПОЛЬЗОВАНИЯ И ЗАСТРОЙКИ</w:t>
      </w:r>
    </w:p>
    <w:p w:rsidR="004C0270" w:rsidRPr="00F42A04" w:rsidRDefault="004416DC" w:rsidP="000E4276">
      <w:pPr>
        <w:jc w:val="center"/>
        <w:rPr>
          <w:rFonts w:ascii="Times New Roman" w:hAnsi="Times New Roman" w:cs="Times New Roman"/>
          <w:b/>
          <w:sz w:val="24"/>
          <w:szCs w:val="24"/>
        </w:rPr>
      </w:pPr>
      <w:r w:rsidRPr="00F42A04">
        <w:rPr>
          <w:rFonts w:ascii="Times New Roman" w:hAnsi="Times New Roman" w:cs="Times New Roman"/>
          <w:b/>
          <w:sz w:val="24"/>
          <w:szCs w:val="24"/>
        </w:rPr>
        <w:t>СТАРОДЕРЕВЯНКОВСКОГО</w:t>
      </w:r>
      <w:r w:rsidR="004C0270" w:rsidRPr="00F42A04">
        <w:rPr>
          <w:rFonts w:ascii="Times New Roman" w:hAnsi="Times New Roman" w:cs="Times New Roman"/>
          <w:b/>
          <w:sz w:val="24"/>
          <w:szCs w:val="24"/>
        </w:rPr>
        <w:t xml:space="preserve"> СЕЛЬСКОГО ПОСЕЛЕНИЯ КАНЕВСКОГО РАЙОНА</w:t>
      </w:r>
    </w:p>
    <w:p w:rsidR="004C0270" w:rsidRPr="00F42A04" w:rsidRDefault="004C0270" w:rsidP="004C0270">
      <w:pPr>
        <w:rPr>
          <w:rFonts w:ascii="Times New Roman" w:hAnsi="Times New Roman" w:cs="Times New Roman"/>
          <w:sz w:val="24"/>
          <w:szCs w:val="24"/>
        </w:rPr>
      </w:pPr>
    </w:p>
    <w:p w:rsidR="004416DC" w:rsidRPr="00F42A04" w:rsidRDefault="004416DC" w:rsidP="004416DC">
      <w:pPr>
        <w:rPr>
          <w:rFonts w:ascii="Times New Roman" w:hAnsi="Times New Roman" w:cs="Times New Roman"/>
          <w:sz w:val="24"/>
          <w:szCs w:val="24"/>
        </w:rPr>
      </w:pPr>
      <w:r w:rsidRPr="00F42A04">
        <w:rPr>
          <w:rFonts w:ascii="Times New Roman" w:hAnsi="Times New Roman" w:cs="Times New Roman"/>
          <w:sz w:val="24"/>
          <w:szCs w:val="24"/>
        </w:rPr>
        <w:t>Правила землепользования и застройки Стародеревянковского сельского поселения Каневского района (далее - Правила) являются нормативно-правовым актом муниципального образования,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Градостроительным кодексом Краснодарского края, иными законами и  иными нормативными актами Российской Федерации и Краснодарского края, Уставом Стародеревянковского сельского поселения, Генеральным планом Стародеревянковского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Стародеревянковского сельского поселения, охраны его культурного наследия, окружающей среды и рационального использования природных ресурсов.</w:t>
      </w:r>
    </w:p>
    <w:p w:rsidR="004416DC" w:rsidRPr="00F42A04" w:rsidRDefault="004416DC" w:rsidP="004416DC">
      <w:pPr>
        <w:pStyle w:val="Default"/>
        <w:spacing w:line="276" w:lineRule="auto"/>
        <w:rPr>
          <w:color w:val="auto"/>
          <w:lang w:eastAsia="ru-RU"/>
        </w:rPr>
      </w:pPr>
      <w:r w:rsidRPr="00F42A04">
        <w:rPr>
          <w:color w:val="auto"/>
        </w:rPr>
        <w:t>Внесение изменений в Правила землепользования и застройки Стародеревянковского сельского поселения, утвержденные решением Совета Стародеревянковского сельского поселения  №31 от 17.02.11.2015 года (в редакции решений № 65 от 12.11.2015</w:t>
      </w:r>
      <w:r w:rsidR="00F27DD7" w:rsidRPr="00F42A04">
        <w:rPr>
          <w:color w:val="auto"/>
        </w:rPr>
        <w:t xml:space="preserve"> г., № 119 от 25.11.2016 г., №140 от 02.03.2017 г.</w:t>
      </w:r>
      <w:r w:rsidRPr="00F42A04">
        <w:rPr>
          <w:color w:val="auto"/>
        </w:rPr>
        <w:t>, №176 от 27.10.2017г.</w:t>
      </w:r>
      <w:r w:rsidR="000E4276" w:rsidRPr="00F42A04">
        <w:rPr>
          <w:color w:val="auto"/>
        </w:rPr>
        <w:t xml:space="preserve">, </w:t>
      </w:r>
      <w:r w:rsidR="000E4276" w:rsidRPr="00F42A04">
        <w:rPr>
          <w:color w:val="auto"/>
          <w:lang w:eastAsia="ar-SA"/>
        </w:rPr>
        <w:t xml:space="preserve">№283 </w:t>
      </w:r>
      <w:r w:rsidR="00736074" w:rsidRPr="00F42A04">
        <w:rPr>
          <w:color w:val="auto"/>
          <w:lang w:eastAsia="ar-SA"/>
        </w:rPr>
        <w:t xml:space="preserve">от </w:t>
      </w:r>
      <w:r w:rsidR="000E4276" w:rsidRPr="00F42A04">
        <w:rPr>
          <w:color w:val="auto"/>
          <w:lang w:eastAsia="ar-SA"/>
        </w:rPr>
        <w:t>03.06.2019г.</w:t>
      </w:r>
      <w:r w:rsidR="00736074" w:rsidRPr="00F42A04">
        <w:rPr>
          <w:color w:val="auto"/>
          <w:lang w:eastAsia="ar-SA"/>
        </w:rPr>
        <w:t>, №45 от 29.05.2020г.</w:t>
      </w:r>
      <w:r w:rsidRPr="00F42A04">
        <w:rPr>
          <w:color w:val="auto"/>
        </w:rPr>
        <w:t xml:space="preserve">) произведено на основании Постановления администрации Стародеревянковского сельского поселения </w:t>
      </w:r>
      <w:r w:rsidRPr="00F42A04">
        <w:rPr>
          <w:color w:val="auto"/>
          <w:lang w:eastAsia="ru-RU"/>
        </w:rPr>
        <w:t xml:space="preserve">№ </w:t>
      </w:r>
      <w:r w:rsidR="00F27DD7" w:rsidRPr="00F42A04">
        <w:rPr>
          <w:color w:val="auto"/>
          <w:lang w:eastAsia="ru-RU"/>
        </w:rPr>
        <w:t>70</w:t>
      </w:r>
      <w:r w:rsidRPr="00F42A04">
        <w:rPr>
          <w:color w:val="auto"/>
          <w:lang w:eastAsia="ru-RU"/>
        </w:rPr>
        <w:t xml:space="preserve"> от </w:t>
      </w:r>
      <w:r w:rsidR="00F27DD7" w:rsidRPr="00F42A04">
        <w:rPr>
          <w:color w:val="auto"/>
          <w:lang w:eastAsia="ru-RU"/>
        </w:rPr>
        <w:t>23</w:t>
      </w:r>
      <w:r w:rsidR="000E4276" w:rsidRPr="00F42A04">
        <w:rPr>
          <w:color w:val="auto"/>
          <w:lang w:eastAsia="ru-RU"/>
        </w:rPr>
        <w:t>.</w:t>
      </w:r>
      <w:r w:rsidR="00F27DD7" w:rsidRPr="00F42A04">
        <w:rPr>
          <w:color w:val="auto"/>
          <w:lang w:eastAsia="ru-RU"/>
        </w:rPr>
        <w:t>03</w:t>
      </w:r>
      <w:r w:rsidRPr="00F42A04">
        <w:rPr>
          <w:color w:val="auto"/>
          <w:lang w:eastAsia="ru-RU"/>
        </w:rPr>
        <w:t>.20</w:t>
      </w:r>
      <w:r w:rsidR="00F27DD7" w:rsidRPr="00F42A04">
        <w:rPr>
          <w:color w:val="auto"/>
          <w:lang w:eastAsia="ru-RU"/>
        </w:rPr>
        <w:t>22</w:t>
      </w:r>
      <w:r w:rsidRPr="00F42A04">
        <w:rPr>
          <w:color w:val="auto"/>
          <w:lang w:eastAsia="ru-RU"/>
        </w:rPr>
        <w:t xml:space="preserve"> «О</w:t>
      </w:r>
      <w:r w:rsidR="00736074" w:rsidRPr="00F42A04">
        <w:rPr>
          <w:color w:val="auto"/>
          <w:lang w:eastAsia="ru-RU"/>
        </w:rPr>
        <w:t xml:space="preserve"> подготовке предложений о</w:t>
      </w:r>
      <w:r w:rsidRPr="00F42A04">
        <w:rPr>
          <w:color w:val="auto"/>
          <w:lang w:eastAsia="ru-RU"/>
        </w:rPr>
        <w:t xml:space="preserve"> внесении изменений в Правила землепользования и застройки </w:t>
      </w:r>
      <w:r w:rsidRPr="00F42A04">
        <w:rPr>
          <w:color w:val="auto"/>
        </w:rPr>
        <w:t>Стародеревянковского сельского поселения Каневского района</w:t>
      </w:r>
      <w:r w:rsidR="00736074" w:rsidRPr="00F42A04">
        <w:rPr>
          <w:color w:val="auto"/>
        </w:rPr>
        <w:t>, применительно ко всей территории</w:t>
      </w:r>
      <w:r w:rsidR="00F27DD7" w:rsidRPr="00F42A04">
        <w:rPr>
          <w:color w:val="auto"/>
        </w:rPr>
        <w:t xml:space="preserve"> поселения</w:t>
      </w:r>
      <w:r w:rsidRPr="00F42A04">
        <w:rPr>
          <w:color w:val="auto"/>
          <w:lang w:eastAsia="ru-RU"/>
        </w:rPr>
        <w:t>»</w:t>
      </w:r>
      <w:r w:rsidR="00736074" w:rsidRPr="00F42A04">
        <w:rPr>
          <w:color w:val="auto"/>
          <w:lang w:eastAsia="ru-RU"/>
        </w:rPr>
        <w:t>.</w:t>
      </w:r>
    </w:p>
    <w:p w:rsidR="004C0270" w:rsidRPr="00F42A04" w:rsidRDefault="004C0270" w:rsidP="004C0270">
      <w:pPr>
        <w:jc w:val="center"/>
        <w:rPr>
          <w:rFonts w:ascii="Times New Roman" w:hAnsi="Times New Roman" w:cs="Times New Roman"/>
          <w:b/>
          <w:sz w:val="28"/>
          <w:szCs w:val="28"/>
        </w:rPr>
      </w:pPr>
    </w:p>
    <w:p w:rsidR="004416DC" w:rsidRPr="00F42A04" w:rsidRDefault="004416DC">
      <w:pPr>
        <w:rPr>
          <w:rFonts w:ascii="Times New Roman" w:hAnsi="Times New Roman" w:cs="Times New Roman"/>
          <w:b/>
          <w:sz w:val="28"/>
          <w:szCs w:val="28"/>
        </w:rPr>
      </w:pPr>
      <w:r w:rsidRPr="00F42A04">
        <w:rPr>
          <w:rFonts w:ascii="Times New Roman" w:hAnsi="Times New Roman" w:cs="Times New Roman"/>
          <w:b/>
          <w:sz w:val="28"/>
          <w:szCs w:val="28"/>
        </w:rPr>
        <w:br w:type="page"/>
      </w:r>
    </w:p>
    <w:p w:rsidR="006F5E61" w:rsidRPr="00F42A04" w:rsidRDefault="006F5E61" w:rsidP="006F5E61">
      <w:pPr>
        <w:jc w:val="center"/>
        <w:rPr>
          <w:rFonts w:ascii="Times New Roman" w:hAnsi="Times New Roman" w:cs="Times New Roman"/>
          <w:b/>
          <w:sz w:val="28"/>
          <w:szCs w:val="28"/>
        </w:rPr>
      </w:pPr>
      <w:r w:rsidRPr="00F42A04">
        <w:rPr>
          <w:rFonts w:ascii="Times New Roman" w:hAnsi="Times New Roman" w:cs="Times New Roman"/>
          <w:b/>
          <w:sz w:val="28"/>
          <w:szCs w:val="28"/>
        </w:rPr>
        <w:lastRenderedPageBreak/>
        <w:t>СОДЕРЖАНИЕ</w:t>
      </w:r>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r w:rsidRPr="003B1D34">
        <w:rPr>
          <w:rFonts w:ascii="Times New Roman" w:hAnsi="Times New Roman" w:cs="Times New Roman"/>
        </w:rPr>
        <w:fldChar w:fldCharType="begin"/>
      </w:r>
      <w:r w:rsidR="006F5E61" w:rsidRPr="00F42A04">
        <w:rPr>
          <w:rFonts w:ascii="Times New Roman" w:hAnsi="Times New Roman" w:cs="Times New Roman"/>
        </w:rPr>
        <w:instrText>TOC</w:instrText>
      </w:r>
      <w:r w:rsidR="006F5E61" w:rsidRPr="00F42A04">
        <w:rPr>
          <w:rFonts w:ascii="Times New Roman" w:hAnsi="Times New Roman" w:cs="Times New Roman"/>
          <w:lang w:val="ru-RU"/>
        </w:rPr>
        <w:instrText xml:space="preserve"> \</w:instrText>
      </w:r>
      <w:r w:rsidR="006F5E61" w:rsidRPr="00F42A04">
        <w:rPr>
          <w:rFonts w:ascii="Times New Roman" w:hAnsi="Times New Roman" w:cs="Times New Roman"/>
        </w:rPr>
        <w:instrText>o</w:instrText>
      </w:r>
      <w:r w:rsidR="006F5E61" w:rsidRPr="00F42A04">
        <w:rPr>
          <w:rFonts w:ascii="Times New Roman" w:hAnsi="Times New Roman" w:cs="Times New Roman"/>
          <w:lang w:val="ru-RU"/>
        </w:rPr>
        <w:instrText xml:space="preserve"> "1-3" \</w:instrText>
      </w:r>
      <w:r w:rsidR="006F5E61" w:rsidRPr="00F42A04">
        <w:rPr>
          <w:rFonts w:ascii="Times New Roman" w:hAnsi="Times New Roman" w:cs="Times New Roman"/>
        </w:rPr>
        <w:instrText>h</w:instrText>
      </w:r>
      <w:r w:rsidR="006F5E61" w:rsidRPr="00F42A04">
        <w:rPr>
          <w:rFonts w:ascii="Times New Roman" w:hAnsi="Times New Roman" w:cs="Times New Roman"/>
          <w:lang w:val="ru-RU"/>
        </w:rPr>
        <w:instrText xml:space="preserve"> \</w:instrText>
      </w:r>
      <w:r w:rsidR="006F5E61" w:rsidRPr="00F42A04">
        <w:rPr>
          <w:rFonts w:ascii="Times New Roman" w:hAnsi="Times New Roman" w:cs="Times New Roman"/>
        </w:rPr>
        <w:instrText>z</w:instrText>
      </w:r>
      <w:r w:rsidR="006F5E61" w:rsidRPr="00F42A04">
        <w:rPr>
          <w:rFonts w:ascii="Times New Roman" w:hAnsi="Times New Roman" w:cs="Times New Roman"/>
          <w:lang w:val="ru-RU"/>
        </w:rPr>
        <w:instrText xml:space="preserve"> \</w:instrText>
      </w:r>
      <w:r w:rsidR="006F5E61" w:rsidRPr="00F42A04">
        <w:rPr>
          <w:rFonts w:ascii="Times New Roman" w:hAnsi="Times New Roman" w:cs="Times New Roman"/>
        </w:rPr>
        <w:instrText>u</w:instrText>
      </w:r>
      <w:r w:rsidRPr="003B1D34">
        <w:rPr>
          <w:rFonts w:ascii="Times New Roman" w:hAnsi="Times New Roman" w:cs="Times New Roman"/>
        </w:rPr>
        <w:fldChar w:fldCharType="separate"/>
      </w:r>
      <w:hyperlink w:anchor="_Toc105154857" w:history="1">
        <w:r w:rsidR="00690A79" w:rsidRPr="00F42A04">
          <w:rPr>
            <w:rStyle w:val="a4"/>
            <w:rFonts w:ascii="Times New Roman" w:hAnsi="Times New Roman" w:cs="Times New Roman"/>
            <w:noProof/>
            <w:color w:val="auto"/>
          </w:rPr>
          <w:t>ЧАСТЬ 1. ПОРЯДОК ПРИМЕНЕНИЯ И ВНЕСЕНИЯ ИЗМЕНЕНИЙ В ПРАВИЛА ЗЕМЛЕПОЛЬЗОВАНИЯ И ЗАСТРОЙКИ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_Toc105154857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8</w:t>
        </w:r>
        <w:r w:rsidRPr="00F42A04">
          <w:rPr>
            <w:rFonts w:ascii="Times New Roman" w:hAnsi="Times New Roman" w:cs="Times New Roman"/>
            <w:noProof/>
            <w:webHidden/>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58" w:history="1">
        <w:r w:rsidR="00690A79" w:rsidRPr="00F42A04">
          <w:rPr>
            <w:rStyle w:val="a4"/>
            <w:rFonts w:ascii="Times New Roman" w:hAnsi="Times New Roman" w:cs="Times New Roman"/>
            <w:noProof/>
            <w:color w:val="auto"/>
          </w:rPr>
          <w:t>Глава 1. Общие положения</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_Toc105154858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8</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59" w:history="1">
        <w:r w:rsidR="00690A79" w:rsidRPr="00F42A04">
          <w:rPr>
            <w:rStyle w:val="a4"/>
            <w:rFonts w:ascii="Times New Roman" w:hAnsi="Times New Roman" w:cs="Times New Roman"/>
            <w:noProof/>
            <w:color w:val="auto"/>
            <w:sz w:val="24"/>
            <w:szCs w:val="24"/>
          </w:rPr>
          <w:t>Статья 1. Основные понятия, используемые в настоящих Правилах</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_Toc105154859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0" w:history="1">
        <w:r w:rsidR="00690A79" w:rsidRPr="00F42A04">
          <w:rPr>
            <w:rStyle w:val="a4"/>
            <w:rFonts w:ascii="Times New Roman" w:hAnsi="Times New Roman" w:cs="Times New Roman"/>
            <w:noProof/>
            <w:color w:val="auto"/>
            <w:sz w:val="24"/>
            <w:szCs w:val="24"/>
          </w:rPr>
          <w:t>Статья 2. Правовой статус и сфера действия настоящих Правил</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20</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1" w:history="1">
        <w:r w:rsidR="00690A79" w:rsidRPr="00F42A04">
          <w:rPr>
            <w:rStyle w:val="a4"/>
            <w:rFonts w:ascii="Times New Roman" w:hAnsi="Times New Roman" w:cs="Times New Roman"/>
            <w:noProof/>
            <w:color w:val="auto"/>
            <w:sz w:val="24"/>
            <w:szCs w:val="24"/>
          </w:rPr>
          <w:t>Статья 3. Цели и содержание настоящих Правил</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2" w:history="1">
        <w:r w:rsidR="00690A79" w:rsidRPr="00F42A04">
          <w:rPr>
            <w:rStyle w:val="a4"/>
            <w:rFonts w:ascii="Times New Roman" w:hAnsi="Times New Roman" w:cs="Times New Roman"/>
            <w:noProof/>
            <w:color w:val="auto"/>
            <w:sz w:val="24"/>
            <w:szCs w:val="24"/>
          </w:rPr>
          <w:t>Статья 4. Объекты и субъекты градостроительных отношений</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3" w:history="1">
        <w:r w:rsidR="00690A79" w:rsidRPr="00F42A04">
          <w:rPr>
            <w:rStyle w:val="a4"/>
            <w:rFonts w:ascii="Times New Roman" w:hAnsi="Times New Roman" w:cs="Times New Roman"/>
            <w:noProof/>
            <w:color w:val="auto"/>
            <w:sz w:val="24"/>
            <w:szCs w:val="24"/>
          </w:rPr>
          <w:t>Статья 5.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4" w:history="1">
        <w:r w:rsidR="00690A79" w:rsidRPr="00F42A04">
          <w:rPr>
            <w:rStyle w:val="a4"/>
            <w:rFonts w:ascii="Times New Roman" w:hAnsi="Times New Roman" w:cs="Times New Roman"/>
            <w:noProof/>
            <w:color w:val="auto"/>
            <w:sz w:val="24"/>
            <w:szCs w:val="24"/>
          </w:rPr>
          <w:t>Статья 6. Ответственность за нарушение настоящих Правил</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65" w:history="1">
        <w:r w:rsidR="00690A79" w:rsidRPr="00F42A04">
          <w:rPr>
            <w:rStyle w:val="a4"/>
            <w:rFonts w:ascii="Times New Roman" w:hAnsi="Times New Roman" w:cs="Times New Roman"/>
            <w:noProof/>
            <w:color w:val="auto"/>
          </w:rPr>
          <w:t>Глава 2. Права использования недвижимости, возникшие до вступления в силу правил</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_Toc105154865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25</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6" w:history="1">
        <w:r w:rsidR="00690A79" w:rsidRPr="00F42A04">
          <w:rPr>
            <w:rStyle w:val="a4"/>
            <w:rFonts w:ascii="Times New Roman" w:hAnsi="Times New Roman" w:cs="Times New Roman"/>
            <w:noProof/>
            <w:color w:val="auto"/>
            <w:sz w:val="24"/>
            <w:szCs w:val="24"/>
          </w:rPr>
          <w:t>Статья 7. Общие положения, относящиеся к ранее возникшим правам.</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7" w:history="1">
        <w:r w:rsidR="00690A79" w:rsidRPr="00F42A04">
          <w:rPr>
            <w:rStyle w:val="a4"/>
            <w:rFonts w:ascii="Times New Roman" w:hAnsi="Times New Roman" w:cs="Times New Roman"/>
            <w:noProof/>
            <w:color w:val="auto"/>
            <w:sz w:val="24"/>
            <w:szCs w:val="24"/>
          </w:rPr>
          <w:t>Статья 8. Использование и строительные изменения объектов недвижимости, несоответствующих Правилам</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68" w:history="1">
        <w:r w:rsidR="00690A79" w:rsidRPr="00F42A04">
          <w:rPr>
            <w:rStyle w:val="a4"/>
            <w:rFonts w:ascii="Times New Roman" w:hAnsi="Times New Roman" w:cs="Times New Roman"/>
            <w:noProof/>
            <w:color w:val="auto"/>
          </w:rPr>
          <w:t>Глава 3. Регулирование землепользования и застройки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_Toc105154868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27</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69" w:history="1">
        <w:r w:rsidR="00690A79" w:rsidRPr="00F42A04">
          <w:rPr>
            <w:rStyle w:val="a4"/>
            <w:rFonts w:ascii="Times New Roman" w:hAnsi="Times New Roman" w:cs="Times New Roman"/>
            <w:noProof/>
            <w:color w:val="auto"/>
            <w:sz w:val="24"/>
            <w:szCs w:val="24"/>
          </w:rPr>
          <w:t>Статья 9. Органы, осуществляющие регулирование землепользования и застройки на территории поселения.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_Toc105154869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0" w:history="1">
        <w:r w:rsidR="00690A79" w:rsidRPr="00F42A04">
          <w:rPr>
            <w:rStyle w:val="a4"/>
            <w:rFonts w:ascii="Times New Roman" w:hAnsi="Times New Roman" w:cs="Times New Roman"/>
            <w:noProof/>
            <w:color w:val="auto"/>
            <w:sz w:val="24"/>
            <w:szCs w:val="24"/>
          </w:rPr>
          <w:t>Статья 10. Полномочия органов местного самоуправления в области градостроительной деятельности.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1" w:history="1">
        <w:r w:rsidR="00690A79" w:rsidRPr="00F42A04">
          <w:rPr>
            <w:rStyle w:val="a4"/>
            <w:rFonts w:ascii="Times New Roman" w:hAnsi="Times New Roman" w:cs="Times New Roman"/>
            <w:noProof/>
            <w:color w:val="auto"/>
            <w:sz w:val="24"/>
            <w:szCs w:val="24"/>
          </w:rPr>
          <w:t>Статья 11. Полномочия Комиссии по подготовке проекта правил землепользования и застройки на территории Стародеревянковского сельского поселения Каневского района.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72" w:history="1">
        <w:r w:rsidR="00690A79" w:rsidRPr="00F42A04">
          <w:rPr>
            <w:rStyle w:val="a4"/>
            <w:rFonts w:ascii="Times New Roman" w:hAnsi="Times New Roman" w:cs="Times New Roman"/>
            <w:noProof/>
            <w:color w:val="auto"/>
          </w:rPr>
          <w:t>Глава 4. Предоставление прав на земельные участки, предоставляемые из земель, находящихся в государственной или муниципальной собственности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_Toc105154872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30</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3" w:history="1">
        <w:r w:rsidR="00690A79" w:rsidRPr="00F42A04">
          <w:rPr>
            <w:rStyle w:val="a4"/>
            <w:rFonts w:ascii="Times New Roman" w:hAnsi="Times New Roman" w:cs="Times New Roman"/>
            <w:noProof/>
            <w:color w:val="auto"/>
            <w:sz w:val="24"/>
            <w:szCs w:val="24"/>
          </w:rPr>
          <w:t>Статья 12. Общие положения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30</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4" w:history="1">
        <w:r w:rsidR="00690A79" w:rsidRPr="00F42A04">
          <w:rPr>
            <w:rStyle w:val="a4"/>
            <w:rFonts w:ascii="Times New Roman" w:hAnsi="Times New Roman" w:cs="Times New Roman"/>
            <w:noProof/>
            <w:color w:val="auto"/>
            <w:sz w:val="24"/>
            <w:szCs w:val="24"/>
          </w:rPr>
          <w:t>Статья 13. Аукцион по продаже земельного участка, находящегося в государственной или муниципальной собственности, либо аукцион на право заключения договора аренды земельного участка, находящегося в государственной или муниципальной собственности, в электронной форме</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5" w:history="1">
        <w:r w:rsidR="00690A79" w:rsidRPr="00F42A04">
          <w:rPr>
            <w:rStyle w:val="a4"/>
            <w:rFonts w:ascii="Times New Roman" w:hAnsi="Times New Roman" w:cs="Times New Roman"/>
            <w:noProof/>
            <w:color w:val="auto"/>
            <w:sz w:val="24"/>
            <w:szCs w:val="24"/>
          </w:rPr>
          <w:t>Статья 14. Приобретение, предоставление прав на земельные участки, находящиеся в государственной или муниципальной собственности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6" w:history="1">
        <w:r w:rsidR="00690A79" w:rsidRPr="00F42A04">
          <w:rPr>
            <w:rStyle w:val="a4"/>
            <w:rFonts w:ascii="Times New Roman" w:hAnsi="Times New Roman" w:cs="Times New Roman"/>
            <w:noProof/>
            <w:color w:val="auto"/>
            <w:sz w:val="24"/>
            <w:szCs w:val="24"/>
          </w:rPr>
          <w:t>Статья 15. Переоформление прав на земельные участки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33</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77" w:history="1">
        <w:r w:rsidR="00690A79" w:rsidRPr="00F42A04">
          <w:rPr>
            <w:rStyle w:val="a4"/>
            <w:rFonts w:ascii="Times New Roman" w:hAnsi="Times New Roman" w:cs="Times New Roman"/>
            <w:noProof/>
            <w:color w:val="auto"/>
          </w:rPr>
          <w:t>Глава 5. Прекращение и ограничение прав на земельные участки. Сервитуты. Резервирование и изъятие земельных участков для муниципальных нужд</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_Toc105154877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33</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8" w:history="1">
        <w:r w:rsidR="00690A79" w:rsidRPr="00F42A04">
          <w:rPr>
            <w:rStyle w:val="a4"/>
            <w:rFonts w:ascii="Times New Roman" w:hAnsi="Times New Roman" w:cs="Times New Roman"/>
            <w:noProof/>
            <w:color w:val="auto"/>
            <w:sz w:val="24"/>
            <w:szCs w:val="24"/>
          </w:rPr>
          <w:t>Статья 16. Прекращение прав на земельные участки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33</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79" w:history="1">
        <w:r w:rsidR="00690A79" w:rsidRPr="00F42A04">
          <w:rPr>
            <w:rStyle w:val="a4"/>
            <w:rFonts w:ascii="Times New Roman" w:hAnsi="Times New Roman" w:cs="Times New Roman"/>
            <w:noProof/>
            <w:color w:val="auto"/>
            <w:sz w:val="24"/>
            <w:szCs w:val="24"/>
          </w:rPr>
          <w:t>Статья 17. Ограничение прав на землю</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_Toc105154879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0" w:history="1">
        <w:r w:rsidR="00690A79" w:rsidRPr="00F42A04">
          <w:rPr>
            <w:rStyle w:val="a4"/>
            <w:rFonts w:ascii="Times New Roman" w:hAnsi="Times New Roman" w:cs="Times New Roman"/>
            <w:noProof/>
            <w:color w:val="auto"/>
            <w:sz w:val="24"/>
            <w:szCs w:val="24"/>
          </w:rPr>
          <w:t>Статья 18. Сервитуты</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1" w:history="1">
        <w:r w:rsidR="00690A79" w:rsidRPr="00F42A04">
          <w:rPr>
            <w:rStyle w:val="a4"/>
            <w:rFonts w:ascii="Times New Roman" w:hAnsi="Times New Roman" w:cs="Times New Roman"/>
            <w:noProof/>
            <w:color w:val="auto"/>
            <w:sz w:val="24"/>
            <w:szCs w:val="24"/>
          </w:rPr>
          <w:t>Статья 19. Резервирование и изъятие земельных участков для муниципальных нужд</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82" w:history="1">
        <w:r w:rsidR="00690A79" w:rsidRPr="00F42A04">
          <w:rPr>
            <w:rStyle w:val="a4"/>
            <w:rFonts w:ascii="Times New Roman" w:hAnsi="Times New Roman" w:cs="Times New Roman"/>
            <w:noProof/>
            <w:color w:val="auto"/>
          </w:rPr>
          <w:t>Глава 6. Изменение видов разрешённого использования земельных участков и объектов капитального строительства физическими и юридическими лицами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_Toc105154882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37</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3" w:history="1">
        <w:r w:rsidR="00690A79" w:rsidRPr="00F42A04">
          <w:rPr>
            <w:rStyle w:val="a4"/>
            <w:rFonts w:ascii="Times New Roman" w:hAnsi="Times New Roman" w:cs="Times New Roman"/>
            <w:noProof/>
            <w:color w:val="auto"/>
            <w:sz w:val="24"/>
            <w:szCs w:val="24"/>
          </w:rPr>
          <w:t>Статья 20. Градостроительный регламент</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4" w:history="1">
        <w:r w:rsidR="00690A79" w:rsidRPr="00F42A04">
          <w:rPr>
            <w:rStyle w:val="a4"/>
            <w:rFonts w:ascii="Times New Roman" w:hAnsi="Times New Roman" w:cs="Times New Roman"/>
            <w:noProof/>
            <w:color w:val="auto"/>
            <w:sz w:val="24"/>
            <w:szCs w:val="24"/>
          </w:rPr>
          <w:t>Статья 21. Виды разрешенного использования земельных участков и объектов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5" w:history="1">
        <w:r w:rsidR="00690A79" w:rsidRPr="00F42A04">
          <w:rPr>
            <w:rStyle w:val="a4"/>
            <w:rFonts w:ascii="Times New Roman" w:hAnsi="Times New Roman" w:cs="Times New Roman"/>
            <w:noProof/>
            <w:color w:val="auto"/>
            <w:sz w:val="24"/>
            <w:szCs w:val="24"/>
          </w:rPr>
          <w:t>Статья 22. Порядок изменения видов разрешенного использования земельных участков и объектов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39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6" w:history="1">
        <w:r w:rsidR="00690A79" w:rsidRPr="00F42A04">
          <w:rPr>
            <w:rStyle w:val="a4"/>
            <w:rFonts w:ascii="Times New Roman" w:hAnsi="Times New Roman" w:cs="Times New Roman"/>
            <w:noProof/>
            <w:color w:val="auto"/>
            <w:sz w:val="24"/>
            <w:szCs w:val="24"/>
          </w:rPr>
          <w:t>Статья 23. Порядок предоставления разрешения на условно разрешенный вид использования земельного участка или объекта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41</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7" w:history="1">
        <w:r w:rsidR="00690A79" w:rsidRPr="00F42A04">
          <w:rPr>
            <w:rStyle w:val="a4"/>
            <w:rFonts w:ascii="Times New Roman" w:hAnsi="Times New Roman" w:cs="Times New Roman"/>
            <w:noProof/>
            <w:color w:val="auto"/>
            <w:sz w:val="24"/>
            <w:szCs w:val="24"/>
          </w:rPr>
          <w:t>Статья 24.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88" w:history="1">
        <w:r w:rsidR="00690A79" w:rsidRPr="00F42A04">
          <w:rPr>
            <w:rStyle w:val="a4"/>
            <w:rFonts w:ascii="Times New Roman" w:hAnsi="Times New Roman" w:cs="Times New Roman"/>
            <w:noProof/>
            <w:color w:val="auto"/>
            <w:sz w:val="24"/>
            <w:szCs w:val="24"/>
          </w:rPr>
          <w:t>Статья 25. Использование объектов недвижимости, не соответствующих установленному градостроительному регламенту</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_Toc105154888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89" w:history="1">
        <w:r w:rsidR="00690A79" w:rsidRPr="00F42A04">
          <w:rPr>
            <w:rStyle w:val="a4"/>
            <w:rFonts w:ascii="Times New Roman" w:hAnsi="Times New Roman" w:cs="Times New Roman"/>
            <w:noProof/>
            <w:color w:val="auto"/>
          </w:rPr>
          <w:t>Глава 7. Подготовка документации  по планировке территории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_Toc105154889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45</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0" w:history="1">
        <w:r w:rsidR="00690A79" w:rsidRPr="00F42A04">
          <w:rPr>
            <w:rStyle w:val="a4"/>
            <w:rFonts w:ascii="Times New Roman" w:hAnsi="Times New Roman" w:cs="Times New Roman"/>
            <w:noProof/>
            <w:color w:val="auto"/>
            <w:sz w:val="24"/>
            <w:szCs w:val="24"/>
          </w:rPr>
          <w:t>Статья 26. Общие положения о планировке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1" w:history="1">
        <w:r w:rsidR="00690A79" w:rsidRPr="00F42A04">
          <w:rPr>
            <w:rStyle w:val="a4"/>
            <w:rFonts w:ascii="Times New Roman" w:hAnsi="Times New Roman" w:cs="Times New Roman"/>
            <w:noProof/>
            <w:color w:val="auto"/>
            <w:sz w:val="24"/>
            <w:szCs w:val="24"/>
          </w:rPr>
          <w:t>Статья 27. Содержание проектов планировки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2" w:history="1">
        <w:r w:rsidR="00690A79" w:rsidRPr="00F42A04">
          <w:rPr>
            <w:rStyle w:val="a4"/>
            <w:rFonts w:ascii="Times New Roman" w:hAnsi="Times New Roman" w:cs="Times New Roman"/>
            <w:noProof/>
            <w:color w:val="auto"/>
            <w:sz w:val="24"/>
            <w:szCs w:val="24"/>
          </w:rPr>
          <w:t>Статья 28. Содержание проектов межевания территорий</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3" w:history="1">
        <w:r w:rsidR="00690A79" w:rsidRPr="00F42A04">
          <w:rPr>
            <w:rStyle w:val="a4"/>
            <w:rFonts w:ascii="Times New Roman" w:hAnsi="Times New Roman" w:cs="Times New Roman"/>
            <w:noProof/>
            <w:color w:val="auto"/>
            <w:sz w:val="24"/>
            <w:szCs w:val="24"/>
          </w:rPr>
          <w:t>Статья 29. Содержание градостроительных планов земельных участков</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4" w:history="1">
        <w:r w:rsidR="00690A79" w:rsidRPr="00F42A04">
          <w:rPr>
            <w:rStyle w:val="a4"/>
            <w:rFonts w:ascii="Times New Roman" w:hAnsi="Times New Roman" w:cs="Times New Roman"/>
            <w:noProof/>
            <w:color w:val="auto"/>
            <w:sz w:val="24"/>
            <w:szCs w:val="24"/>
          </w:rPr>
          <w:t>Статья 30. Подготовка и утверждение документации по планировке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5" w:history="1">
        <w:r w:rsidR="00690A79" w:rsidRPr="00F42A04">
          <w:rPr>
            <w:rStyle w:val="a4"/>
            <w:rFonts w:ascii="Times New Roman" w:hAnsi="Times New Roman" w:cs="Times New Roman"/>
            <w:noProof/>
            <w:color w:val="auto"/>
            <w:sz w:val="24"/>
            <w:szCs w:val="24"/>
          </w:rPr>
          <w:t>Статья 31. Согласование архитектурно-градостроительного облика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96" w:history="1">
        <w:r w:rsidR="00690A79" w:rsidRPr="00F42A04">
          <w:rPr>
            <w:rStyle w:val="a4"/>
            <w:rFonts w:ascii="Times New Roman" w:hAnsi="Times New Roman" w:cs="Times New Roman"/>
            <w:noProof/>
            <w:color w:val="auto"/>
          </w:rPr>
          <w:t>Глава 8. Публичные слушания и общественные обсуждения по вопросам землепользования и застройки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_Toc105154896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49</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7" w:history="1">
        <w:r w:rsidR="00690A79" w:rsidRPr="00F42A04">
          <w:rPr>
            <w:rStyle w:val="a4"/>
            <w:rFonts w:ascii="Times New Roman" w:hAnsi="Times New Roman" w:cs="Times New Roman"/>
            <w:noProof/>
            <w:color w:val="auto"/>
            <w:sz w:val="24"/>
            <w:szCs w:val="24"/>
          </w:rPr>
          <w:t>Статья 32. Общественные обсуждения и публичные слушания по вопросам землепользования и застройки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49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898" w:history="1">
        <w:r w:rsidR="00690A79" w:rsidRPr="00F42A04">
          <w:rPr>
            <w:rStyle w:val="a4"/>
            <w:rFonts w:ascii="Times New Roman" w:hAnsi="Times New Roman" w:cs="Times New Roman"/>
            <w:noProof/>
            <w:color w:val="auto"/>
          </w:rPr>
          <w:t>Глава 9. Внесение изменений в правила землепользования и застройки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_Toc105154898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54</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899" w:history="1">
        <w:r w:rsidR="00690A79" w:rsidRPr="00F42A04">
          <w:rPr>
            <w:rStyle w:val="a4"/>
            <w:rFonts w:ascii="Times New Roman" w:hAnsi="Times New Roman" w:cs="Times New Roman"/>
            <w:noProof/>
            <w:color w:val="auto"/>
            <w:sz w:val="24"/>
            <w:szCs w:val="24"/>
          </w:rPr>
          <w:t>Статья 33. Действие Правил по отношению к генеральному плану Стародеревянковского сельского поселения и документации по планировке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_Toc105154899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54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0" w:history="1">
        <w:r w:rsidR="00690A79" w:rsidRPr="00F42A04">
          <w:rPr>
            <w:rStyle w:val="a4"/>
            <w:rFonts w:ascii="Times New Roman" w:hAnsi="Times New Roman" w:cs="Times New Roman"/>
            <w:noProof/>
            <w:color w:val="auto"/>
            <w:sz w:val="24"/>
            <w:szCs w:val="24"/>
          </w:rPr>
          <w:t>Статья 34. Основание и право инициативы внесения изменений в Правила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54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1" w:history="1">
        <w:r w:rsidR="00690A79" w:rsidRPr="00F42A04">
          <w:rPr>
            <w:rStyle w:val="a4"/>
            <w:rFonts w:ascii="Times New Roman" w:hAnsi="Times New Roman" w:cs="Times New Roman"/>
            <w:noProof/>
            <w:color w:val="auto"/>
            <w:sz w:val="24"/>
            <w:szCs w:val="24"/>
          </w:rPr>
          <w:t>Статья 35. Внесение изменений в Правила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56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02" w:history="1">
        <w:r w:rsidR="00690A79" w:rsidRPr="00F42A04">
          <w:rPr>
            <w:rStyle w:val="a4"/>
            <w:rFonts w:ascii="Times New Roman" w:hAnsi="Times New Roman" w:cs="Times New Roman"/>
            <w:noProof/>
            <w:color w:val="auto"/>
          </w:rPr>
          <w:t>Глава 10. Строительные изменения недвижимости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_Toc105154902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58</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3" w:history="1">
        <w:r w:rsidR="00690A79" w:rsidRPr="00F42A04">
          <w:rPr>
            <w:rStyle w:val="a4"/>
            <w:rFonts w:ascii="Times New Roman" w:hAnsi="Times New Roman" w:cs="Times New Roman"/>
            <w:noProof/>
            <w:color w:val="auto"/>
            <w:sz w:val="24"/>
            <w:szCs w:val="24"/>
          </w:rPr>
          <w:t>Статья 36. Право на строительные изменения недвижимости и основание для его реализации. Виды строительных изменений недвижимости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58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4" w:history="1">
        <w:r w:rsidR="00690A79" w:rsidRPr="00F42A04">
          <w:rPr>
            <w:rStyle w:val="a4"/>
            <w:rFonts w:ascii="Times New Roman" w:hAnsi="Times New Roman" w:cs="Times New Roman"/>
            <w:noProof/>
            <w:color w:val="auto"/>
            <w:sz w:val="24"/>
            <w:szCs w:val="24"/>
          </w:rPr>
          <w:t>Статья 37. Подготовка проектной документации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59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5" w:history="1">
        <w:r w:rsidR="00690A79" w:rsidRPr="00F42A04">
          <w:rPr>
            <w:rStyle w:val="a4"/>
            <w:rFonts w:ascii="Times New Roman" w:hAnsi="Times New Roman" w:cs="Times New Roman"/>
            <w:noProof/>
            <w:color w:val="auto"/>
            <w:sz w:val="24"/>
            <w:szCs w:val="24"/>
          </w:rPr>
          <w:t>Статья 38. Выдача разрешения на строительство</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62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6" w:history="1">
        <w:r w:rsidR="00690A79" w:rsidRPr="00F42A04">
          <w:rPr>
            <w:rStyle w:val="a4"/>
            <w:rFonts w:ascii="Times New Roman" w:hAnsi="Times New Roman" w:cs="Times New Roman"/>
            <w:noProof/>
            <w:color w:val="auto"/>
            <w:sz w:val="24"/>
            <w:szCs w:val="24"/>
          </w:rPr>
          <w:t>Статья 39. Уведомление о планируемых строительстве или реконструкции объекта индивидуального жилищного строительства или садового дома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64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7" w:history="1">
        <w:r w:rsidR="00690A79" w:rsidRPr="00F42A04">
          <w:rPr>
            <w:rStyle w:val="a4"/>
            <w:rFonts w:ascii="Times New Roman" w:hAnsi="Times New Roman" w:cs="Times New Roman"/>
            <w:noProof/>
            <w:color w:val="auto"/>
            <w:sz w:val="24"/>
            <w:szCs w:val="24"/>
          </w:rPr>
          <w:t>Статья 40.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71</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8" w:history="1">
        <w:r w:rsidR="00690A79" w:rsidRPr="00F42A04">
          <w:rPr>
            <w:rStyle w:val="a4"/>
            <w:rFonts w:ascii="Times New Roman" w:hAnsi="Times New Roman" w:cs="Times New Roman"/>
            <w:noProof/>
            <w:color w:val="auto"/>
            <w:sz w:val="24"/>
            <w:szCs w:val="24"/>
          </w:rPr>
          <w:t>Статья 41. Строительство, реконструкция, капитальный ремонт объектов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71</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09" w:history="1">
        <w:r w:rsidR="00690A79" w:rsidRPr="00F42A04">
          <w:rPr>
            <w:rStyle w:val="a4"/>
            <w:rFonts w:ascii="Times New Roman" w:hAnsi="Times New Roman" w:cs="Times New Roman"/>
            <w:noProof/>
            <w:color w:val="auto"/>
            <w:sz w:val="24"/>
            <w:szCs w:val="24"/>
          </w:rPr>
          <w:t>Статья 42. Выдача разрешения на ввод объекта в эксплуатацию</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_Toc105154909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0" w:history="1">
        <w:r w:rsidR="00690A79" w:rsidRPr="00F42A04">
          <w:rPr>
            <w:rStyle w:val="a4"/>
            <w:rFonts w:ascii="Times New Roman" w:hAnsi="Times New Roman" w:cs="Times New Roman"/>
            <w:noProof/>
            <w:color w:val="auto"/>
            <w:sz w:val="24"/>
            <w:szCs w:val="24"/>
          </w:rPr>
          <w:t>Статья 43. Самовольная постройка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1" w:history="1">
        <w:r w:rsidR="00690A79" w:rsidRPr="00F42A04">
          <w:rPr>
            <w:rStyle w:val="a4"/>
            <w:rFonts w:ascii="Times New Roman" w:hAnsi="Times New Roman" w:cs="Times New Roman"/>
            <w:noProof/>
            <w:color w:val="auto"/>
            <w:sz w:val="24"/>
            <w:szCs w:val="24"/>
          </w:rPr>
          <w:t>Статья 44. Снос объектов капитального строительства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2" w:history="1">
        <w:r w:rsidR="00690A79" w:rsidRPr="00F42A04">
          <w:rPr>
            <w:rStyle w:val="a4"/>
            <w:rFonts w:ascii="Times New Roman" w:hAnsi="Times New Roman" w:cs="Times New Roman"/>
            <w:noProof/>
            <w:color w:val="auto"/>
            <w:sz w:val="24"/>
            <w:szCs w:val="24"/>
          </w:rPr>
          <w:t>Статья 45. Признание объекта капитального строительства аварийным и подлежащим сносу или реконструкции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13" w:history="1">
        <w:r w:rsidR="00690A79" w:rsidRPr="00F42A04">
          <w:rPr>
            <w:rStyle w:val="a4"/>
            <w:rFonts w:ascii="Times New Roman" w:hAnsi="Times New Roman" w:cs="Times New Roman"/>
            <w:noProof/>
            <w:color w:val="auto"/>
          </w:rPr>
          <w:t>Глава 11. Благоустройство и дизайн материально-пространственной среды поселения</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_Toc105154913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78</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4" w:history="1">
        <w:r w:rsidR="00690A79" w:rsidRPr="00F42A04">
          <w:rPr>
            <w:rStyle w:val="a4"/>
            <w:rFonts w:ascii="Times New Roman" w:hAnsi="Times New Roman" w:cs="Times New Roman"/>
            <w:noProof/>
            <w:color w:val="auto"/>
            <w:sz w:val="24"/>
            <w:szCs w:val="24"/>
          </w:rPr>
          <w:t>Статья 46. Общее описание объектов благоустройства и дизайна материально-пространственной среды поселения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78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5" w:history="1">
        <w:r w:rsidR="00690A79" w:rsidRPr="00F42A04">
          <w:rPr>
            <w:rStyle w:val="a4"/>
            <w:rFonts w:ascii="Times New Roman" w:hAnsi="Times New Roman" w:cs="Times New Roman"/>
            <w:noProof/>
            <w:color w:val="auto"/>
            <w:sz w:val="24"/>
            <w:szCs w:val="24"/>
          </w:rPr>
          <w:t>Статья 47. Порядок создания, изменения (реконструкции) объектов благоустройства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83</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6" w:history="1">
        <w:r w:rsidR="00690A79" w:rsidRPr="00F42A04">
          <w:rPr>
            <w:rStyle w:val="a4"/>
            <w:rFonts w:ascii="Times New Roman" w:hAnsi="Times New Roman" w:cs="Times New Roman"/>
            <w:noProof/>
            <w:color w:val="auto"/>
            <w:sz w:val="24"/>
            <w:szCs w:val="24"/>
          </w:rPr>
          <w:t>Статья 48. Порядок содержания, ремонта и изменения фасадов зданий, сооружений</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7" w:history="1">
        <w:r w:rsidR="00690A79" w:rsidRPr="00F42A04">
          <w:rPr>
            <w:rStyle w:val="a4"/>
            <w:rFonts w:ascii="Times New Roman" w:hAnsi="Times New Roman" w:cs="Times New Roman"/>
            <w:noProof/>
            <w:color w:val="auto"/>
            <w:sz w:val="24"/>
            <w:szCs w:val="24"/>
          </w:rPr>
          <w:t>Статья 49. Элементы благоустройства и дизайна материально-пространственной среды</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8" w:history="1">
        <w:r w:rsidR="00690A79" w:rsidRPr="00F42A04">
          <w:rPr>
            <w:rStyle w:val="a4"/>
            <w:rFonts w:ascii="Times New Roman" w:hAnsi="Times New Roman" w:cs="Times New Roman"/>
            <w:noProof/>
            <w:color w:val="auto"/>
            <w:sz w:val="24"/>
            <w:szCs w:val="24"/>
          </w:rPr>
          <w:t>Статья 50. Порядок создания, изменения, обновления или замены элементов благоустройства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19" w:history="1">
        <w:r w:rsidR="00690A79" w:rsidRPr="00F42A04">
          <w:rPr>
            <w:rStyle w:val="a4"/>
            <w:rFonts w:ascii="Times New Roman" w:hAnsi="Times New Roman" w:cs="Times New Roman"/>
            <w:noProof/>
            <w:color w:val="auto"/>
            <w:sz w:val="24"/>
            <w:szCs w:val="24"/>
          </w:rPr>
          <w:t>Статья 51. Общие требования, предъявляемые к элементам благоустройства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_Toc105154919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88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0" w:history="1">
        <w:r w:rsidR="00690A79" w:rsidRPr="00F42A04">
          <w:rPr>
            <w:rStyle w:val="a4"/>
            <w:rFonts w:ascii="Times New Roman" w:hAnsi="Times New Roman" w:cs="Times New Roman"/>
            <w:noProof/>
            <w:color w:val="auto"/>
            <w:sz w:val="24"/>
            <w:szCs w:val="24"/>
          </w:rPr>
          <w:t>Статья 52. Благоустройство и озеленение урбанизированных территорий</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92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1" w:history="1">
        <w:r w:rsidR="00690A79" w:rsidRPr="00F42A04">
          <w:rPr>
            <w:rStyle w:val="a4"/>
            <w:rFonts w:ascii="Times New Roman" w:hAnsi="Times New Roman" w:cs="Times New Roman"/>
            <w:noProof/>
            <w:color w:val="auto"/>
            <w:sz w:val="24"/>
            <w:szCs w:val="24"/>
          </w:rPr>
          <w:t>Статья 53. Требования к инженерной подготовке и инженерной защите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93</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22" w:history="1">
        <w:r w:rsidR="00690A79" w:rsidRPr="00F42A04">
          <w:rPr>
            <w:rStyle w:val="a4"/>
            <w:rFonts w:ascii="Times New Roman" w:hAnsi="Times New Roman" w:cs="Times New Roman"/>
            <w:noProof/>
            <w:color w:val="auto"/>
          </w:rPr>
          <w:t>Глава 12. Контроль за осуществлением застройки и муниципальный земельный контроль за использованием земель на территории поселения</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_Toc105154922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94</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3" w:history="1">
        <w:r w:rsidR="00690A79" w:rsidRPr="00F42A04">
          <w:rPr>
            <w:rStyle w:val="a4"/>
            <w:rFonts w:ascii="Times New Roman" w:hAnsi="Times New Roman" w:cs="Times New Roman"/>
            <w:noProof/>
            <w:color w:val="auto"/>
            <w:sz w:val="24"/>
            <w:szCs w:val="24"/>
          </w:rPr>
          <w:t>Статья 54. Контроль за осуществлением застройки и муниципальный земельный контроль за использованием земель на территории поселения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94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24" w:history="1">
        <w:r w:rsidR="00690A79" w:rsidRPr="00F42A04">
          <w:rPr>
            <w:rStyle w:val="a4"/>
            <w:rFonts w:ascii="Times New Roman" w:hAnsi="Times New Roman" w:cs="Times New Roman"/>
            <w:noProof/>
            <w:color w:val="auto"/>
          </w:rPr>
          <w:t>ЧАСТЬ 2. КАРТА ГРАДОСТРОИТЕЛЬНОГО ЗОНИРОВАНИЯ</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_Toc105154924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97</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5" w:history="1">
        <w:r w:rsidR="00690A79" w:rsidRPr="00F42A04">
          <w:rPr>
            <w:rStyle w:val="a4"/>
            <w:rFonts w:ascii="Times New Roman" w:hAnsi="Times New Roman" w:cs="Times New Roman"/>
            <w:noProof/>
            <w:color w:val="auto"/>
            <w:sz w:val="24"/>
            <w:szCs w:val="24"/>
          </w:rPr>
          <w:t>Статья 55. Карта градостроительного зонирования Стародеревянковского сельского поселения Каневского района.</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_Toc105154925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97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26" w:history="1">
        <w:r w:rsidR="00690A79" w:rsidRPr="00F42A04">
          <w:rPr>
            <w:rStyle w:val="a4"/>
            <w:rFonts w:ascii="Times New Roman" w:hAnsi="Times New Roman" w:cs="Times New Roman"/>
            <w:noProof/>
            <w:color w:val="auto"/>
          </w:rPr>
          <w:t>ЧАСТЬ 3. ГРАДОСТРОИТЕЛЬНЫЕ РЕГЛАМЕНТЫ</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_Toc105154926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100</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7" w:history="1">
        <w:r w:rsidR="00690A79" w:rsidRPr="00F42A04">
          <w:rPr>
            <w:rStyle w:val="a4"/>
            <w:rFonts w:ascii="Times New Roman" w:hAnsi="Times New Roman" w:cs="Times New Roman"/>
            <w:noProof/>
            <w:color w:val="auto"/>
            <w:sz w:val="24"/>
            <w:szCs w:val="24"/>
          </w:rPr>
          <w:t>Статья 56. Виды территориальных зон, выделенных на картах градостроительного зонирования  Стародеревянковского сельского поселения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100</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11"/>
        <w:tabs>
          <w:tab w:val="clear" w:pos="9639"/>
          <w:tab w:val="right" w:leader="dot" w:pos="9781"/>
        </w:tabs>
        <w:ind w:firstLine="426"/>
        <w:rPr>
          <w:rFonts w:ascii="Times New Roman" w:eastAsiaTheme="minorEastAsia" w:hAnsi="Times New Roman" w:cs="Times New Roman"/>
          <w:b w:val="0"/>
          <w:bCs w:val="0"/>
          <w:caps w:val="0"/>
          <w:noProof/>
          <w:lang w:val="ru-RU" w:eastAsia="ru-RU" w:bidi="ar-SA"/>
        </w:rPr>
      </w:pPr>
      <w:hyperlink w:anchor="_Toc105154928" w:history="1">
        <w:r w:rsidR="00690A79" w:rsidRPr="00F42A04">
          <w:rPr>
            <w:rStyle w:val="a4"/>
            <w:rFonts w:ascii="Times New Roman" w:hAnsi="Times New Roman" w:cs="Times New Roman"/>
            <w:noProof/>
            <w:color w:val="auto"/>
          </w:rPr>
          <w:t>Зона смешанной застройки индивидуальными и квартирными жилыми домами с участками</w:t>
        </w:r>
        <w:r w:rsidR="00690A79" w:rsidRPr="00F42A04">
          <w:rPr>
            <w:rFonts w:ascii="Times New Roman" w:hAnsi="Times New Roman" w:cs="Times New Roman"/>
            <w:noProof/>
            <w:webHidden/>
          </w:rPr>
          <w:tab/>
        </w:r>
        <w:r w:rsidRPr="00F42A04">
          <w:rPr>
            <w:rFonts w:ascii="Times New Roman" w:hAnsi="Times New Roman" w:cs="Times New Roman"/>
            <w:noProof/>
            <w:webHidden/>
          </w:rPr>
          <w:fldChar w:fldCharType="begin"/>
        </w:r>
        <w:r w:rsidR="00690A79" w:rsidRPr="00F42A04">
          <w:rPr>
            <w:rFonts w:ascii="Times New Roman" w:hAnsi="Times New Roman" w:cs="Times New Roman"/>
            <w:noProof/>
            <w:webHidden/>
          </w:rPr>
          <w:instrText xml:space="preserve"> PAGEREF _Toc105154928 \h </w:instrText>
        </w:r>
        <w:r w:rsidRPr="00F42A04">
          <w:rPr>
            <w:rFonts w:ascii="Times New Roman" w:hAnsi="Times New Roman" w:cs="Times New Roman"/>
            <w:noProof/>
            <w:webHidden/>
          </w:rPr>
        </w:r>
        <w:r w:rsidRPr="00F42A04">
          <w:rPr>
            <w:rFonts w:ascii="Times New Roman" w:hAnsi="Times New Roman" w:cs="Times New Roman"/>
            <w:noProof/>
            <w:webHidden/>
          </w:rPr>
          <w:fldChar w:fldCharType="separate"/>
        </w:r>
        <w:r w:rsidR="0036674E">
          <w:rPr>
            <w:rFonts w:ascii="Times New Roman" w:hAnsi="Times New Roman" w:cs="Times New Roman"/>
            <w:noProof/>
            <w:webHidden/>
          </w:rPr>
          <w:t>100</w:t>
        </w:r>
        <w:r w:rsidRPr="00F42A04">
          <w:rPr>
            <w:rFonts w:ascii="Times New Roman" w:hAnsi="Times New Roman" w:cs="Times New Roman"/>
            <w:noProof/>
            <w:webHidden/>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29" w:history="1">
        <w:r w:rsidR="00690A79" w:rsidRPr="00F42A04">
          <w:rPr>
            <w:rStyle w:val="a4"/>
            <w:rFonts w:ascii="Times New Roman" w:hAnsi="Times New Roman" w:cs="Times New Roman"/>
            <w:noProof/>
            <w:color w:val="auto"/>
            <w:sz w:val="24"/>
            <w:szCs w:val="24"/>
          </w:rPr>
          <w:t>Статья 57. Виды разрешенного использования земельных участков и объектов капитального строительства на территории Стародеревянковского сельского поселения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_Toc105154929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101</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30" w:history="1">
        <w:r w:rsidR="00690A79" w:rsidRPr="00F42A04">
          <w:rPr>
            <w:rStyle w:val="a4"/>
            <w:rFonts w:ascii="Times New Roman" w:hAnsi="Times New Roman" w:cs="Times New Roman"/>
            <w:noProof/>
            <w:color w:val="auto"/>
            <w:sz w:val="24"/>
            <w:szCs w:val="24"/>
          </w:rPr>
          <w:t>Статья 58. Градостроительные регламенты в отношении земельных участков и объектов капитального строительства, расположенных в пределах жилых зон.</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_Toc105154930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124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39" w:history="1">
        <w:r w:rsidR="00690A79" w:rsidRPr="00F42A04">
          <w:rPr>
            <w:rStyle w:val="a4"/>
            <w:rFonts w:ascii="Times New Roman" w:hAnsi="Times New Roman" w:cs="Times New Roman"/>
            <w:noProof/>
            <w:color w:val="auto"/>
            <w:sz w:val="24"/>
            <w:szCs w:val="24"/>
          </w:rPr>
          <w:t>Статья 58.1.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жилой зоны.</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_Toc105154939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138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40" w:history="1">
        <w:r w:rsidR="00690A79" w:rsidRPr="00F42A04">
          <w:rPr>
            <w:rStyle w:val="a4"/>
            <w:rFonts w:ascii="Times New Roman" w:hAnsi="Times New Roman" w:cs="Times New Roman"/>
            <w:noProof/>
            <w:color w:val="auto"/>
            <w:sz w:val="24"/>
            <w:szCs w:val="24"/>
          </w:rPr>
          <w:t>Статья 59. Градостроительные регламенты в отношении земельных участков и объектов капитального строительства, расположенных в пределах общественно-деловых зон.</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_Toc105154940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141</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71" w:history="1">
        <w:r w:rsidR="00690A79" w:rsidRPr="00F42A04">
          <w:rPr>
            <w:rStyle w:val="a4"/>
            <w:rFonts w:ascii="Times New Roman" w:hAnsi="Times New Roman" w:cs="Times New Roman"/>
            <w:noProof/>
            <w:color w:val="auto"/>
            <w:sz w:val="24"/>
            <w:szCs w:val="24"/>
          </w:rPr>
          <w:t>Статья 59.1.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общественно-деловых зон.</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_Toc105154971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154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4972" w:history="1">
        <w:r w:rsidR="00690A79" w:rsidRPr="00F42A04">
          <w:rPr>
            <w:rStyle w:val="a4"/>
            <w:rFonts w:ascii="Times New Roman" w:hAnsi="Times New Roman" w:cs="Times New Roman"/>
            <w:noProof/>
            <w:color w:val="auto"/>
            <w:sz w:val="24"/>
            <w:szCs w:val="24"/>
          </w:rPr>
          <w:t>Статья 60. Градостроительные регламенты в отношении земельных участков и объектов капитального строительства, расположенных в пределах производственных зон, зон инженерной и транспортной инфраструктур.</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_Toc105154972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156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08" w:history="1">
        <w:r w:rsidR="00690A79" w:rsidRPr="00F42A04">
          <w:rPr>
            <w:rStyle w:val="a4"/>
            <w:rFonts w:ascii="Times New Roman" w:hAnsi="Times New Roman" w:cs="Times New Roman"/>
            <w:noProof/>
            <w:color w:val="auto"/>
            <w:sz w:val="24"/>
            <w:szCs w:val="24"/>
          </w:rPr>
          <w:t>Статья 61.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производственных зон, зон инженерной и транспортной инфраструктур.</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_Toc105155008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176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09" w:history="1">
        <w:r w:rsidR="00690A79" w:rsidRPr="00F42A04">
          <w:rPr>
            <w:rStyle w:val="a4"/>
            <w:rFonts w:ascii="Times New Roman" w:hAnsi="Times New Roman" w:cs="Times New Roman"/>
            <w:noProof/>
            <w:color w:val="auto"/>
            <w:sz w:val="24"/>
            <w:szCs w:val="24"/>
          </w:rPr>
          <w:t>Статья 62. Градостроительные регламенты в отношении земельных участков и объектов капитального строительства, расположенных в пределах зон рекреационного назначения.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_Toc105155009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180</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18" w:history="1">
        <w:r w:rsidR="00690A79" w:rsidRPr="00F42A04">
          <w:rPr>
            <w:rStyle w:val="a4"/>
            <w:rFonts w:ascii="Times New Roman" w:hAnsi="Times New Roman" w:cs="Times New Roman"/>
            <w:noProof/>
            <w:color w:val="auto"/>
            <w:sz w:val="24"/>
            <w:szCs w:val="24"/>
          </w:rPr>
          <w:t>Статья 62.1.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рекреационного назначения.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_Toc105155018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184</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19" w:history="1">
        <w:r w:rsidR="00690A79" w:rsidRPr="00F42A04">
          <w:rPr>
            <w:rStyle w:val="a4"/>
            <w:rFonts w:ascii="Times New Roman" w:hAnsi="Times New Roman" w:cs="Times New Roman"/>
            <w:noProof/>
            <w:color w:val="auto"/>
            <w:sz w:val="24"/>
            <w:szCs w:val="24"/>
          </w:rPr>
          <w:t>Статья 63. Градостроительные регламенты в отношении земельных участков и объектов капитального строительства, расположенных в пределах зон сельскохозяйственного использования.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_Toc105155019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185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32" w:history="1">
        <w:r w:rsidR="00690A79" w:rsidRPr="00F42A04">
          <w:rPr>
            <w:rStyle w:val="a4"/>
            <w:rFonts w:ascii="Times New Roman" w:hAnsi="Times New Roman" w:cs="Times New Roman"/>
            <w:noProof/>
            <w:color w:val="auto"/>
            <w:sz w:val="24"/>
            <w:szCs w:val="24"/>
          </w:rPr>
          <w:t>Статья 63.1.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сельскохозяйственного использования.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_Toc105155032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192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38" w:history="1">
        <w:r w:rsidR="00690A79" w:rsidRPr="00F42A04">
          <w:rPr>
            <w:rStyle w:val="a4"/>
            <w:rFonts w:ascii="Times New Roman" w:hAnsi="Times New Roman" w:cs="Times New Roman"/>
            <w:noProof/>
            <w:color w:val="auto"/>
            <w:sz w:val="24"/>
            <w:szCs w:val="24"/>
          </w:rPr>
          <w:t>Статья 64.1.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специального назначения.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_Toc105155038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195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39" w:history="1">
        <w:r w:rsidR="00690A79" w:rsidRPr="00F42A04">
          <w:rPr>
            <w:rStyle w:val="a4"/>
            <w:rFonts w:ascii="Times New Roman" w:hAnsi="Times New Roman" w:cs="Times New Roman"/>
            <w:noProof/>
            <w:color w:val="auto"/>
            <w:sz w:val="24"/>
            <w:szCs w:val="24"/>
          </w:rPr>
          <w:t>Статья 65. Градостроительные регламенты в отношении земельных участков и объектов капитального строительства, расположенных в пределах иных видов территориальных зон.</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_Toc105155039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197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44" w:history="1">
        <w:r w:rsidR="00690A79" w:rsidRPr="00F42A04">
          <w:rPr>
            <w:rStyle w:val="a4"/>
            <w:rFonts w:ascii="Times New Roman" w:hAnsi="Times New Roman" w:cs="Times New Roman"/>
            <w:noProof/>
            <w:color w:val="auto"/>
            <w:sz w:val="24"/>
            <w:szCs w:val="24"/>
          </w:rPr>
          <w:t>Статья 66. Параметры разрешенного использования земельных участков и иных объектов недвижимости в различных территориальных зонах</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_Toc105155044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199</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46" w:history="1">
        <w:r w:rsidR="00690A79" w:rsidRPr="00F42A04">
          <w:rPr>
            <w:rStyle w:val="a4"/>
            <w:rFonts w:ascii="Times New Roman" w:hAnsi="Times New Roman" w:cs="Times New Roman"/>
            <w:noProof/>
            <w:color w:val="auto"/>
            <w:sz w:val="24"/>
            <w:szCs w:val="24"/>
          </w:rPr>
          <w:t>Статья 66.1. Использование земельных участков и объектов капитального строительства в границах зон комплексного развития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_Toc105155046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206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47" w:history="1">
        <w:r w:rsidR="00690A79" w:rsidRPr="00F42A04">
          <w:rPr>
            <w:rStyle w:val="a4"/>
            <w:rFonts w:ascii="Times New Roman" w:hAnsi="Times New Roman" w:cs="Times New Roman"/>
            <w:noProof/>
            <w:color w:val="auto"/>
            <w:sz w:val="24"/>
            <w:szCs w:val="24"/>
          </w:rPr>
          <w:t>Статья 66.2.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_Toc105155047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207</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48" w:history="1">
        <w:r w:rsidR="00690A79" w:rsidRPr="00F42A04">
          <w:rPr>
            <w:rStyle w:val="a4"/>
            <w:rFonts w:ascii="Times New Roman" w:hAnsi="Times New Roman" w:cs="Times New Roman"/>
            <w:noProof/>
            <w:color w:val="auto"/>
            <w:sz w:val="24"/>
            <w:szCs w:val="24"/>
          </w:rPr>
          <w:t>Статья 67. Ограничения в использовании земельных участков и объектов капитального строительства по условиям охраны объектов культурного наследия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_Toc105155048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236</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49" w:history="1">
        <w:r w:rsidR="00690A79" w:rsidRPr="00F42A04">
          <w:rPr>
            <w:rStyle w:val="a4"/>
            <w:rFonts w:ascii="Times New Roman" w:hAnsi="Times New Roman" w:cs="Times New Roman"/>
            <w:noProof/>
            <w:color w:val="auto"/>
            <w:sz w:val="24"/>
            <w:szCs w:val="24"/>
          </w:rPr>
          <w:t>Статья 68. Ограничения в использовании земельных участков и объектов капитального строительства по экологическим и санитарно-эпидемиологическим условиям</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_Toc105155049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238</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50" w:history="1">
        <w:r w:rsidR="00690A79" w:rsidRPr="00F42A04">
          <w:rPr>
            <w:rStyle w:val="a4"/>
            <w:rFonts w:ascii="Times New Roman" w:hAnsi="Times New Roman" w:cs="Times New Roman"/>
            <w:noProof/>
            <w:color w:val="auto"/>
            <w:sz w:val="24"/>
            <w:szCs w:val="24"/>
          </w:rPr>
          <w:t>Статья 69. Ограничения использования земельных участков и объектов капитального строительства на территории охранных коридоров транспортных и инженерных коммуникаций.</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_Toc105155050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242</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51" w:history="1">
        <w:r w:rsidR="00690A79" w:rsidRPr="00F42A04">
          <w:rPr>
            <w:rStyle w:val="a4"/>
            <w:rFonts w:ascii="Times New Roman" w:hAnsi="Times New Roman" w:cs="Times New Roman"/>
            <w:noProof/>
            <w:color w:val="auto"/>
            <w:sz w:val="24"/>
            <w:szCs w:val="24"/>
          </w:rPr>
          <w:t>Статья 70. Использование земельных участков в границах горных отводов</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_Toc105155051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52" w:history="1">
        <w:r w:rsidR="00690A79" w:rsidRPr="00F42A04">
          <w:rPr>
            <w:rStyle w:val="a4"/>
            <w:rFonts w:ascii="Times New Roman" w:hAnsi="Times New Roman" w:cs="Times New Roman"/>
            <w:noProof/>
            <w:color w:val="auto"/>
            <w:sz w:val="24"/>
            <w:szCs w:val="24"/>
          </w:rPr>
          <w:t>Статья 71. Использование земельных участков в границах рыбоохранных зон и водных объектов, имеющих рыбохозяйственное назначение</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_Toc105155052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53" w:history="1">
        <w:r w:rsidR="00690A79" w:rsidRPr="00F42A04">
          <w:rPr>
            <w:rStyle w:val="a4"/>
            <w:rFonts w:ascii="Times New Roman" w:hAnsi="Times New Roman" w:cs="Times New Roman"/>
            <w:noProof/>
            <w:color w:val="auto"/>
            <w:sz w:val="24"/>
            <w:szCs w:val="24"/>
          </w:rPr>
          <w:t>Статья 72. Использование земельных участков в охранных зонах пунктов государственной геодезической сети.</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_Toc105155053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245</w:t>
        </w:r>
        <w:r w:rsidRPr="00F42A04">
          <w:rPr>
            <w:rFonts w:ascii="Times New Roman" w:hAnsi="Times New Roman" w:cs="Times New Roman"/>
            <w:noProof/>
            <w:webHidden/>
            <w:sz w:val="24"/>
            <w:szCs w:val="24"/>
          </w:rPr>
          <w:fldChar w:fldCharType="end"/>
        </w:r>
      </w:hyperlink>
    </w:p>
    <w:p w:rsidR="00690A79" w:rsidRPr="00F42A04" w:rsidRDefault="003B1D34" w:rsidP="00690A79">
      <w:pPr>
        <w:pStyle w:val="22"/>
        <w:tabs>
          <w:tab w:val="clear" w:pos="9627"/>
          <w:tab w:val="right" w:leader="dot" w:pos="9781"/>
        </w:tabs>
        <w:ind w:firstLine="426"/>
        <w:rPr>
          <w:rFonts w:ascii="Times New Roman" w:eastAsiaTheme="minorEastAsia" w:hAnsi="Times New Roman" w:cs="Times New Roman"/>
          <w:noProof/>
          <w:sz w:val="24"/>
          <w:szCs w:val="24"/>
          <w:lang w:eastAsia="ru-RU"/>
        </w:rPr>
      </w:pPr>
      <w:hyperlink w:anchor="_Toc105155054" w:history="1">
        <w:r w:rsidR="00690A79" w:rsidRPr="00F42A04">
          <w:rPr>
            <w:rStyle w:val="a4"/>
            <w:rFonts w:ascii="Times New Roman" w:hAnsi="Times New Roman" w:cs="Times New Roman"/>
            <w:noProof/>
            <w:color w:val="auto"/>
            <w:sz w:val="24"/>
            <w:szCs w:val="24"/>
          </w:rPr>
          <w:t>Статья 73. Использование земельных участков в зонах затопления, подтопления.</w:t>
        </w:r>
        <w:r w:rsidR="00690A79" w:rsidRPr="00F42A04">
          <w:rPr>
            <w:rFonts w:ascii="Times New Roman" w:hAnsi="Times New Roman" w:cs="Times New Roman"/>
            <w:noProof/>
            <w:webHidden/>
            <w:sz w:val="24"/>
            <w:szCs w:val="24"/>
          </w:rPr>
          <w:tab/>
        </w:r>
        <w:r w:rsidRPr="00F42A04">
          <w:rPr>
            <w:rFonts w:ascii="Times New Roman" w:hAnsi="Times New Roman" w:cs="Times New Roman"/>
            <w:noProof/>
            <w:webHidden/>
            <w:sz w:val="24"/>
            <w:szCs w:val="24"/>
          </w:rPr>
          <w:fldChar w:fldCharType="begin"/>
        </w:r>
        <w:r w:rsidR="00690A79" w:rsidRPr="00F42A04">
          <w:rPr>
            <w:rFonts w:ascii="Times New Roman" w:hAnsi="Times New Roman" w:cs="Times New Roman"/>
            <w:noProof/>
            <w:webHidden/>
            <w:sz w:val="24"/>
            <w:szCs w:val="24"/>
          </w:rPr>
          <w:instrText xml:space="preserve"> PAGEREF _Toc105155054 \h </w:instrText>
        </w:r>
        <w:r w:rsidRPr="00F42A04">
          <w:rPr>
            <w:rFonts w:ascii="Times New Roman" w:hAnsi="Times New Roman" w:cs="Times New Roman"/>
            <w:noProof/>
            <w:webHidden/>
            <w:sz w:val="24"/>
            <w:szCs w:val="24"/>
          </w:rPr>
        </w:r>
        <w:r w:rsidRPr="00F42A04">
          <w:rPr>
            <w:rFonts w:ascii="Times New Roman" w:hAnsi="Times New Roman" w:cs="Times New Roman"/>
            <w:noProof/>
            <w:webHidden/>
            <w:sz w:val="24"/>
            <w:szCs w:val="24"/>
          </w:rPr>
          <w:fldChar w:fldCharType="separate"/>
        </w:r>
        <w:r w:rsidR="0036674E">
          <w:rPr>
            <w:rFonts w:ascii="Times New Roman" w:hAnsi="Times New Roman" w:cs="Times New Roman"/>
            <w:noProof/>
            <w:webHidden/>
            <w:sz w:val="24"/>
            <w:szCs w:val="24"/>
          </w:rPr>
          <w:t>246</w:t>
        </w:r>
        <w:r w:rsidRPr="00F42A04">
          <w:rPr>
            <w:rFonts w:ascii="Times New Roman" w:hAnsi="Times New Roman" w:cs="Times New Roman"/>
            <w:noProof/>
            <w:webHidden/>
            <w:sz w:val="24"/>
            <w:szCs w:val="24"/>
          </w:rPr>
          <w:fldChar w:fldCharType="end"/>
        </w:r>
      </w:hyperlink>
    </w:p>
    <w:p w:rsidR="009D5174" w:rsidRPr="00F42A04" w:rsidRDefault="003B1D34" w:rsidP="00DC17DA">
      <w:pPr>
        <w:pStyle w:val="1"/>
        <w:tabs>
          <w:tab w:val="left" w:pos="567"/>
          <w:tab w:val="right" w:leader="dot" w:pos="9781"/>
        </w:tabs>
        <w:spacing w:afterLines="20"/>
        <w:ind w:firstLine="426"/>
        <w:rPr>
          <w:rFonts w:ascii="Times New Roman" w:hAnsi="Times New Roman"/>
          <w:sz w:val="24"/>
          <w:szCs w:val="24"/>
        </w:rPr>
        <w:sectPr w:rsidR="009D5174" w:rsidRPr="00F42A04" w:rsidSect="007A2E41">
          <w:headerReference w:type="default" r:id="rId10"/>
          <w:footerReference w:type="default" r:id="rId11"/>
          <w:headerReference w:type="first" r:id="rId12"/>
          <w:footerReference w:type="first" r:id="rId13"/>
          <w:pgSz w:w="11906" w:h="16838"/>
          <w:pgMar w:top="680" w:right="680" w:bottom="680" w:left="1418" w:header="709" w:footer="227" w:gutter="0"/>
          <w:pgNumType w:start="1"/>
          <w:cols w:space="708"/>
          <w:titlePg/>
          <w:docGrid w:linePitch="360"/>
        </w:sectPr>
      </w:pPr>
      <w:r w:rsidRPr="00F42A04">
        <w:rPr>
          <w:rFonts w:ascii="Times New Roman" w:hAnsi="Times New Roman"/>
          <w:sz w:val="24"/>
          <w:szCs w:val="24"/>
        </w:rPr>
        <w:fldChar w:fldCharType="end"/>
      </w:r>
    </w:p>
    <w:p w:rsidR="004416DC" w:rsidRPr="00F42A04" w:rsidRDefault="004416DC" w:rsidP="004416DC">
      <w:pPr>
        <w:pStyle w:val="1"/>
        <w:rPr>
          <w:rFonts w:ascii="Times New Roman" w:hAnsi="Times New Roman"/>
          <w:sz w:val="28"/>
          <w:szCs w:val="28"/>
        </w:rPr>
      </w:pPr>
      <w:bookmarkStart w:id="14" w:name="_Toc536808395"/>
      <w:bookmarkStart w:id="15" w:name="_Toc2849182"/>
      <w:bookmarkStart w:id="16" w:name="_Toc105154857"/>
      <w:r w:rsidRPr="00F42A04">
        <w:rPr>
          <w:rFonts w:ascii="Times New Roman" w:hAnsi="Times New Roman"/>
          <w:sz w:val="28"/>
          <w:szCs w:val="28"/>
        </w:rPr>
        <w:lastRenderedPageBreak/>
        <w:t>ЧАСТЬ 1. ПОРЯДОК ПРИМЕНЕНИЯ И ВНЕСЕНИЯ ИЗМЕНЕНИЙ В ПРАВИЛА ЗЕМЛЕПОЛЬЗОВАНИЯ И ЗАСТРОЙКИ</w:t>
      </w:r>
      <w:bookmarkEnd w:id="14"/>
      <w:bookmarkEnd w:id="15"/>
      <w:bookmarkEnd w:id="16"/>
    </w:p>
    <w:p w:rsidR="00E4634F" w:rsidRPr="00F42A04" w:rsidRDefault="004416DC" w:rsidP="004416DC">
      <w:pPr>
        <w:pStyle w:val="1"/>
        <w:spacing w:before="0" w:after="0"/>
        <w:rPr>
          <w:rFonts w:ascii="Times New Roman" w:hAnsi="Times New Roman"/>
          <w:sz w:val="28"/>
          <w:szCs w:val="28"/>
        </w:rPr>
      </w:pPr>
      <w:bookmarkStart w:id="17" w:name="_Toc105154858"/>
      <w:r w:rsidRPr="00F42A04">
        <w:rPr>
          <w:rFonts w:ascii="Times New Roman" w:hAnsi="Times New Roman"/>
          <w:sz w:val="28"/>
          <w:szCs w:val="28"/>
        </w:rPr>
        <w:t>Г</w:t>
      </w:r>
      <w:r w:rsidR="00E4634F" w:rsidRPr="00F42A04">
        <w:rPr>
          <w:rFonts w:ascii="Times New Roman" w:hAnsi="Times New Roman"/>
          <w:sz w:val="28"/>
          <w:szCs w:val="28"/>
        </w:rPr>
        <w:t>лава 1. Общие положения</w:t>
      </w:r>
      <w:bookmarkEnd w:id="17"/>
    </w:p>
    <w:p w:rsidR="00E4634F" w:rsidRPr="00F42A04" w:rsidRDefault="00E4634F" w:rsidP="00DC17DA">
      <w:pPr>
        <w:pStyle w:val="20"/>
        <w:spacing w:afterLines="40"/>
        <w:rPr>
          <w:rFonts w:ascii="Times New Roman" w:hAnsi="Times New Roman" w:cs="Times New Roman"/>
          <w:color w:val="auto"/>
          <w:sz w:val="24"/>
          <w:szCs w:val="24"/>
        </w:rPr>
      </w:pPr>
      <w:bookmarkStart w:id="18" w:name="_Toc332875193"/>
      <w:bookmarkStart w:id="19" w:name="_Toc470251796"/>
      <w:bookmarkStart w:id="20" w:name="_Toc105154859"/>
      <w:r w:rsidRPr="00F42A04">
        <w:rPr>
          <w:rFonts w:ascii="Times New Roman" w:hAnsi="Times New Roman" w:cs="Times New Roman"/>
          <w:color w:val="auto"/>
          <w:sz w:val="24"/>
          <w:szCs w:val="24"/>
        </w:rPr>
        <w:t>Статья 1. Основные понятия, используемые в настоящих Правилах</w:t>
      </w:r>
      <w:bookmarkEnd w:id="18"/>
      <w:bookmarkEnd w:id="19"/>
      <w:bookmarkEnd w:id="20"/>
    </w:p>
    <w:p w:rsidR="00E375EE" w:rsidRPr="00F42A04" w:rsidRDefault="00E375EE" w:rsidP="00E375EE">
      <w:pPr>
        <w:rPr>
          <w:rFonts w:ascii="Times New Roman" w:eastAsia="Times New Roman" w:hAnsi="Times New Roman" w:cs="Times New Roman"/>
          <w:b/>
          <w:kern w:val="1"/>
          <w:sz w:val="24"/>
          <w:szCs w:val="24"/>
          <w:lang w:eastAsia="ar-SA"/>
        </w:rPr>
      </w:pPr>
      <w:bookmarkStart w:id="21" w:name="_Toc332875194"/>
      <w:bookmarkStart w:id="22" w:name="_Toc387084690"/>
      <w:r w:rsidRPr="00F42A04">
        <w:rPr>
          <w:rFonts w:ascii="Times New Roman" w:eastAsia="Times New Roman" w:hAnsi="Times New Roman" w:cs="Times New Roman"/>
          <w:kern w:val="1"/>
          <w:sz w:val="24"/>
          <w:szCs w:val="24"/>
          <w:lang w:eastAsia="ar-SA"/>
        </w:rPr>
        <w:t>Понятия, используемые в настоящих Правилах, применяются в следующем значении: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Муниципальное образование</w:t>
      </w:r>
      <w:r w:rsidRPr="00F42A04">
        <w:rPr>
          <w:rFonts w:ascii="Times New Roman" w:eastAsia="Times New Roman" w:hAnsi="Times New Roman" w:cs="Times New Roman"/>
          <w:kern w:val="1"/>
          <w:sz w:val="24"/>
          <w:szCs w:val="24"/>
          <w:lang w:eastAsia="ar-SA"/>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Муниципальный район</w:t>
      </w:r>
      <w:r w:rsidRPr="00F42A04">
        <w:rPr>
          <w:rFonts w:ascii="Times New Roman" w:eastAsia="Times New Roman" w:hAnsi="Times New Roman" w:cs="Times New Roman"/>
          <w:kern w:val="1"/>
          <w:sz w:val="24"/>
          <w:szCs w:val="24"/>
          <w:lang w:eastAsia="ar-SA"/>
        </w:rPr>
        <w:t xml:space="preserve"> - несколько поселений, </w:t>
      </w:r>
      <w:r w:rsidRPr="00F42A04">
        <w:rPr>
          <w:rFonts w:ascii="Times New Roman" w:eastAsia="Times New Roman" w:hAnsi="Times New Roman" w:cs="Times New Roman"/>
          <w:b/>
          <w:kern w:val="1"/>
          <w:sz w:val="24"/>
          <w:szCs w:val="24"/>
          <w:lang w:eastAsia="ar-SA"/>
        </w:rPr>
        <w:t>объединенных</w:t>
      </w:r>
      <w:r w:rsidRPr="00F42A04">
        <w:rPr>
          <w:rFonts w:ascii="Times New Roman" w:eastAsia="Times New Roman" w:hAnsi="Times New Roman" w:cs="Times New Roman"/>
          <w:kern w:val="1"/>
          <w:sz w:val="24"/>
          <w:szCs w:val="24"/>
          <w:lang w:eastAsia="ar-SA"/>
        </w:rPr>
        <w:t xml:space="preserve">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Поселение</w:t>
      </w:r>
      <w:r w:rsidRPr="00F42A04">
        <w:rPr>
          <w:rFonts w:ascii="Times New Roman" w:eastAsia="Times New Roman" w:hAnsi="Times New Roman" w:cs="Times New Roman"/>
          <w:kern w:val="1"/>
          <w:sz w:val="24"/>
          <w:szCs w:val="24"/>
          <w:lang w:eastAsia="ar-SA"/>
        </w:rPr>
        <w:t xml:space="preserve"> - городское или сельское поселение;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Сельское поселение</w:t>
      </w:r>
      <w:r w:rsidRPr="00F42A04">
        <w:rPr>
          <w:rFonts w:ascii="Times New Roman" w:eastAsia="Times New Roman" w:hAnsi="Times New Roman" w:cs="Times New Roman"/>
          <w:kern w:val="1"/>
          <w:sz w:val="24"/>
          <w:szCs w:val="24"/>
          <w:lang w:eastAsia="ar-SA"/>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Населенный пункт</w:t>
      </w:r>
      <w:r w:rsidRPr="00F42A04">
        <w:rPr>
          <w:rFonts w:ascii="Times New Roman" w:eastAsia="Times New Roman" w:hAnsi="Times New Roman" w:cs="Times New Roman"/>
          <w:kern w:val="1"/>
          <w:sz w:val="24"/>
          <w:szCs w:val="24"/>
          <w:lang w:eastAsia="ar-SA"/>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Вопросы местного значения</w:t>
      </w:r>
      <w:r w:rsidRPr="00F42A04">
        <w:rPr>
          <w:rFonts w:ascii="Times New Roman" w:eastAsia="Times New Roman" w:hAnsi="Times New Roman" w:cs="Times New Roman"/>
          <w:kern w:val="1"/>
          <w:sz w:val="24"/>
          <w:szCs w:val="24"/>
          <w:lang w:eastAsia="ar-SA"/>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Устойчивое развитие территорий</w:t>
      </w:r>
      <w:r w:rsidRPr="00F42A04">
        <w:rPr>
          <w:rFonts w:ascii="Times New Roman" w:eastAsia="Times New Roman" w:hAnsi="Times New Roman" w:cs="Times New Roman"/>
          <w:kern w:val="1"/>
          <w:sz w:val="24"/>
          <w:szCs w:val="24"/>
          <w:lang w:eastAsia="ar-SA"/>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Градостроительная деятельность</w:t>
      </w:r>
      <w:r w:rsidRPr="00F42A04">
        <w:rPr>
          <w:rFonts w:ascii="Times New Roman" w:eastAsia="Times New Roman" w:hAnsi="Times New Roman" w:cs="Times New Roman"/>
          <w:kern w:val="1"/>
          <w:sz w:val="24"/>
          <w:szCs w:val="24"/>
          <w:lang w:eastAsia="ar-SA"/>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Территориальное планирование</w:t>
      </w:r>
      <w:r w:rsidRPr="00F42A04">
        <w:rPr>
          <w:rFonts w:ascii="Times New Roman" w:eastAsia="Times New Roman" w:hAnsi="Times New Roman" w:cs="Times New Roman"/>
          <w:kern w:val="1"/>
          <w:sz w:val="24"/>
          <w:szCs w:val="24"/>
          <w:lang w:eastAsia="ar-SA"/>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Генеральный план</w:t>
      </w:r>
      <w:r w:rsidRPr="00F42A04">
        <w:rPr>
          <w:rFonts w:ascii="Times New Roman" w:eastAsia="Times New Roman" w:hAnsi="Times New Roman" w:cs="Times New Roman"/>
          <w:kern w:val="1"/>
          <w:sz w:val="24"/>
          <w:szCs w:val="24"/>
          <w:lang w:eastAsia="ar-SA"/>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Функциональное зонирование территории</w:t>
      </w:r>
      <w:r w:rsidRPr="00F42A04">
        <w:rPr>
          <w:rFonts w:ascii="Times New Roman" w:eastAsia="Times New Roman" w:hAnsi="Times New Roman" w:cs="Times New Roman"/>
          <w:kern w:val="1"/>
          <w:sz w:val="24"/>
          <w:szCs w:val="24"/>
          <w:lang w:eastAsia="ar-SA"/>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Функциональные зоны</w:t>
      </w:r>
      <w:r w:rsidRPr="00F42A04">
        <w:rPr>
          <w:rFonts w:ascii="Times New Roman" w:eastAsia="Times New Roman" w:hAnsi="Times New Roman" w:cs="Times New Roman"/>
          <w:kern w:val="1"/>
          <w:sz w:val="24"/>
          <w:szCs w:val="24"/>
          <w:lang w:eastAsia="ar-SA"/>
        </w:rPr>
        <w:t xml:space="preserve"> - зоны, для которых документами территориального планирования определены границы и функциональное назначение.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Зоны с особыми условиями использования территорий</w:t>
      </w:r>
      <w:r w:rsidRPr="00F42A04">
        <w:rPr>
          <w:rFonts w:ascii="Times New Roman" w:eastAsia="Times New Roman" w:hAnsi="Times New Roman" w:cs="Times New Roman"/>
          <w:kern w:val="1"/>
          <w:sz w:val="24"/>
          <w:szCs w:val="24"/>
          <w:lang w:eastAsia="ar-SA"/>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Территории общего пользования</w:t>
      </w:r>
      <w:r w:rsidRPr="00F42A04">
        <w:rPr>
          <w:rFonts w:ascii="Times New Roman" w:eastAsia="Times New Roman" w:hAnsi="Times New Roman" w:cs="Times New Roman"/>
          <w:kern w:val="1"/>
          <w:sz w:val="24"/>
          <w:szCs w:val="24"/>
          <w:lang w:eastAsia="ar-SA"/>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Линии градостроительного регулирования</w:t>
      </w:r>
      <w:r w:rsidRPr="00F42A04">
        <w:rPr>
          <w:rFonts w:ascii="Times New Roman" w:eastAsia="Times New Roman" w:hAnsi="Times New Roman" w:cs="Times New Roman"/>
          <w:kern w:val="1"/>
          <w:sz w:val="24"/>
          <w:szCs w:val="24"/>
          <w:lang w:eastAsia="ar-SA"/>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Красные линии</w:t>
      </w:r>
      <w:r w:rsidRPr="00F42A04">
        <w:rPr>
          <w:rFonts w:ascii="Times New Roman" w:eastAsia="Times New Roman" w:hAnsi="Times New Roman" w:cs="Times New Roman"/>
          <w:kern w:val="1"/>
          <w:sz w:val="24"/>
          <w:szCs w:val="24"/>
          <w:lang w:eastAsia="ar-SA"/>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Линии застройки</w:t>
      </w:r>
      <w:r w:rsidRPr="00F42A04">
        <w:rPr>
          <w:rFonts w:ascii="Times New Roman" w:eastAsia="Times New Roman" w:hAnsi="Times New Roman" w:cs="Times New Roman"/>
          <w:kern w:val="1"/>
          <w:sz w:val="24"/>
          <w:szCs w:val="24"/>
          <w:lang w:eastAsia="ar-SA"/>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Отступ застройки</w:t>
      </w:r>
      <w:r w:rsidRPr="00F42A04">
        <w:rPr>
          <w:rFonts w:ascii="Times New Roman" w:eastAsia="Times New Roman" w:hAnsi="Times New Roman" w:cs="Times New Roman"/>
          <w:kern w:val="1"/>
          <w:sz w:val="24"/>
          <w:szCs w:val="24"/>
          <w:lang w:eastAsia="ar-SA"/>
        </w:rPr>
        <w:t xml:space="preserve"> - расстояние между красной линией или границей земельного участка и стеной здания, строения, сооружения.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Синие линии</w:t>
      </w:r>
      <w:r w:rsidRPr="00F42A04">
        <w:rPr>
          <w:rFonts w:ascii="Times New Roman" w:eastAsia="Times New Roman" w:hAnsi="Times New Roman" w:cs="Times New Roman"/>
          <w:kern w:val="1"/>
          <w:sz w:val="24"/>
          <w:szCs w:val="24"/>
          <w:lang w:eastAsia="ar-SA"/>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полосы отвода железных дорог</w:t>
      </w:r>
      <w:r w:rsidRPr="00F42A04">
        <w:rPr>
          <w:rFonts w:ascii="Times New Roman" w:eastAsia="Times New Roman" w:hAnsi="Times New Roman" w:cs="Times New Roman"/>
          <w:kern w:val="1"/>
          <w:sz w:val="24"/>
          <w:szCs w:val="24"/>
          <w:lang w:eastAsia="ar-SA"/>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полосы отвода автомобильных дорог</w:t>
      </w:r>
      <w:r w:rsidRPr="00F42A04">
        <w:rPr>
          <w:rFonts w:ascii="Times New Roman" w:eastAsia="Times New Roman" w:hAnsi="Times New Roman" w:cs="Times New Roman"/>
          <w:kern w:val="1"/>
          <w:sz w:val="24"/>
          <w:szCs w:val="24"/>
          <w:lang w:eastAsia="ar-SA"/>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Границы технических (охранных) зон инженерных сооружений и коммуникаций </w:t>
      </w:r>
      <w:r w:rsidRPr="00F42A04">
        <w:rPr>
          <w:rFonts w:ascii="Times New Roman" w:eastAsia="Times New Roman" w:hAnsi="Times New Roman" w:cs="Times New Roman"/>
          <w:kern w:val="1"/>
          <w:sz w:val="24"/>
          <w:szCs w:val="24"/>
          <w:lang w:eastAsia="ar-SA"/>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 xml:space="preserve">Границы территорий памятников и ансамблей </w:t>
      </w:r>
      <w:r w:rsidRPr="00F42A04">
        <w:rPr>
          <w:rFonts w:ascii="Times New Roman" w:eastAsia="Times New Roman" w:hAnsi="Times New Roman" w:cs="Times New Roman"/>
          <w:kern w:val="1"/>
          <w:sz w:val="24"/>
          <w:szCs w:val="24"/>
          <w:lang w:eastAsia="ar-SA"/>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зон охраны объекта культурного наследия</w:t>
      </w:r>
      <w:r w:rsidRPr="00F42A04">
        <w:rPr>
          <w:rFonts w:ascii="Times New Roman" w:eastAsia="Times New Roman" w:hAnsi="Times New Roman" w:cs="Times New Roman"/>
          <w:kern w:val="1"/>
          <w:sz w:val="24"/>
          <w:szCs w:val="24"/>
          <w:lang w:eastAsia="ar-SA"/>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E375EE" w:rsidRPr="00F42A04" w:rsidRDefault="00E375EE" w:rsidP="00E375EE">
      <w:pPr>
        <w:rPr>
          <w:rFonts w:ascii="Times New Roman" w:eastAsia="Times New Roman" w:hAnsi="Times New Roman" w:cs="Times New Roman"/>
          <w:kern w:val="1"/>
          <w:sz w:val="24"/>
          <w:szCs w:val="24"/>
          <w:shd w:val="clear" w:color="auto" w:fill="FFFF00"/>
          <w:lang w:eastAsia="ar-SA"/>
        </w:rPr>
      </w:pPr>
      <w:r w:rsidRPr="00F42A04">
        <w:rPr>
          <w:rFonts w:ascii="Times New Roman" w:eastAsia="Times New Roman" w:hAnsi="Times New Roman" w:cs="Times New Roman"/>
          <w:b/>
          <w:kern w:val="1"/>
          <w:sz w:val="24"/>
          <w:szCs w:val="24"/>
          <w:lang w:eastAsia="ar-SA"/>
        </w:rPr>
        <w:t>Охранная зона объекта культурного наследия</w:t>
      </w:r>
      <w:r w:rsidRPr="00F42A04">
        <w:rPr>
          <w:rFonts w:ascii="Times New Roman" w:eastAsia="Times New Roman" w:hAnsi="Times New Roman" w:cs="Times New Roman"/>
          <w:kern w:val="1"/>
          <w:sz w:val="24"/>
          <w:szCs w:val="24"/>
          <w:lang w:eastAsia="ar-SA"/>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Защитной зоной объекта культурного наследия</w:t>
      </w:r>
      <w:r w:rsidRPr="00F42A04">
        <w:rPr>
          <w:rFonts w:ascii="Times New Roman" w:eastAsia="Times New Roman" w:hAnsi="Times New Roman" w:cs="Times New Roman"/>
          <w:kern w:val="1"/>
          <w:sz w:val="24"/>
          <w:szCs w:val="24"/>
          <w:lang w:eastAsia="ar-SA"/>
        </w:rPr>
        <w:t xml:space="preserve">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охранных зон особо охраняемых природных территорий</w:t>
      </w:r>
      <w:r w:rsidRPr="00F42A04">
        <w:rPr>
          <w:rFonts w:ascii="Times New Roman" w:eastAsia="Times New Roman" w:hAnsi="Times New Roman" w:cs="Times New Roman"/>
          <w:kern w:val="1"/>
          <w:sz w:val="24"/>
          <w:szCs w:val="24"/>
          <w:lang w:eastAsia="ar-SA"/>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Границы территорий природного комплекса Краснодарского края, не являющихся особо охраняемыми </w:t>
      </w:r>
      <w:r w:rsidRPr="00F42A04">
        <w:rPr>
          <w:rFonts w:ascii="Times New Roman" w:eastAsia="Times New Roman" w:hAnsi="Times New Roman" w:cs="Times New Roman"/>
          <w:kern w:val="1"/>
          <w:sz w:val="24"/>
          <w:szCs w:val="24"/>
          <w:lang w:eastAsia="ar-SA"/>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Градостроительная емкость территории (интенсивность использования, застройки) - </w:t>
      </w:r>
      <w:r w:rsidRPr="00F42A04">
        <w:rPr>
          <w:rFonts w:ascii="Times New Roman" w:eastAsia="Times New Roman" w:hAnsi="Times New Roman" w:cs="Times New Roman"/>
          <w:kern w:val="1"/>
          <w:sz w:val="24"/>
          <w:szCs w:val="24"/>
          <w:lang w:eastAsia="ar-SA"/>
        </w:rPr>
        <w:t>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озелененных территорий, не входящих в природный комплекс городских округов и поселений Краснодарского края</w:t>
      </w:r>
      <w:r w:rsidRPr="00F42A04">
        <w:rPr>
          <w:rFonts w:ascii="Times New Roman" w:eastAsia="Times New Roman" w:hAnsi="Times New Roman" w:cs="Times New Roman"/>
          <w:kern w:val="1"/>
          <w:sz w:val="24"/>
          <w:szCs w:val="24"/>
          <w:lang w:eastAsia="ar-SA"/>
        </w:rPr>
        <w:t xml:space="preserve"> - границы участков внутриквартального озеленения общего пользования и трасс внутриквартальных транспортных коммуникаций.</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Воохранная зона</w:t>
      </w:r>
      <w:r w:rsidRPr="00F42A04">
        <w:rPr>
          <w:rFonts w:ascii="Times New Roman" w:eastAsia="Times New Roman" w:hAnsi="Times New Roman" w:cs="Times New Roman"/>
          <w:kern w:val="1"/>
          <w:sz w:val="24"/>
          <w:szCs w:val="24"/>
          <w:lang w:eastAsia="ar-SA"/>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C44D3" w:rsidRPr="00F42A04" w:rsidRDefault="008C44D3" w:rsidP="008C44D3">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Прибрежная защитная полоса</w:t>
      </w:r>
      <w:r w:rsidRPr="00F42A04">
        <w:rPr>
          <w:rFonts w:ascii="Times New Roman" w:eastAsia="Times New Roman" w:hAnsi="Times New Roman" w:cs="Times New Roman"/>
          <w:kern w:val="1"/>
          <w:sz w:val="24"/>
          <w:szCs w:val="24"/>
          <w:lang w:eastAsia="ar-SA"/>
        </w:rPr>
        <w:t xml:space="preserve"> – часть водоохраной зоны, для которой вводятся дополнительные ограничения хозяйственной и иной деятельности.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Береговая полоса – </w:t>
      </w:r>
      <w:r w:rsidRPr="00F42A04">
        <w:rPr>
          <w:rFonts w:ascii="Times New Roman" w:eastAsia="Times New Roman" w:hAnsi="Times New Roman" w:cs="Times New Roman"/>
          <w:kern w:val="1"/>
          <w:sz w:val="24"/>
          <w:szCs w:val="24"/>
          <w:lang w:eastAsia="ar-SA"/>
        </w:rPr>
        <w:t>полоса земли вдоль береговой линии водного объекта, предназначена для общего пользования.</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lastRenderedPageBreak/>
        <w:t>Границы зон санитарной охраны источников питьевого водоснабжения - границы зон I и II поясов, а также жесткой зоны II пояса</w:t>
      </w:r>
      <w:r w:rsidRPr="00F42A04">
        <w:rPr>
          <w:rFonts w:ascii="Times New Roman" w:eastAsia="Times New Roman" w:hAnsi="Times New Roman" w:cs="Times New Roman"/>
          <w:kern w:val="1"/>
          <w:sz w:val="24"/>
          <w:szCs w:val="24"/>
          <w:lang w:eastAsia="ar-SA"/>
        </w:rPr>
        <w:t>:</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kern w:val="1"/>
          <w:sz w:val="24"/>
          <w:szCs w:val="24"/>
          <w:lang w:eastAsia="ar-SA"/>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kern w:val="1"/>
          <w:sz w:val="24"/>
          <w:szCs w:val="24"/>
          <w:lang w:eastAsia="ar-SA"/>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kern w:val="1"/>
          <w:sz w:val="24"/>
          <w:szCs w:val="24"/>
          <w:lang w:eastAsia="ar-SA"/>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Границы санитарно-защитных зон</w:t>
      </w:r>
      <w:r w:rsidRPr="00F42A04">
        <w:rPr>
          <w:rFonts w:ascii="Times New Roman" w:eastAsia="Times New Roman" w:hAnsi="Times New Roman" w:cs="Times New Roman"/>
          <w:kern w:val="1"/>
          <w:sz w:val="24"/>
          <w:szCs w:val="24"/>
          <w:lang w:eastAsia="ar-SA"/>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Правила землепользования и застройки</w:t>
      </w:r>
      <w:r w:rsidRPr="00F42A04">
        <w:rPr>
          <w:rFonts w:ascii="Times New Roman" w:eastAsia="Times New Roman" w:hAnsi="Times New Roman" w:cs="Times New Roman"/>
          <w:kern w:val="1"/>
          <w:sz w:val="24"/>
          <w:szCs w:val="24"/>
          <w:lang w:eastAsia="ar-SA"/>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Градостроительное зонирование</w:t>
      </w:r>
      <w:r w:rsidRPr="00F42A04">
        <w:rPr>
          <w:rFonts w:ascii="Times New Roman" w:eastAsia="Times New Roman" w:hAnsi="Times New Roman" w:cs="Times New Roman"/>
          <w:kern w:val="1"/>
          <w:sz w:val="24"/>
          <w:szCs w:val="24"/>
          <w:lang w:eastAsia="ar-SA"/>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Территориальные зоны</w:t>
      </w:r>
      <w:r w:rsidRPr="00F42A04">
        <w:rPr>
          <w:rFonts w:ascii="Times New Roman" w:eastAsia="Times New Roman" w:hAnsi="Times New Roman" w:cs="Times New Roman"/>
          <w:kern w:val="1"/>
          <w:sz w:val="24"/>
          <w:szCs w:val="24"/>
          <w:lang w:eastAsia="ar-SA"/>
        </w:rPr>
        <w:t xml:space="preserve"> - зоны, для которых в правилах землепользования и застройки определены границы и установлены градостроительные регламенты.</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Градостроительный регламент</w:t>
      </w:r>
      <w:r w:rsidRPr="00F42A04">
        <w:rPr>
          <w:rFonts w:ascii="Times New Roman" w:eastAsia="Times New Roman" w:hAnsi="Times New Roman" w:cs="Times New Roman"/>
          <w:kern w:val="1"/>
          <w:sz w:val="24"/>
          <w:szCs w:val="24"/>
          <w:lang w:eastAsia="ar-SA"/>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Разрешенное использование земельных участков и иных объектов недвижимости – </w:t>
      </w:r>
      <w:r w:rsidRPr="00F42A04">
        <w:rPr>
          <w:rFonts w:ascii="Times New Roman" w:eastAsia="Times New Roman" w:hAnsi="Times New Roman" w:cs="Times New Roman"/>
          <w:kern w:val="1"/>
          <w:sz w:val="24"/>
          <w:szCs w:val="24"/>
          <w:lang w:eastAsia="ar-SA"/>
        </w:rPr>
        <w:t>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Благоустройство территории </w:t>
      </w:r>
      <w:r w:rsidRPr="00F42A04">
        <w:rPr>
          <w:rFonts w:ascii="Times New Roman" w:eastAsia="Times New Roman" w:hAnsi="Times New Roman" w:cs="Times New Roman"/>
          <w:kern w:val="1"/>
          <w:sz w:val="24"/>
          <w:szCs w:val="24"/>
          <w:lang w:eastAsia="ar-SA"/>
        </w:rPr>
        <w:t xml:space="preserve">-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w:t>
      </w:r>
      <w:r w:rsidRPr="00F42A04">
        <w:rPr>
          <w:rFonts w:ascii="Times New Roman" w:eastAsia="Times New Roman" w:hAnsi="Times New Roman" w:cs="Times New Roman"/>
          <w:kern w:val="1"/>
          <w:sz w:val="24"/>
          <w:szCs w:val="24"/>
          <w:lang w:eastAsia="ar-SA"/>
        </w:rPr>
        <w:lastRenderedPageBreak/>
        <w:t>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Квартал сохраняемой застройки - </w:t>
      </w:r>
      <w:r w:rsidRPr="00F42A04">
        <w:rPr>
          <w:rFonts w:ascii="Times New Roman" w:eastAsia="Times New Roman" w:hAnsi="Times New Roman" w:cs="Times New Roman"/>
          <w:kern w:val="1"/>
          <w:sz w:val="24"/>
          <w:szCs w:val="24"/>
          <w:lang w:eastAsia="ar-SA"/>
        </w:rPr>
        <w:t>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Земельный участок</w:t>
      </w:r>
      <w:r w:rsidRPr="00F42A04">
        <w:rPr>
          <w:rFonts w:ascii="Times New Roman" w:eastAsia="Times New Roman" w:hAnsi="Times New Roman" w:cs="Times New Roman"/>
          <w:kern w:val="1"/>
          <w:sz w:val="24"/>
          <w:szCs w:val="24"/>
          <w:lang w:eastAsia="ar-SA"/>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Градостроительный план земельного участка</w:t>
      </w:r>
      <w:r w:rsidRPr="00F42A04">
        <w:rPr>
          <w:rFonts w:ascii="Times New Roman" w:eastAsia="Times New Roman" w:hAnsi="Times New Roman" w:cs="Times New Roman"/>
          <w:kern w:val="1"/>
          <w:sz w:val="24"/>
          <w:szCs w:val="24"/>
          <w:lang w:eastAsia="ar-SA"/>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Коэффициент застройки (Кз)</w:t>
      </w:r>
      <w:r w:rsidRPr="00F42A04">
        <w:rPr>
          <w:rFonts w:ascii="Times New Roman" w:eastAsia="Times New Roman" w:hAnsi="Times New Roman" w:cs="Times New Roman"/>
          <w:kern w:val="1"/>
          <w:sz w:val="24"/>
          <w:szCs w:val="24"/>
          <w:lang w:eastAsia="ar-SA"/>
        </w:rPr>
        <w:t xml:space="preserve"> - отношение территории земельного участка, которая может быть занята зданиями, ко всей площади участка (в процентах).</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Коэффициент плотности застройки (Кпз)</w:t>
      </w:r>
      <w:r w:rsidRPr="00F42A04">
        <w:rPr>
          <w:rFonts w:ascii="Times New Roman" w:eastAsia="Times New Roman" w:hAnsi="Times New Roman" w:cs="Times New Roman"/>
          <w:kern w:val="1"/>
          <w:sz w:val="24"/>
          <w:szCs w:val="24"/>
          <w:lang w:eastAsia="ar-SA"/>
        </w:rPr>
        <w:t xml:space="preserve"> - отношение  площади всех этажей зданий и сооружений к площади участка.</w:t>
      </w:r>
    </w:p>
    <w:p w:rsidR="00E375EE" w:rsidRPr="00F42A04" w:rsidRDefault="00E375EE" w:rsidP="003940B7">
      <w:pPr>
        <w:rPr>
          <w:rFonts w:ascii="Times New Roman" w:eastAsia="Times New Roman" w:hAnsi="Times New Roman" w:cs="Times New Roman"/>
          <w:b/>
          <w:sz w:val="24"/>
          <w:szCs w:val="24"/>
          <w:lang w:eastAsia="ru-RU"/>
        </w:rPr>
      </w:pPr>
      <w:r w:rsidRPr="00F42A04">
        <w:rPr>
          <w:rFonts w:ascii="Times New Roman" w:eastAsia="Times New Roman" w:hAnsi="Times New Roman" w:cs="Times New Roman"/>
          <w:b/>
          <w:sz w:val="24"/>
          <w:szCs w:val="24"/>
          <w:lang w:eastAsia="ru-RU"/>
        </w:rPr>
        <w:t>Коэффициент использования территории (КИТ)</w:t>
      </w:r>
      <w:r w:rsidRPr="00F42A04">
        <w:rPr>
          <w:rFonts w:ascii="Times New Roman" w:eastAsia="Times New Roman" w:hAnsi="Times New Roman" w:cs="Times New Roman"/>
          <w:sz w:val="24"/>
          <w:szCs w:val="24"/>
          <w:lang w:eastAsia="ru-RU"/>
        </w:rPr>
        <w:t xml:space="preserve">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Плотность застройки</w:t>
      </w:r>
      <w:r w:rsidRPr="00F42A04">
        <w:rPr>
          <w:rFonts w:ascii="Times New Roman" w:eastAsia="Times New Roman" w:hAnsi="Times New Roman" w:cs="Times New Roman"/>
          <w:kern w:val="1"/>
          <w:sz w:val="24"/>
          <w:szCs w:val="24"/>
          <w:lang w:eastAsia="ar-SA"/>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Высота здания, строения, сооружения</w:t>
      </w:r>
      <w:r w:rsidRPr="00F42A04">
        <w:rPr>
          <w:rFonts w:ascii="Times New Roman" w:eastAsia="Times New Roman" w:hAnsi="Times New Roman" w:cs="Times New Roman"/>
          <w:kern w:val="1"/>
          <w:sz w:val="24"/>
          <w:szCs w:val="24"/>
          <w:lang w:eastAsia="ar-SA"/>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Строительство</w:t>
      </w:r>
      <w:r w:rsidRPr="00F42A04">
        <w:rPr>
          <w:rFonts w:ascii="Times New Roman" w:eastAsia="Times New Roman" w:hAnsi="Times New Roman" w:cs="Times New Roman"/>
          <w:kern w:val="1"/>
          <w:sz w:val="24"/>
          <w:szCs w:val="24"/>
          <w:lang w:eastAsia="ar-SA"/>
        </w:rPr>
        <w:t xml:space="preserve"> - создание зданий, строений, сооружений (в том числе на месте сносимых объектов капитального строительства).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Объект капитального строительства</w:t>
      </w:r>
      <w:r w:rsidRPr="00F42A04">
        <w:rPr>
          <w:rFonts w:ascii="Times New Roman" w:eastAsia="Times New Roman" w:hAnsi="Times New Roman" w:cs="Times New Roman"/>
          <w:kern w:val="1"/>
          <w:sz w:val="24"/>
          <w:szCs w:val="24"/>
          <w:lang w:eastAsia="ar-SA"/>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E375EE" w:rsidRPr="00F42A04" w:rsidRDefault="00E375EE" w:rsidP="00E375EE">
      <w:pPr>
        <w:rPr>
          <w:rFonts w:ascii="Times New Roman" w:eastAsia="Times New Roman" w:hAnsi="Times New Roman" w:cs="Times New Roman"/>
          <w:kern w:val="1"/>
          <w:sz w:val="24"/>
          <w:szCs w:val="24"/>
          <w:shd w:val="clear" w:color="auto" w:fill="FFFF00"/>
          <w:lang w:eastAsia="ar-SA"/>
        </w:rPr>
      </w:pPr>
      <w:r w:rsidRPr="00F42A04">
        <w:rPr>
          <w:rFonts w:ascii="Times New Roman" w:eastAsia="Times New Roman" w:hAnsi="Times New Roman" w:cs="Times New Roman"/>
          <w:b/>
          <w:kern w:val="1"/>
          <w:sz w:val="24"/>
          <w:szCs w:val="24"/>
          <w:lang w:eastAsia="ar-SA"/>
        </w:rPr>
        <w:t xml:space="preserve">Некапитальные строения, сооружения - </w:t>
      </w:r>
      <w:r w:rsidRPr="00F42A04">
        <w:rPr>
          <w:rFonts w:ascii="Times New Roman" w:eastAsia="Times New Roman" w:hAnsi="Times New Roman" w:cs="Times New Roman"/>
          <w:kern w:val="1"/>
          <w:sz w:val="24"/>
          <w:szCs w:val="24"/>
          <w:lang w:eastAsia="ar-SA"/>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Снос объекта капитального строительства</w:t>
      </w:r>
      <w:r w:rsidRPr="00F42A04">
        <w:rPr>
          <w:rFonts w:ascii="Times New Roman" w:eastAsia="Times New Roman" w:hAnsi="Times New Roman" w:cs="Times New Roman"/>
          <w:kern w:val="1"/>
          <w:sz w:val="24"/>
          <w:szCs w:val="24"/>
          <w:lang w:eastAsia="ar-SA"/>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Линейные объекты</w:t>
      </w:r>
      <w:r w:rsidRPr="00F42A04">
        <w:rPr>
          <w:rFonts w:ascii="Times New Roman" w:eastAsia="Times New Roman" w:hAnsi="Times New Roman" w:cs="Times New Roman"/>
          <w:kern w:val="1"/>
          <w:sz w:val="24"/>
          <w:szCs w:val="24"/>
          <w:lang w:eastAsia="ar-SA"/>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Реконструкция объектов капитального строительства (за исключением линейных объектов)</w:t>
      </w:r>
      <w:r w:rsidRPr="00F42A04">
        <w:rPr>
          <w:rFonts w:ascii="Times New Roman" w:eastAsia="Times New Roman" w:hAnsi="Times New Roman" w:cs="Times New Roman"/>
          <w:kern w:val="1"/>
          <w:sz w:val="24"/>
          <w:szCs w:val="24"/>
          <w:lang w:eastAsia="ar-SA"/>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Реконструкция линейных объектов</w:t>
      </w:r>
      <w:r w:rsidRPr="00F42A04">
        <w:rPr>
          <w:rFonts w:ascii="Times New Roman" w:eastAsia="Times New Roman" w:hAnsi="Times New Roman" w:cs="Times New Roman"/>
          <w:kern w:val="1"/>
          <w:sz w:val="24"/>
          <w:szCs w:val="24"/>
          <w:lang w:eastAsia="ar-SA"/>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Капитальный ремонт объектов капитального строительства (за исключением линейных объектов)</w:t>
      </w:r>
      <w:r w:rsidRPr="00F42A04">
        <w:rPr>
          <w:rFonts w:ascii="Times New Roman" w:eastAsia="Times New Roman" w:hAnsi="Times New Roman" w:cs="Times New Roman"/>
          <w:kern w:val="1"/>
          <w:sz w:val="24"/>
          <w:szCs w:val="24"/>
          <w:lang w:eastAsia="ar-SA"/>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Капитальный ремонт линейных объектов</w:t>
      </w:r>
      <w:r w:rsidRPr="00F42A04">
        <w:rPr>
          <w:rFonts w:ascii="Times New Roman" w:eastAsia="Times New Roman" w:hAnsi="Times New Roman" w:cs="Times New Roman"/>
          <w:kern w:val="1"/>
          <w:sz w:val="24"/>
          <w:szCs w:val="24"/>
          <w:lang w:eastAsia="ar-SA"/>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Инженерные изыскания</w:t>
      </w:r>
      <w:r w:rsidRPr="00F42A04">
        <w:rPr>
          <w:rFonts w:ascii="Times New Roman" w:eastAsia="Times New Roman" w:hAnsi="Times New Roman" w:cs="Times New Roman"/>
          <w:kern w:val="1"/>
          <w:sz w:val="24"/>
          <w:szCs w:val="24"/>
          <w:lang w:eastAsia="ar-SA"/>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Застройщик</w:t>
      </w:r>
      <w:r w:rsidRPr="00F42A04">
        <w:rPr>
          <w:rFonts w:ascii="Times New Roman" w:eastAsia="Times New Roman" w:hAnsi="Times New Roman" w:cs="Times New Roman"/>
          <w:kern w:val="1"/>
          <w:sz w:val="24"/>
          <w:szCs w:val="24"/>
          <w:lang w:eastAsia="ar-SA"/>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Объекты федерального значения</w:t>
      </w:r>
      <w:r w:rsidRPr="00F42A04">
        <w:rPr>
          <w:rFonts w:ascii="Times New Roman" w:eastAsia="Times New Roman" w:hAnsi="Times New Roman" w:cs="Times New Roman"/>
          <w:kern w:val="1"/>
          <w:sz w:val="24"/>
          <w:szCs w:val="24"/>
          <w:lang w:eastAsia="ar-SA"/>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F42A04">
        <w:rPr>
          <w:rFonts w:ascii="Times New Roman" w:eastAsia="Times New Roman" w:hAnsi="Times New Roman" w:cs="Times New Roman"/>
          <w:kern w:val="1"/>
          <w:sz w:val="24"/>
          <w:szCs w:val="24"/>
          <w:lang w:eastAsia="ar-SA"/>
        </w:rPr>
        <w:lastRenderedPageBreak/>
        <w:t>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Объекты регионального значения</w:t>
      </w:r>
      <w:r w:rsidRPr="00F42A04">
        <w:rPr>
          <w:rFonts w:ascii="Times New Roman" w:eastAsia="Times New Roman" w:hAnsi="Times New Roman" w:cs="Times New Roman"/>
          <w:kern w:val="1"/>
          <w:sz w:val="24"/>
          <w:szCs w:val="24"/>
          <w:lang w:eastAsia="ar-SA"/>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Объекты местного значения</w:t>
      </w:r>
      <w:r w:rsidRPr="00F42A04">
        <w:rPr>
          <w:rFonts w:ascii="Times New Roman" w:eastAsia="Times New Roman" w:hAnsi="Times New Roman" w:cs="Times New Roman"/>
          <w:kern w:val="1"/>
          <w:sz w:val="24"/>
          <w:szCs w:val="24"/>
          <w:lang w:eastAsia="ar-SA"/>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Технический заказчик</w:t>
      </w:r>
      <w:r w:rsidRPr="00F42A04">
        <w:rPr>
          <w:rFonts w:ascii="Times New Roman" w:eastAsia="Times New Roman" w:hAnsi="Times New Roman" w:cs="Times New Roman"/>
          <w:kern w:val="1"/>
          <w:sz w:val="24"/>
          <w:szCs w:val="24"/>
          <w:lang w:eastAsia="ar-SA"/>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Российской Федерации.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 xml:space="preserve">Программы комплексного развития систем коммунальной инфраструктуры поселения </w:t>
      </w:r>
      <w:r w:rsidRPr="00F42A04">
        <w:rPr>
          <w:rFonts w:ascii="Times New Roman" w:eastAsia="Times New Roman" w:hAnsi="Times New Roman" w:cs="Times New Roman"/>
          <w:kern w:val="1"/>
          <w:sz w:val="24"/>
          <w:szCs w:val="24"/>
          <w:lang w:eastAsia="ar-SA"/>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Система коммунальной инфраструктуры</w:t>
      </w:r>
      <w:r w:rsidRPr="00F42A04">
        <w:rPr>
          <w:rFonts w:ascii="Times New Roman" w:eastAsia="Times New Roman" w:hAnsi="Times New Roman" w:cs="Times New Roman"/>
          <w:kern w:val="1"/>
          <w:sz w:val="24"/>
          <w:szCs w:val="24"/>
          <w:lang w:eastAsia="ar-SA"/>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Программы комплексного развития транспортной инфраструктуры поселения, городского округа - </w:t>
      </w:r>
      <w:r w:rsidRPr="00F42A04">
        <w:rPr>
          <w:rFonts w:ascii="Times New Roman" w:eastAsia="Times New Roman" w:hAnsi="Times New Roman" w:cs="Times New Roman"/>
          <w:kern w:val="1"/>
          <w:sz w:val="24"/>
          <w:szCs w:val="24"/>
          <w:lang w:eastAsia="ar-SA"/>
        </w:rPr>
        <w:t>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Программы комплексного развития социальной инфраструктуры поселения, городского округа - </w:t>
      </w:r>
      <w:r w:rsidRPr="00F42A04">
        <w:rPr>
          <w:rFonts w:ascii="Times New Roman" w:eastAsia="Times New Roman" w:hAnsi="Times New Roman" w:cs="Times New Roman"/>
          <w:kern w:val="1"/>
          <w:sz w:val="24"/>
          <w:szCs w:val="24"/>
          <w:lang w:eastAsia="ar-SA"/>
        </w:rPr>
        <w:t xml:space="preserve">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w:t>
      </w:r>
      <w:r w:rsidRPr="00F42A04">
        <w:rPr>
          <w:rFonts w:ascii="Times New Roman" w:eastAsia="Times New Roman" w:hAnsi="Times New Roman" w:cs="Times New Roman"/>
          <w:kern w:val="1"/>
          <w:sz w:val="24"/>
          <w:szCs w:val="24"/>
          <w:lang w:eastAsia="ar-SA"/>
        </w:rPr>
        <w:lastRenderedPageBreak/>
        <w:t>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Транспортно-пересадочный узел</w:t>
      </w:r>
      <w:r w:rsidRPr="00F42A04">
        <w:rPr>
          <w:rFonts w:ascii="Times New Roman" w:eastAsia="Times New Roman" w:hAnsi="Times New Roman" w:cs="Times New Roman"/>
          <w:kern w:val="1"/>
          <w:sz w:val="24"/>
          <w:szCs w:val="24"/>
          <w:lang w:eastAsia="ar-SA"/>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Нормативы градостроительного проектирования</w:t>
      </w:r>
      <w:r w:rsidRPr="00F42A04">
        <w:rPr>
          <w:rFonts w:ascii="Times New Roman" w:eastAsia="Times New Roman" w:hAnsi="Times New Roman" w:cs="Times New Roman"/>
          <w:kern w:val="1"/>
          <w:sz w:val="24"/>
          <w:szCs w:val="24"/>
          <w:lang w:eastAsia="ar-SA"/>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Машино-место</w:t>
      </w:r>
      <w:r w:rsidRPr="00F42A04">
        <w:rPr>
          <w:rFonts w:ascii="Times New Roman" w:eastAsia="Times New Roman" w:hAnsi="Times New Roman" w:cs="Times New Roman"/>
          <w:kern w:val="1"/>
          <w:sz w:val="24"/>
          <w:szCs w:val="24"/>
          <w:lang w:eastAsia="ar-SA"/>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Комплексное развитие территорий</w:t>
      </w:r>
      <w:r w:rsidRPr="00F42A04">
        <w:rPr>
          <w:rFonts w:ascii="Times New Roman" w:eastAsia="Times New Roman" w:hAnsi="Times New Roman" w:cs="Times New Roman"/>
          <w:kern w:val="1"/>
          <w:sz w:val="24"/>
          <w:szCs w:val="24"/>
          <w:lang w:eastAsia="ar-SA"/>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Элемент планировочной структуры</w:t>
      </w:r>
      <w:r w:rsidRPr="00F42A04">
        <w:rPr>
          <w:rFonts w:ascii="Times New Roman" w:eastAsia="Times New Roman" w:hAnsi="Times New Roman" w:cs="Times New Roman"/>
          <w:kern w:val="1"/>
          <w:sz w:val="24"/>
          <w:szCs w:val="24"/>
          <w:lang w:eastAsia="ar-SA"/>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Микрорайон (квартал)</w:t>
      </w:r>
      <w:r w:rsidRPr="00F42A04">
        <w:rPr>
          <w:rFonts w:ascii="Times New Roman" w:eastAsia="Times New Roman" w:hAnsi="Times New Roman" w:cs="Times New Roman"/>
          <w:kern w:val="1"/>
          <w:sz w:val="24"/>
          <w:szCs w:val="24"/>
          <w:lang w:eastAsia="ar-SA"/>
        </w:rPr>
        <w:t xml:space="preserve"> - структурный элемент жилой застройки.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Жилой район</w:t>
      </w:r>
      <w:r w:rsidRPr="00F42A04">
        <w:rPr>
          <w:rFonts w:ascii="Times New Roman" w:eastAsia="Times New Roman" w:hAnsi="Times New Roman" w:cs="Times New Roman"/>
          <w:kern w:val="1"/>
          <w:sz w:val="24"/>
          <w:szCs w:val="24"/>
          <w:lang w:eastAsia="ar-SA"/>
        </w:rPr>
        <w:t xml:space="preserve"> - структурный элемент селитебной территории.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Улица</w:t>
      </w:r>
      <w:r w:rsidRPr="00F42A04">
        <w:rPr>
          <w:rFonts w:ascii="Times New Roman" w:eastAsia="Times New Roman" w:hAnsi="Times New Roman" w:cs="Times New Roman"/>
          <w:kern w:val="1"/>
          <w:sz w:val="24"/>
          <w:szCs w:val="24"/>
          <w:lang w:eastAsia="ar-SA"/>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Дорога </w:t>
      </w:r>
      <w:r w:rsidRPr="00F42A04">
        <w:rPr>
          <w:rFonts w:ascii="Times New Roman" w:eastAsia="Times New Roman" w:hAnsi="Times New Roman" w:cs="Times New Roman"/>
          <w:kern w:val="1"/>
          <w:sz w:val="24"/>
          <w:szCs w:val="24"/>
          <w:lang w:eastAsia="ar-SA"/>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Пешеходная зона</w:t>
      </w:r>
      <w:r w:rsidRPr="00F42A04">
        <w:rPr>
          <w:rFonts w:ascii="Times New Roman" w:eastAsia="Times New Roman" w:hAnsi="Times New Roman" w:cs="Times New Roman"/>
          <w:kern w:val="1"/>
          <w:sz w:val="24"/>
          <w:szCs w:val="24"/>
          <w:lang w:eastAsia="ar-SA"/>
        </w:rPr>
        <w:t xml:space="preserve"> - территория, предназначенная для передвижения пешеходов.</w:t>
      </w:r>
    </w:p>
    <w:p w:rsidR="008C44D3" w:rsidRPr="00F42A04" w:rsidRDefault="008C44D3"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Дом блокированной застройки - </w:t>
      </w:r>
      <w:r w:rsidRPr="00F42A04">
        <w:rPr>
          <w:rFonts w:ascii="Times New Roman" w:eastAsia="Times New Roman" w:hAnsi="Times New Roman" w:cs="Times New Roman"/>
          <w:kern w:val="1"/>
          <w:sz w:val="24"/>
          <w:szCs w:val="24"/>
          <w:lang w:eastAsia="ar-SA"/>
        </w:rPr>
        <w:t>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lastRenderedPageBreak/>
        <w:t>Одноквартирный жилой дом</w:t>
      </w:r>
      <w:r w:rsidRPr="00F42A04">
        <w:rPr>
          <w:rFonts w:ascii="Times New Roman" w:eastAsia="Times New Roman" w:hAnsi="Times New Roman" w:cs="Times New Roman"/>
          <w:kern w:val="1"/>
          <w:sz w:val="24"/>
          <w:szCs w:val="24"/>
          <w:lang w:eastAsia="ar-SA"/>
        </w:rPr>
        <w:t xml:space="preserve"> – жилой дом, предназначенный для проживания одной семьи и имеющий приквартирный участок.</w:t>
      </w:r>
    </w:p>
    <w:p w:rsidR="003940B7" w:rsidRPr="00F42A04" w:rsidRDefault="001B2647"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Многоквартирный дом- </w:t>
      </w:r>
      <w:r w:rsidR="003940B7" w:rsidRPr="00F42A04">
        <w:rPr>
          <w:rFonts w:ascii="Times New Roman" w:eastAsia="Times New Roman" w:hAnsi="Times New Roman" w:cs="Times New Roman"/>
          <w:kern w:val="1"/>
          <w:sz w:val="24"/>
          <w:szCs w:val="24"/>
          <w:lang w:eastAsia="ar-SA"/>
        </w:rPr>
        <w:t xml:space="preserve">здание, состоящее из двух и более квартир, включающее в себя имущество, указанное в пунктах 1 - 3 части 1 статьи 36 </w:t>
      </w:r>
      <w:r w:rsidRPr="00F42A04">
        <w:rPr>
          <w:rFonts w:ascii="Times New Roman" w:eastAsia="Times New Roman" w:hAnsi="Times New Roman" w:cs="Times New Roman"/>
          <w:kern w:val="1"/>
          <w:sz w:val="24"/>
          <w:szCs w:val="24"/>
          <w:lang w:eastAsia="ar-SA"/>
        </w:rPr>
        <w:t>Жилищным Кодексом РФ</w:t>
      </w:r>
      <w:r w:rsidR="003940B7" w:rsidRPr="00F42A04">
        <w:rPr>
          <w:rFonts w:ascii="Times New Roman" w:eastAsia="Times New Roman" w:hAnsi="Times New Roman" w:cs="Times New Roman"/>
          <w:kern w:val="1"/>
          <w:sz w:val="24"/>
          <w:szCs w:val="24"/>
          <w:lang w:eastAsia="ar-SA"/>
        </w:rPr>
        <w:t>.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Приквартирный участок</w:t>
      </w:r>
      <w:r w:rsidRPr="00F42A04">
        <w:rPr>
          <w:rFonts w:ascii="Times New Roman" w:eastAsia="Times New Roman" w:hAnsi="Times New Roman" w:cs="Times New Roman"/>
          <w:kern w:val="1"/>
          <w:sz w:val="24"/>
          <w:szCs w:val="24"/>
          <w:lang w:eastAsia="ar-SA"/>
        </w:rPr>
        <w:t xml:space="preserve"> - земельный участок, примыкающий к жилому зданию (квартире) с непосредственным выходом на него.</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Объект индивидуального жилищного строительства - </w:t>
      </w:r>
      <w:r w:rsidRPr="00F42A04">
        <w:rPr>
          <w:rFonts w:ascii="Times New Roman" w:eastAsia="Times New Roman" w:hAnsi="Times New Roman" w:cs="Times New Roman"/>
          <w:kern w:val="1"/>
          <w:sz w:val="24"/>
          <w:szCs w:val="24"/>
          <w:lang w:eastAsia="ar-SA"/>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1B2647" w:rsidRPr="00F42A04" w:rsidRDefault="001B2647"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Малоэтажный жилой комплекс</w:t>
      </w:r>
      <w:r w:rsidRPr="00F42A04">
        <w:rPr>
          <w:rFonts w:ascii="Times New Roman" w:eastAsia="Times New Roman" w:hAnsi="Times New Roman" w:cs="Times New Roman"/>
          <w:kern w:val="1"/>
          <w:sz w:val="24"/>
          <w:szCs w:val="24"/>
          <w:lang w:eastAsia="ar-SA"/>
        </w:rPr>
        <w:t xml:space="preserve">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территоии.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надземный</w:t>
      </w:r>
      <w:r w:rsidRPr="00F42A04">
        <w:rPr>
          <w:rFonts w:ascii="Times New Roman" w:eastAsia="Times New Roman" w:hAnsi="Times New Roman" w:cs="Times New Roman"/>
          <w:kern w:val="1"/>
          <w:sz w:val="24"/>
          <w:szCs w:val="24"/>
          <w:lang w:eastAsia="ar-SA"/>
        </w:rPr>
        <w:t xml:space="preserve"> - этаж с отметкой пола помещений не ниже планировочной отметки земли.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подземный</w:t>
      </w:r>
      <w:r w:rsidRPr="00F42A04">
        <w:rPr>
          <w:rFonts w:ascii="Times New Roman" w:eastAsia="Times New Roman" w:hAnsi="Times New Roman" w:cs="Times New Roman"/>
          <w:kern w:val="1"/>
          <w:sz w:val="24"/>
          <w:szCs w:val="24"/>
          <w:lang w:eastAsia="ar-SA"/>
        </w:rPr>
        <w:t xml:space="preserve"> - этаж с отметкой пола помещений ниже планировочной отметки земли на всю высоту помещений.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первый</w:t>
      </w:r>
      <w:r w:rsidRPr="00F42A04">
        <w:rPr>
          <w:rFonts w:ascii="Times New Roman" w:eastAsia="Times New Roman" w:hAnsi="Times New Roman" w:cs="Times New Roman"/>
          <w:kern w:val="1"/>
          <w:sz w:val="24"/>
          <w:szCs w:val="24"/>
          <w:lang w:eastAsia="ar-SA"/>
        </w:rPr>
        <w:t xml:space="preserve"> - нижний надземный этаж здания.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цокольный</w:t>
      </w:r>
      <w:r w:rsidRPr="00F42A04">
        <w:rPr>
          <w:rFonts w:ascii="Times New Roman" w:eastAsia="Times New Roman" w:hAnsi="Times New Roman" w:cs="Times New Roman"/>
          <w:kern w:val="1"/>
          <w:sz w:val="24"/>
          <w:szCs w:val="24"/>
          <w:lang w:eastAsia="ar-SA"/>
        </w:rPr>
        <w:t xml:space="preserve"> - этаж с отметкой пола помещений ниже планировочной отметки земли на высоту не более половины высоты помещений.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подвальный</w:t>
      </w:r>
      <w:r w:rsidRPr="00F42A04">
        <w:rPr>
          <w:rFonts w:ascii="Times New Roman" w:eastAsia="Times New Roman" w:hAnsi="Times New Roman" w:cs="Times New Roman"/>
          <w:kern w:val="1"/>
          <w:sz w:val="24"/>
          <w:szCs w:val="24"/>
          <w:lang w:eastAsia="ar-SA"/>
        </w:rPr>
        <w:t xml:space="preserve"> - этаж с отметкой пола помещений ниже планировочной отметки земли более чем наполовину высоты помещений или первый подземный этаж.</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Этаж мансардный</w:t>
      </w:r>
      <w:r w:rsidRPr="00F42A04">
        <w:rPr>
          <w:rFonts w:ascii="Times New Roman" w:eastAsia="Times New Roman" w:hAnsi="Times New Roman" w:cs="Times New Roman"/>
          <w:kern w:val="1"/>
          <w:sz w:val="24"/>
          <w:szCs w:val="24"/>
          <w:lang w:eastAsia="ar-SA"/>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Этаж технический</w:t>
      </w:r>
      <w:r w:rsidRPr="00F42A04">
        <w:rPr>
          <w:rFonts w:ascii="Times New Roman" w:eastAsia="Times New Roman" w:hAnsi="Times New Roman" w:cs="Times New Roman"/>
          <w:kern w:val="1"/>
          <w:sz w:val="24"/>
          <w:szCs w:val="24"/>
          <w:lang w:eastAsia="ar-SA"/>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Суммарная поэтажная площадь - </w:t>
      </w:r>
      <w:r w:rsidRPr="00F42A04">
        <w:rPr>
          <w:rFonts w:ascii="Times New Roman" w:eastAsia="Times New Roman" w:hAnsi="Times New Roman" w:cs="Times New Roman"/>
          <w:kern w:val="1"/>
          <w:sz w:val="24"/>
          <w:szCs w:val="24"/>
          <w:lang w:eastAsia="ar-SA"/>
        </w:rPr>
        <w:t>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Планировочная отметка земли</w:t>
      </w:r>
      <w:r w:rsidRPr="00F42A04">
        <w:rPr>
          <w:rFonts w:ascii="Times New Roman" w:eastAsia="Times New Roman" w:hAnsi="Times New Roman" w:cs="Times New Roman"/>
          <w:kern w:val="1"/>
          <w:sz w:val="24"/>
          <w:szCs w:val="24"/>
          <w:lang w:eastAsia="ar-SA"/>
        </w:rPr>
        <w:t xml:space="preserve"> - уровень земли на границе земли и отмостки здания.</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Здание жилое многоквартирное - </w:t>
      </w:r>
      <w:r w:rsidRPr="00F42A04">
        <w:rPr>
          <w:rFonts w:ascii="Times New Roman" w:eastAsia="Times New Roman" w:hAnsi="Times New Roman" w:cs="Times New Roman"/>
          <w:kern w:val="1"/>
          <w:sz w:val="24"/>
          <w:szCs w:val="24"/>
          <w:lang w:eastAsia="ar-SA"/>
        </w:rPr>
        <w:t>жилое здание, в котором квартиры имеют общие внеквартирные помещения и инженерные системы.</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 xml:space="preserve">Здание жилое многоквартирное секционного типа - </w:t>
      </w:r>
      <w:r w:rsidRPr="00F42A04">
        <w:rPr>
          <w:rFonts w:ascii="Times New Roman" w:eastAsia="Times New Roman" w:hAnsi="Times New Roman" w:cs="Times New Roman"/>
          <w:kern w:val="1"/>
          <w:sz w:val="24"/>
          <w:szCs w:val="24"/>
          <w:lang w:eastAsia="ar-SA"/>
        </w:rPr>
        <w:t>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Секция жилого здания - </w:t>
      </w:r>
      <w:r w:rsidRPr="00F42A04">
        <w:rPr>
          <w:rFonts w:ascii="Times New Roman" w:eastAsia="Times New Roman" w:hAnsi="Times New Roman" w:cs="Times New Roman"/>
          <w:kern w:val="1"/>
          <w:sz w:val="24"/>
          <w:szCs w:val="24"/>
          <w:lang w:eastAsia="ar-SA"/>
        </w:rPr>
        <w:t>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Здание жилое многоквартирное галерейного типа - </w:t>
      </w:r>
      <w:r w:rsidRPr="00F42A04">
        <w:rPr>
          <w:rFonts w:ascii="Times New Roman" w:eastAsia="Times New Roman" w:hAnsi="Times New Roman" w:cs="Times New Roman"/>
          <w:kern w:val="1"/>
          <w:sz w:val="24"/>
          <w:szCs w:val="24"/>
          <w:lang w:eastAsia="ar-SA"/>
        </w:rPr>
        <w:t>здание, в котором все квартиры этажа имеют выходы через общую галерею не менее чем на две лестницы.</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 xml:space="preserve">Здание жилое многоквартирное коридорного типа - </w:t>
      </w:r>
      <w:r w:rsidRPr="00F42A04">
        <w:rPr>
          <w:rFonts w:ascii="Times New Roman" w:eastAsia="Times New Roman" w:hAnsi="Times New Roman" w:cs="Times New Roman"/>
          <w:kern w:val="1"/>
          <w:sz w:val="24"/>
          <w:szCs w:val="24"/>
          <w:lang w:eastAsia="ar-SA"/>
        </w:rPr>
        <w:t>здание, в котором все квартиры этажа имеют выходы через общий коридор не менее чем на две лестницы.</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Доходный дом - </w:t>
      </w:r>
      <w:r w:rsidRPr="00F42A04">
        <w:rPr>
          <w:rFonts w:ascii="Times New Roman" w:eastAsia="Times New Roman" w:hAnsi="Times New Roman" w:cs="Times New Roman"/>
          <w:kern w:val="1"/>
          <w:sz w:val="24"/>
          <w:szCs w:val="24"/>
          <w:lang w:eastAsia="ar-SA"/>
        </w:rPr>
        <w:t xml:space="preserve">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Гостевой дом для сезонного проживания отдыхающих и туристов (далее - гостевой дом)</w:t>
      </w:r>
      <w:r w:rsidRPr="00F42A04">
        <w:rPr>
          <w:rFonts w:ascii="Times New Roman" w:eastAsia="Times New Roman" w:hAnsi="Times New Roman" w:cs="Times New Roman"/>
          <w:kern w:val="1"/>
          <w:sz w:val="24"/>
          <w:szCs w:val="24"/>
          <w:lang w:eastAsia="ar-SA"/>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Подрядчик</w:t>
      </w:r>
      <w:r w:rsidRPr="00F42A04">
        <w:rPr>
          <w:rFonts w:ascii="Times New Roman" w:eastAsia="Times New Roman" w:hAnsi="Times New Roman" w:cs="Times New Roman"/>
          <w:kern w:val="1"/>
          <w:sz w:val="24"/>
          <w:szCs w:val="24"/>
          <w:lang w:eastAsia="ar-SA"/>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Процент застройки участка</w:t>
      </w:r>
      <w:r w:rsidRPr="00F42A04">
        <w:rPr>
          <w:rFonts w:ascii="Times New Roman" w:eastAsia="Times New Roman" w:hAnsi="Times New Roman" w:cs="Times New Roman"/>
          <w:kern w:val="1"/>
          <w:sz w:val="24"/>
          <w:szCs w:val="24"/>
          <w:lang w:eastAsia="ar-SA"/>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 xml:space="preserve">Максимальный процент застройки в границах земельного участка - </w:t>
      </w:r>
      <w:r w:rsidRPr="00F42A04">
        <w:rPr>
          <w:rFonts w:ascii="Times New Roman" w:eastAsia="Times New Roman" w:hAnsi="Times New Roman" w:cs="Times New Roman"/>
          <w:kern w:val="1"/>
          <w:sz w:val="24"/>
          <w:szCs w:val="24"/>
          <w:lang w:eastAsia="ar-SA"/>
        </w:rPr>
        <w:t>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Публичный сервитут</w:t>
      </w:r>
      <w:r w:rsidRPr="00F42A04">
        <w:rPr>
          <w:rFonts w:ascii="Times New Roman" w:eastAsia="Times New Roman" w:hAnsi="Times New Roman" w:cs="Times New Roman"/>
          <w:kern w:val="1"/>
          <w:sz w:val="24"/>
          <w:szCs w:val="24"/>
          <w:lang w:eastAsia="ar-SA"/>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Частный сервитут</w:t>
      </w:r>
      <w:r w:rsidRPr="00F42A04">
        <w:rPr>
          <w:rFonts w:ascii="Times New Roman" w:eastAsia="Times New Roman" w:hAnsi="Times New Roman" w:cs="Times New Roman"/>
          <w:kern w:val="1"/>
          <w:sz w:val="24"/>
          <w:szCs w:val="24"/>
          <w:lang w:eastAsia="ar-SA"/>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b/>
          <w:sz w:val="24"/>
          <w:szCs w:val="24"/>
          <w:lang w:eastAsia="ru-RU"/>
        </w:rPr>
        <w:t xml:space="preserve">Озеленение – </w:t>
      </w:r>
      <w:r w:rsidRPr="00F42A04">
        <w:rPr>
          <w:rFonts w:ascii="Times New Roman" w:eastAsia="Times New Roman" w:hAnsi="Times New Roman" w:cs="Times New Roman"/>
          <w:sz w:val="24"/>
          <w:szCs w:val="24"/>
          <w:lang w:eastAsia="ru-RU"/>
        </w:rPr>
        <w:t>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lastRenderedPageBreak/>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Озелененная территория</w:t>
      </w:r>
      <w:r w:rsidRPr="00F42A04">
        <w:rPr>
          <w:rFonts w:ascii="Times New Roman" w:eastAsia="Times New Roman" w:hAnsi="Times New Roman" w:cs="Times New Roman"/>
          <w:kern w:val="1"/>
          <w:sz w:val="24"/>
          <w:szCs w:val="24"/>
          <w:lang w:eastAsia="ar-SA"/>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rsidR="00E375EE" w:rsidRPr="00F42A04" w:rsidRDefault="00E375EE" w:rsidP="00E375EE">
      <w:pPr>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Коэффициент озеленения</w:t>
      </w:r>
      <w:r w:rsidRPr="00F42A04">
        <w:rPr>
          <w:rFonts w:ascii="Times New Roman" w:eastAsia="Times New Roman" w:hAnsi="Times New Roman" w:cs="Times New Roman"/>
          <w:kern w:val="1"/>
          <w:sz w:val="24"/>
          <w:szCs w:val="24"/>
          <w:lang w:eastAsia="ar-SA"/>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b/>
          <w:sz w:val="24"/>
          <w:szCs w:val="24"/>
          <w:lang w:eastAsia="ru-RU"/>
        </w:rPr>
        <w:t>Минимальный процент озеленения</w:t>
      </w:r>
      <w:r w:rsidRPr="00F42A04">
        <w:rPr>
          <w:rFonts w:ascii="Times New Roman" w:eastAsia="Times New Roman" w:hAnsi="Times New Roman" w:cs="Times New Roman"/>
          <w:sz w:val="24"/>
          <w:szCs w:val="24"/>
          <w:lang w:eastAsia="ru-RU"/>
        </w:rPr>
        <w:t xml:space="preserve"> – отношение площади озеленения (зеленых зон) ко всей площади земельного участка.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Малые архитектурные формы</w:t>
      </w:r>
      <w:r w:rsidRPr="00F42A04">
        <w:rPr>
          <w:rFonts w:ascii="Times New Roman" w:eastAsia="Times New Roman" w:hAnsi="Times New Roman" w:cs="Times New Roman"/>
          <w:kern w:val="1"/>
          <w:sz w:val="24"/>
          <w:szCs w:val="24"/>
          <w:lang w:eastAsia="ar-SA"/>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Защитные дорожные сооружения</w:t>
      </w:r>
      <w:r w:rsidRPr="00F42A04">
        <w:rPr>
          <w:rFonts w:ascii="Times New Roman" w:eastAsia="Times New Roman" w:hAnsi="Times New Roman" w:cs="Times New Roman"/>
          <w:kern w:val="1"/>
          <w:sz w:val="24"/>
          <w:szCs w:val="24"/>
          <w:lang w:eastAsia="ar-SA"/>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Стоянка для автомобилей (автостоянка)</w:t>
      </w:r>
      <w:r w:rsidRPr="00F42A04">
        <w:rPr>
          <w:rFonts w:ascii="Times New Roman" w:eastAsia="Times New Roman" w:hAnsi="Times New Roman" w:cs="Times New Roman"/>
          <w:kern w:val="1"/>
          <w:sz w:val="24"/>
          <w:szCs w:val="24"/>
          <w:lang w:eastAsia="ar-SA"/>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Надземная автостоянка закрытого типа</w:t>
      </w:r>
      <w:r w:rsidRPr="00F42A04">
        <w:rPr>
          <w:rFonts w:ascii="Times New Roman" w:eastAsia="Times New Roman" w:hAnsi="Times New Roman" w:cs="Times New Roman"/>
          <w:kern w:val="1"/>
          <w:sz w:val="24"/>
          <w:szCs w:val="24"/>
          <w:lang w:eastAsia="ar-SA"/>
        </w:rPr>
        <w:t xml:space="preserve"> - автостоянка с наружными стеновыми ограждениями (гаражи, гаражи-стоянки, гаражные комплексы).</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Автостоянка открытого типа</w:t>
      </w:r>
      <w:r w:rsidRPr="00F42A04">
        <w:rPr>
          <w:rFonts w:ascii="Times New Roman" w:eastAsia="Times New Roman" w:hAnsi="Times New Roman" w:cs="Times New Roman"/>
          <w:kern w:val="1"/>
          <w:sz w:val="24"/>
          <w:szCs w:val="24"/>
          <w:lang w:eastAsia="ar-SA"/>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Парковка (парковочное место)</w:t>
      </w:r>
      <w:r w:rsidRPr="00F42A04">
        <w:rPr>
          <w:rFonts w:ascii="Times New Roman" w:eastAsia="Times New Roman" w:hAnsi="Times New Roman" w:cs="Times New Roman"/>
          <w:kern w:val="1"/>
          <w:sz w:val="24"/>
          <w:szCs w:val="24"/>
          <w:lang w:eastAsia="ar-SA"/>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Гостевые стоянки</w:t>
      </w:r>
      <w:r w:rsidRPr="00F42A04">
        <w:rPr>
          <w:rFonts w:ascii="Times New Roman" w:eastAsia="Times New Roman" w:hAnsi="Times New Roman" w:cs="Times New Roman"/>
          <w:kern w:val="1"/>
          <w:sz w:val="24"/>
          <w:szCs w:val="24"/>
          <w:lang w:eastAsia="ar-SA"/>
        </w:rPr>
        <w:t xml:space="preserve"> - открытые площадки, предназначенные для кратковременного хранения (стоянки) легковых автомобилей.</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Магазин</w:t>
      </w:r>
      <w:r w:rsidRPr="00F42A04">
        <w:rPr>
          <w:rFonts w:ascii="Times New Roman" w:eastAsia="Times New Roman" w:hAnsi="Times New Roman" w:cs="Times New Roman"/>
          <w:kern w:val="1"/>
          <w:sz w:val="24"/>
          <w:szCs w:val="24"/>
          <w:lang w:eastAsia="ar-SA"/>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Киоск</w:t>
      </w:r>
      <w:r w:rsidRPr="00F42A04">
        <w:rPr>
          <w:rFonts w:ascii="Times New Roman" w:eastAsia="Times New Roman" w:hAnsi="Times New Roman" w:cs="Times New Roman"/>
          <w:kern w:val="1"/>
          <w:sz w:val="24"/>
          <w:szCs w:val="24"/>
          <w:lang w:eastAsia="ar-SA"/>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Торговый павильон</w:t>
      </w:r>
      <w:r w:rsidRPr="00F42A04">
        <w:rPr>
          <w:rFonts w:ascii="Times New Roman" w:eastAsia="Times New Roman" w:hAnsi="Times New Roman" w:cs="Times New Roman"/>
          <w:kern w:val="1"/>
          <w:sz w:val="24"/>
          <w:szCs w:val="24"/>
          <w:lang w:eastAsia="ar-SA"/>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lastRenderedPageBreak/>
        <w:t>Пандус</w:t>
      </w:r>
      <w:r w:rsidRPr="00F42A04">
        <w:rPr>
          <w:rFonts w:ascii="Times New Roman" w:eastAsia="Times New Roman" w:hAnsi="Times New Roman" w:cs="Times New Roman"/>
          <w:kern w:val="1"/>
          <w:sz w:val="24"/>
          <w:szCs w:val="24"/>
          <w:lang w:eastAsia="ar-SA"/>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E375EE" w:rsidRPr="00F42A04" w:rsidRDefault="00E375EE" w:rsidP="00E375EE">
      <w:pPr>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Маломобильные граждане</w:t>
      </w:r>
      <w:r w:rsidRPr="00F42A04">
        <w:rPr>
          <w:rFonts w:ascii="Times New Roman" w:eastAsia="Times New Roman" w:hAnsi="Times New Roman" w:cs="Times New Roman"/>
          <w:kern w:val="1"/>
          <w:sz w:val="24"/>
          <w:szCs w:val="24"/>
          <w:lang w:eastAsia="ar-SA"/>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rsidR="00E375EE" w:rsidRPr="00F42A04" w:rsidRDefault="00E375EE" w:rsidP="00E375EE">
      <w:pPr>
        <w:widowControl w:val="0"/>
        <w:suppressAutoHyphens/>
        <w:autoSpaceDE w:val="0"/>
        <w:rPr>
          <w:rFonts w:ascii="Times New Roman" w:eastAsia="Times New Roman" w:hAnsi="Times New Roman" w:cs="Times New Roman"/>
          <w:b/>
          <w:kern w:val="1"/>
          <w:sz w:val="24"/>
          <w:szCs w:val="24"/>
          <w:lang w:eastAsia="ar-SA"/>
        </w:rPr>
      </w:pPr>
      <w:r w:rsidRPr="00F42A04">
        <w:rPr>
          <w:rFonts w:ascii="Times New Roman" w:eastAsia="Times New Roman" w:hAnsi="Times New Roman" w:cs="Times New Roman"/>
          <w:b/>
          <w:kern w:val="1"/>
          <w:sz w:val="24"/>
          <w:szCs w:val="24"/>
          <w:lang w:eastAsia="ar-SA"/>
        </w:rPr>
        <w:t>Контейнер</w:t>
      </w:r>
      <w:r w:rsidRPr="00F42A04">
        <w:rPr>
          <w:rFonts w:ascii="Times New Roman" w:eastAsia="Times New Roman" w:hAnsi="Times New Roman" w:cs="Times New Roman"/>
          <w:kern w:val="1"/>
          <w:sz w:val="24"/>
          <w:szCs w:val="24"/>
          <w:lang w:eastAsia="ar-SA"/>
        </w:rPr>
        <w:t xml:space="preserve"> – стандартная емкость для сбора ТБО объемом 0,6 - 1,5 кубических метров;</w:t>
      </w:r>
    </w:p>
    <w:p w:rsidR="00E375EE" w:rsidRPr="00F42A04" w:rsidRDefault="00E375EE" w:rsidP="00E375EE">
      <w:pPr>
        <w:widowControl w:val="0"/>
        <w:suppressAutoHyphens/>
        <w:autoSpaceDE w:val="0"/>
        <w:rPr>
          <w:rFonts w:ascii="Times New Roman" w:eastAsia="Times New Roman" w:hAnsi="Times New Roman" w:cs="Times New Roman"/>
          <w:kern w:val="1"/>
          <w:sz w:val="24"/>
          <w:szCs w:val="24"/>
          <w:lang w:eastAsia="ar-SA"/>
        </w:rPr>
      </w:pPr>
      <w:r w:rsidRPr="00F42A04">
        <w:rPr>
          <w:rFonts w:ascii="Times New Roman" w:eastAsia="Times New Roman" w:hAnsi="Times New Roman" w:cs="Times New Roman"/>
          <w:b/>
          <w:kern w:val="1"/>
          <w:sz w:val="24"/>
          <w:szCs w:val="24"/>
          <w:lang w:eastAsia="ar-SA"/>
        </w:rPr>
        <w:t>Бункер-накопитель</w:t>
      </w:r>
      <w:r w:rsidRPr="00F42A04">
        <w:rPr>
          <w:rFonts w:ascii="Times New Roman" w:eastAsia="Times New Roman" w:hAnsi="Times New Roman" w:cs="Times New Roman"/>
          <w:kern w:val="1"/>
          <w:sz w:val="24"/>
          <w:szCs w:val="24"/>
          <w:lang w:eastAsia="ar-SA"/>
        </w:rPr>
        <w:t xml:space="preserve"> - стандартная емкость для сбора КГМ объемом более 2,0 кубических метров.</w:t>
      </w:r>
    </w:p>
    <w:p w:rsidR="00A14CE4" w:rsidRPr="00F42A04" w:rsidRDefault="00A14CE4" w:rsidP="00A14CE4">
      <w:pPr>
        <w:pStyle w:val="20"/>
        <w:spacing w:after="100"/>
        <w:rPr>
          <w:rFonts w:ascii="Times New Roman" w:hAnsi="Times New Roman" w:cs="Times New Roman"/>
          <w:color w:val="auto"/>
          <w:sz w:val="24"/>
          <w:szCs w:val="24"/>
        </w:rPr>
      </w:pPr>
      <w:bookmarkStart w:id="23" w:name="_Toc105154860"/>
      <w:r w:rsidRPr="00F42A04">
        <w:rPr>
          <w:rFonts w:ascii="Times New Roman" w:hAnsi="Times New Roman" w:cs="Times New Roman"/>
          <w:color w:val="auto"/>
          <w:sz w:val="24"/>
          <w:szCs w:val="24"/>
        </w:rPr>
        <w:t>Статья 2. Правовой статус и сфера действия настоящих Правил</w:t>
      </w:r>
      <w:bookmarkEnd w:id="21"/>
      <w:bookmarkEnd w:id="22"/>
      <w:bookmarkEnd w:id="23"/>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Настоящие Правила действуют на всей территории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Каневского района, границы которого установлены в соответствии с Законом Краснодарского края от 28 июня </w:t>
      </w:r>
      <w:smartTag w:uri="urn:schemas-microsoft-com:office:smarttags" w:element="metricconverter">
        <w:smartTagPr>
          <w:attr w:name="ProductID" w:val="2007 г"/>
        </w:smartTagPr>
        <w:r w:rsidRPr="00F42A04">
          <w:rPr>
            <w:rFonts w:ascii="Times New Roman" w:hAnsi="Times New Roman" w:cs="Times New Roman"/>
            <w:sz w:val="24"/>
            <w:szCs w:val="24"/>
          </w:rPr>
          <w:t>2007 г</w:t>
        </w:r>
      </w:smartTag>
      <w:r w:rsidRPr="00F42A04">
        <w:rPr>
          <w:rFonts w:ascii="Times New Roman" w:hAnsi="Times New Roman" w:cs="Times New Roman"/>
          <w:sz w:val="24"/>
          <w:szCs w:val="24"/>
        </w:rPr>
        <w:t>. №1280-КЗ "О внесении изменений в Закон Краснодарского края "Об установлении границ муниципального образования Каневской район, наделении его статусом муниципального района, образовании в его составе муниципальных образований - сельских поселений - и установлении их границ".</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2. Настоящие Правила в соответствии с Градостроительным кодексом Российской Федерации, Земельным кодексом Российской Федерации вводят в </w:t>
      </w:r>
      <w:r w:rsidR="00DB2DC0" w:rsidRPr="00F42A04">
        <w:rPr>
          <w:rFonts w:ascii="Times New Roman" w:hAnsi="Times New Roman" w:cs="Times New Roman"/>
          <w:sz w:val="24"/>
          <w:szCs w:val="24"/>
        </w:rPr>
        <w:t>Стародеревянковском</w:t>
      </w:r>
      <w:r w:rsidRPr="00F42A04">
        <w:rPr>
          <w:rFonts w:ascii="Times New Roman" w:hAnsi="Times New Roman" w:cs="Times New Roman"/>
          <w:sz w:val="24"/>
          <w:szCs w:val="24"/>
        </w:rPr>
        <w:t xml:space="preserve"> сельском поселении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проектной документации, завершенных строительством объектов и их последующего использования.</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3. Настоящие Правила регламентируют деятельность по: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проведению градостроительного зонирования территории сельского поселения и установлению градостроительных регламентов по видам и предельным параметрам разрешенного использования земельных участков, иных объектов недвижимости;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разделению территории поселения и населенных пунктов на земельные участки для закрепления ранее возникших, но неоформленных прав на них (включая права на земельные участки многоквартирных домов), а также для упорядочения планировочной организации  территории, ее дальнейшего строительного освоения и преобразования;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предоставлению прав на земельные участки, подготовленные посредством планировки территории и сформированные из состава государственных, муниципальных земель, физическим и юридическим лицам;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подготовке градостроительных оснований для принятия решений о резервировании и изъятии земельных участков для реализации государственных и муниципальных нужд;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lastRenderedPageBreak/>
        <w:t xml:space="preserve">- предоставлению разрешений на строительство, разрешений на ввод в эксплуатацию вновь построенных, реконструированных объектов;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контролю за использованием и строительными изменениями объектов недвижимости, применению штрафных санкций в случаях и порядке, установленных законодательством;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внесению изменений в настоящие Правила, включая изменение состава градостроительных регламентов, в том числе путем его дополнения применительно к различным территориальным зонам.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4. Настоящие Правила применяются наряду с: </w:t>
      </w:r>
    </w:p>
    <w:p w:rsidR="00A14CE4" w:rsidRPr="00F42A04" w:rsidRDefault="00A14CE4" w:rsidP="005C3828">
      <w:pPr>
        <w:spacing w:after="20"/>
        <w:textAlignment w:val="top"/>
        <w:rPr>
          <w:rFonts w:ascii="Times New Roman" w:hAnsi="Times New Roman" w:cs="Times New Roman"/>
          <w:sz w:val="24"/>
          <w:szCs w:val="24"/>
        </w:rPr>
      </w:pPr>
      <w:r w:rsidRPr="00F42A04">
        <w:rPr>
          <w:rFonts w:ascii="Times New Roman" w:hAnsi="Times New Roman" w:cs="Times New Roman"/>
          <w:sz w:val="24"/>
          <w:szCs w:val="24"/>
        </w:rPr>
        <w:t xml:space="preserve">-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иными нормативными правовыми актами Каневского района 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по вопросам регулирования землепользования и застройки. Указанные акты применяются в части, не противоречащей настоящим Правилам.</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5. Положение настоящих Правил обязательны для использования федеральными органами государственной власти, органами государственной власти Краснодарского края, органами местного самоуправления Каневского района, органами местного самоуправления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и иных муниципальных образований, юридическими лицами и гражданами.</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6. Действие настоящих Правил не распространяется на земельные участки:</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w:t>
      </w:r>
      <w:r w:rsidR="00C11B8B" w:rsidRPr="00F42A04">
        <w:rPr>
          <w:rFonts w:ascii="Times New Roman" w:hAnsi="Times New Roman" w:cs="Times New Roman"/>
          <w:sz w:val="24"/>
          <w:szCs w:val="24"/>
        </w:rPr>
        <w:t>в</w:t>
      </w:r>
      <w:r w:rsidRPr="00F42A04">
        <w:rPr>
          <w:rFonts w:ascii="Times New Roman" w:hAnsi="Times New Roman" w:cs="Times New Roman"/>
          <w:sz w:val="24"/>
          <w:szCs w:val="24"/>
        </w:rPr>
        <w:t xml:space="preserve">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приспособлений, которые применяются в порядке, установленном законодательством РФ об охране объектов культурного наследия;</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2) в границах территорий общего пользования;</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 xml:space="preserve">3) </w:t>
      </w:r>
      <w:r w:rsidR="00FD092F" w:rsidRPr="00F42A04">
        <w:rPr>
          <w:rFonts w:ascii="Times New Roman" w:hAnsi="Times New Roman" w:cs="Times New Roman"/>
          <w:sz w:val="24"/>
          <w:szCs w:val="24"/>
        </w:rPr>
        <w:t>предназначенные для размещения</w:t>
      </w:r>
      <w:r w:rsidRPr="00F42A04">
        <w:rPr>
          <w:rFonts w:ascii="Times New Roman" w:hAnsi="Times New Roman" w:cs="Times New Roman"/>
          <w:sz w:val="24"/>
          <w:szCs w:val="24"/>
        </w:rPr>
        <w:t xml:space="preserve"> линейны</w:t>
      </w:r>
      <w:r w:rsidR="00FD092F" w:rsidRPr="00F42A04">
        <w:rPr>
          <w:rFonts w:ascii="Times New Roman" w:hAnsi="Times New Roman" w:cs="Times New Roman"/>
          <w:sz w:val="24"/>
          <w:szCs w:val="24"/>
        </w:rPr>
        <w:t>х</w:t>
      </w:r>
      <w:r w:rsidRPr="00F42A04">
        <w:rPr>
          <w:rFonts w:ascii="Times New Roman" w:hAnsi="Times New Roman" w:cs="Times New Roman"/>
          <w:sz w:val="24"/>
          <w:szCs w:val="24"/>
        </w:rPr>
        <w:t xml:space="preserve"> объект</w:t>
      </w:r>
      <w:r w:rsidR="00FD092F" w:rsidRPr="00F42A04">
        <w:rPr>
          <w:rFonts w:ascii="Times New Roman" w:hAnsi="Times New Roman" w:cs="Times New Roman"/>
          <w:sz w:val="24"/>
          <w:szCs w:val="24"/>
        </w:rPr>
        <w:t>ов и (или) занятые линейными объектами</w:t>
      </w:r>
      <w:r w:rsidRPr="00F42A04">
        <w:rPr>
          <w:rFonts w:ascii="Times New Roman" w:hAnsi="Times New Roman" w:cs="Times New Roman"/>
          <w:sz w:val="24"/>
          <w:szCs w:val="24"/>
        </w:rPr>
        <w:t>;</w:t>
      </w:r>
    </w:p>
    <w:p w:rsidR="00A14CE4" w:rsidRPr="00F42A04" w:rsidRDefault="00A14CE4" w:rsidP="005C3828">
      <w:pPr>
        <w:spacing w:after="20"/>
        <w:rPr>
          <w:rFonts w:ascii="Times New Roman" w:hAnsi="Times New Roman" w:cs="Times New Roman"/>
          <w:sz w:val="24"/>
          <w:szCs w:val="24"/>
        </w:rPr>
      </w:pPr>
      <w:r w:rsidRPr="00F42A04">
        <w:rPr>
          <w:rFonts w:ascii="Times New Roman" w:hAnsi="Times New Roman" w:cs="Times New Roman"/>
          <w:sz w:val="24"/>
          <w:szCs w:val="24"/>
        </w:rPr>
        <w:t>4) предоставленные для добычи полезных ископаемых</w:t>
      </w:r>
      <w:r w:rsidR="00FA5E6C" w:rsidRPr="00F42A04">
        <w:rPr>
          <w:rFonts w:ascii="Times New Roman" w:hAnsi="Times New Roman" w:cs="Times New Roman"/>
          <w:sz w:val="24"/>
          <w:szCs w:val="24"/>
        </w:rPr>
        <w:t>.</w:t>
      </w:r>
    </w:p>
    <w:p w:rsidR="00FA5E6C" w:rsidRPr="00F42A04" w:rsidRDefault="00FA5E6C" w:rsidP="005C3828">
      <w:pPr>
        <w:spacing w:after="20"/>
        <w:rPr>
          <w:rFonts w:ascii="Times New Roman" w:hAnsi="Times New Roman" w:cs="Times New Roman"/>
          <w:sz w:val="24"/>
          <w:szCs w:val="24"/>
        </w:rPr>
      </w:pPr>
      <w:r w:rsidRPr="00F42A04">
        <w:rPr>
          <w:rFonts w:ascii="Times New Roman" w:hAnsi="Times New Roman" w:cs="Times New Roman"/>
          <w:sz w:val="24"/>
          <w:szCs w:val="24"/>
        </w:rPr>
        <w:t>7.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A14CE4" w:rsidRPr="00F42A04" w:rsidRDefault="00FA5E6C" w:rsidP="005C3828">
      <w:pPr>
        <w:spacing w:after="20"/>
        <w:rPr>
          <w:rFonts w:ascii="Times New Roman" w:hAnsi="Times New Roman" w:cs="Times New Roman"/>
          <w:sz w:val="24"/>
          <w:szCs w:val="24"/>
        </w:rPr>
      </w:pPr>
      <w:r w:rsidRPr="00F42A04">
        <w:rPr>
          <w:rFonts w:ascii="Times New Roman" w:hAnsi="Times New Roman" w:cs="Times New Roman"/>
          <w:sz w:val="24"/>
          <w:szCs w:val="24"/>
        </w:rPr>
        <w:t>8</w:t>
      </w:r>
      <w:r w:rsidR="00A14CE4" w:rsidRPr="00F42A04">
        <w:rPr>
          <w:rFonts w:ascii="Times New Roman" w:hAnsi="Times New Roman" w:cs="Times New Roman"/>
          <w:sz w:val="24"/>
          <w:szCs w:val="24"/>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Pr="00F42A04">
        <w:rPr>
          <w:rFonts w:ascii="Times New Roman" w:hAnsi="Times New Roman" w:cs="Times New Roman"/>
          <w:sz w:val="24"/>
          <w:szCs w:val="24"/>
        </w:rPr>
        <w:t xml:space="preserve"> и территорий опережающего социально-экономического развития</w:t>
      </w:r>
      <w:r w:rsidR="00A14CE4" w:rsidRPr="00F42A04">
        <w:rPr>
          <w:rFonts w:ascii="Times New Roman" w:hAnsi="Times New Roman" w:cs="Times New Roman"/>
          <w:sz w:val="24"/>
          <w:szCs w:val="24"/>
        </w:rPr>
        <w:t>.</w:t>
      </w:r>
    </w:p>
    <w:p w:rsidR="00A14CE4" w:rsidRPr="00F42A04" w:rsidRDefault="00FA5E6C" w:rsidP="005C3828">
      <w:pPr>
        <w:spacing w:after="20"/>
        <w:rPr>
          <w:rFonts w:ascii="Times New Roman" w:hAnsi="Times New Roman" w:cs="Times New Roman"/>
          <w:sz w:val="24"/>
          <w:szCs w:val="24"/>
        </w:rPr>
      </w:pPr>
      <w:r w:rsidRPr="00F42A04">
        <w:rPr>
          <w:rFonts w:ascii="Times New Roman" w:hAnsi="Times New Roman" w:cs="Times New Roman"/>
          <w:sz w:val="24"/>
          <w:szCs w:val="24"/>
        </w:rPr>
        <w:t>9</w:t>
      </w:r>
      <w:r w:rsidR="00A14CE4" w:rsidRPr="00F42A04">
        <w:rPr>
          <w:rFonts w:ascii="Times New Roman" w:hAnsi="Times New Roman" w:cs="Times New Roman"/>
          <w:sz w:val="24"/>
          <w:szCs w:val="24"/>
        </w:rPr>
        <w:t xml:space="preserve">.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w:t>
      </w:r>
      <w:r w:rsidR="00A14CE4" w:rsidRPr="00F42A04">
        <w:rPr>
          <w:rFonts w:ascii="Times New Roman" w:hAnsi="Times New Roman" w:cs="Times New Roman"/>
          <w:sz w:val="24"/>
          <w:szCs w:val="24"/>
        </w:rPr>
        <w:lastRenderedPageBreak/>
        <w:t>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FA5E6C" w:rsidRPr="00F42A04" w:rsidRDefault="00FA5E6C" w:rsidP="005C382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10.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FA5E6C" w:rsidRPr="00F42A04" w:rsidRDefault="00FA5E6C" w:rsidP="005C3828">
      <w:pPr>
        <w:pStyle w:val="ConsPlusNormal"/>
        <w:ind w:firstLine="540"/>
        <w:rPr>
          <w:rFonts w:ascii="Times New Roman" w:eastAsiaTheme="minorHAnsi" w:hAnsi="Times New Roman" w:cs="Times New Roman"/>
          <w:sz w:val="24"/>
          <w:szCs w:val="24"/>
          <w:lang w:eastAsia="en-US"/>
        </w:rPr>
      </w:pPr>
      <w:bookmarkStart w:id="24" w:name="Par1184"/>
      <w:bookmarkEnd w:id="24"/>
      <w:r w:rsidRPr="00F42A04">
        <w:rPr>
          <w:rFonts w:ascii="Times New Roman" w:eastAsiaTheme="minorHAnsi" w:hAnsi="Times New Roman" w:cs="Times New Roman"/>
          <w:sz w:val="24"/>
          <w:szCs w:val="24"/>
          <w:lang w:eastAsia="en-US"/>
        </w:rPr>
        <w:t>11.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FA5E6C" w:rsidRPr="00F42A04" w:rsidRDefault="00FA5E6C" w:rsidP="005C382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12. Реконструкция указанных в </w:t>
      </w:r>
      <w:hyperlink w:anchor="Par1184" w:tooltip="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 w:history="1">
        <w:r w:rsidRPr="00F42A04">
          <w:rPr>
            <w:rFonts w:ascii="Times New Roman" w:eastAsiaTheme="minorHAnsi" w:hAnsi="Times New Roman" w:cs="Times New Roman"/>
            <w:sz w:val="24"/>
            <w:szCs w:val="24"/>
            <w:lang w:eastAsia="en-US"/>
          </w:rPr>
          <w:t>части 11</w:t>
        </w:r>
      </w:hyperlink>
      <w:r w:rsidRPr="00F42A04">
        <w:rPr>
          <w:rFonts w:ascii="Times New Roman" w:eastAsiaTheme="minorHAnsi" w:hAnsi="Times New Roman" w:cs="Times New Roman"/>
          <w:sz w:val="24"/>
          <w:szCs w:val="24"/>
          <w:lang w:eastAsia="en-US"/>
        </w:rPr>
        <w:t xml:space="preserve">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FA5E6C" w:rsidRPr="00F42A04" w:rsidRDefault="00FA5E6C" w:rsidP="005C382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13. В случае, если использование указанных в </w:t>
      </w:r>
      <w:hyperlink w:anchor="Par1184" w:tooltip="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 w:history="1">
        <w:r w:rsidRPr="00F42A04">
          <w:rPr>
            <w:rFonts w:ascii="Times New Roman" w:eastAsiaTheme="minorHAnsi" w:hAnsi="Times New Roman" w:cs="Times New Roman"/>
            <w:sz w:val="24"/>
            <w:szCs w:val="24"/>
            <w:lang w:eastAsia="en-US"/>
          </w:rPr>
          <w:t>части 11</w:t>
        </w:r>
      </w:hyperlink>
      <w:r w:rsidRPr="00F42A04">
        <w:rPr>
          <w:rFonts w:ascii="Times New Roman" w:eastAsiaTheme="minorHAnsi" w:hAnsi="Times New Roman" w:cs="Times New Roman"/>
          <w:sz w:val="24"/>
          <w:szCs w:val="24"/>
          <w:lang w:eastAsia="en-US"/>
        </w:rPr>
        <w:t xml:space="preserve">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14CE4" w:rsidRPr="00F42A04" w:rsidRDefault="00A14CE4" w:rsidP="00A14CE4">
      <w:pPr>
        <w:pStyle w:val="20"/>
        <w:spacing w:after="100"/>
        <w:rPr>
          <w:rFonts w:ascii="Times New Roman" w:hAnsi="Times New Roman" w:cs="Times New Roman"/>
          <w:color w:val="auto"/>
          <w:sz w:val="24"/>
          <w:szCs w:val="24"/>
        </w:rPr>
      </w:pPr>
      <w:bookmarkStart w:id="25" w:name="_Toc332875195"/>
      <w:bookmarkStart w:id="26" w:name="_Toc387084691"/>
      <w:bookmarkStart w:id="27" w:name="_Toc105154861"/>
      <w:r w:rsidRPr="00F42A04">
        <w:rPr>
          <w:rFonts w:ascii="Times New Roman" w:hAnsi="Times New Roman" w:cs="Times New Roman"/>
          <w:color w:val="auto"/>
          <w:sz w:val="24"/>
          <w:szCs w:val="24"/>
        </w:rPr>
        <w:t>Статья 3. Цели и содержание настоящих Правил</w:t>
      </w:r>
      <w:bookmarkEnd w:id="25"/>
      <w:bookmarkEnd w:id="26"/>
      <w:bookmarkEnd w:id="27"/>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Правила землепользования и застройки разработаны в целях:</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создания условий для устойчивого развития территори</w:t>
      </w:r>
      <w:r w:rsidR="00FA5E6C" w:rsidRPr="00F42A04">
        <w:rPr>
          <w:rFonts w:ascii="Times New Roman" w:eastAsiaTheme="minorHAnsi" w:hAnsi="Times New Roman" w:cs="Times New Roman"/>
          <w:sz w:val="24"/>
          <w:szCs w:val="24"/>
          <w:lang w:eastAsia="en-US"/>
        </w:rPr>
        <w:t>и</w:t>
      </w:r>
      <w:r w:rsidR="00B62648" w:rsidRPr="00F42A04">
        <w:rPr>
          <w:rFonts w:ascii="Times New Roman" w:eastAsiaTheme="minorHAnsi" w:hAnsi="Times New Roman" w:cs="Times New Roman"/>
          <w:sz w:val="24"/>
          <w:szCs w:val="24"/>
          <w:lang w:eastAsia="en-US"/>
        </w:rPr>
        <w:t>Стародеревянковского</w:t>
      </w:r>
      <w:r w:rsidR="00FA5E6C" w:rsidRPr="00F42A04">
        <w:rPr>
          <w:rFonts w:ascii="Times New Roman" w:eastAsiaTheme="minorHAnsi" w:hAnsi="Times New Roman" w:cs="Times New Roman"/>
          <w:sz w:val="24"/>
          <w:szCs w:val="24"/>
          <w:lang w:eastAsia="en-US"/>
        </w:rPr>
        <w:t xml:space="preserve"> сельского поселения</w:t>
      </w:r>
      <w:r w:rsidRPr="00F42A04">
        <w:rPr>
          <w:rFonts w:ascii="Times New Roman" w:eastAsiaTheme="minorHAnsi" w:hAnsi="Times New Roman" w:cs="Times New Roman"/>
          <w:sz w:val="24"/>
          <w:szCs w:val="24"/>
          <w:lang w:eastAsia="en-US"/>
        </w:rPr>
        <w:t>, сохранения окружающей среды и объектов культурного наследия;</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создания условий для планировки территори</w:t>
      </w:r>
      <w:r w:rsidR="00FA5E6C" w:rsidRPr="00F42A04">
        <w:rPr>
          <w:rFonts w:ascii="Times New Roman" w:eastAsiaTheme="minorHAnsi" w:hAnsi="Times New Roman" w:cs="Times New Roman"/>
          <w:sz w:val="24"/>
          <w:szCs w:val="24"/>
          <w:lang w:eastAsia="en-US"/>
        </w:rPr>
        <w:t>и</w:t>
      </w:r>
      <w:r w:rsidR="00B62648" w:rsidRPr="00F42A04">
        <w:rPr>
          <w:rFonts w:ascii="Times New Roman" w:eastAsiaTheme="minorHAnsi" w:hAnsi="Times New Roman" w:cs="Times New Roman"/>
          <w:sz w:val="24"/>
          <w:szCs w:val="24"/>
          <w:lang w:eastAsia="en-US"/>
        </w:rPr>
        <w:t>Стародеревянковского</w:t>
      </w:r>
      <w:r w:rsidR="00FA5E6C" w:rsidRPr="00F42A04">
        <w:rPr>
          <w:rFonts w:ascii="Times New Roman" w:eastAsiaTheme="minorHAnsi" w:hAnsi="Times New Roman" w:cs="Times New Roman"/>
          <w:sz w:val="24"/>
          <w:szCs w:val="24"/>
          <w:lang w:eastAsia="en-US"/>
        </w:rPr>
        <w:t xml:space="preserve"> сельского поселения</w:t>
      </w:r>
      <w:r w:rsidRPr="00F42A04">
        <w:rPr>
          <w:rFonts w:ascii="Times New Roman" w:eastAsiaTheme="minorHAnsi" w:hAnsi="Times New Roman" w:cs="Times New Roman"/>
          <w:sz w:val="24"/>
          <w:szCs w:val="24"/>
          <w:lang w:eastAsia="en-US"/>
        </w:rPr>
        <w:t>;</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3275EF" w:rsidRPr="00F42A04" w:rsidRDefault="003275EF" w:rsidP="003275EF">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Настоящие Правила содержат следующие части:</w:t>
      </w:r>
    </w:p>
    <w:p w:rsidR="003275EF" w:rsidRPr="00F42A04" w:rsidRDefault="003275EF" w:rsidP="003275EF">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Часть 1. Порядок применения и внесения изменений в Правила землепользования и застройки;</w:t>
      </w:r>
    </w:p>
    <w:p w:rsidR="003275EF" w:rsidRPr="00F42A04" w:rsidRDefault="003275EF" w:rsidP="003275EF">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Часть 2. Карты градостроительного зонирования;</w:t>
      </w:r>
    </w:p>
    <w:p w:rsidR="003275EF" w:rsidRPr="00F42A04" w:rsidRDefault="003275EF" w:rsidP="003275EF">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Часть 3. Градостроительные регламенты.</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Порядок применения правил землепользования и застройки и внесения в них изменений включает в себя положения:</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о регулировании землепользования и застройки органами местного самоуправления;</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lastRenderedPageBreak/>
        <w:t>3) о подготовке документации по планировке территории органами местного самоуправления;</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4) о проведении публичных слушаний по вопросам землепользования и застройки;</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5) о внесении изменений в правила землепользования и застройки;</w:t>
      </w:r>
    </w:p>
    <w:p w:rsidR="00A14CE4" w:rsidRPr="00F42A04" w:rsidRDefault="00A14CE4" w:rsidP="00FA5E6C">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6) о регулировании иных вопросов землепользования и застройки.</w:t>
      </w:r>
    </w:p>
    <w:p w:rsidR="005C3828" w:rsidRPr="00F42A04" w:rsidRDefault="00A14CE4" w:rsidP="005C3828">
      <w:pPr>
        <w:pStyle w:val="ConsPlusNormal"/>
        <w:ind w:firstLine="540"/>
        <w:rPr>
          <w:rFonts w:ascii="Times New Roman" w:hAnsi="Times New Roman" w:cs="Times New Roman"/>
          <w:sz w:val="22"/>
          <w:szCs w:val="22"/>
          <w:shd w:val="clear" w:color="auto" w:fill="FFFFFF"/>
        </w:rPr>
      </w:pPr>
      <w:r w:rsidRPr="00F42A04">
        <w:rPr>
          <w:rFonts w:ascii="Times New Roman" w:eastAsiaTheme="minorHAnsi" w:hAnsi="Times New Roman" w:cs="Times New Roman"/>
          <w:sz w:val="24"/>
          <w:szCs w:val="24"/>
          <w:lang w:eastAsia="en-US"/>
        </w:rPr>
        <w:t xml:space="preserve">4. </w:t>
      </w:r>
      <w:r w:rsidR="005C3828" w:rsidRPr="00F42A04">
        <w:rPr>
          <w:rFonts w:ascii="Times New Roman" w:eastAsiaTheme="minorHAnsi" w:hAnsi="Times New Roman" w:cs="Times New Roman"/>
          <w:sz w:val="24"/>
          <w:szCs w:val="24"/>
          <w:lang w:eastAsia="en-US"/>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w:t>
      </w:r>
      <w:r w:rsidR="006530D3" w:rsidRPr="00F42A04">
        <w:rPr>
          <w:rFonts w:ascii="Times New Roman" w:eastAsiaTheme="minorHAnsi" w:hAnsi="Times New Roman" w:cs="Times New Roman"/>
          <w:sz w:val="24"/>
          <w:szCs w:val="24"/>
          <w:lang w:eastAsia="en-US"/>
        </w:rPr>
        <w:t>ко к одной территориальной зоне</w:t>
      </w:r>
      <w:r w:rsidR="006530D3" w:rsidRPr="00F42A04">
        <w:rPr>
          <w:sz w:val="22"/>
          <w:szCs w:val="22"/>
          <w:shd w:val="clear" w:color="auto" w:fill="FFFFFF"/>
        </w:rPr>
        <w:t xml:space="preserve">, </w:t>
      </w:r>
      <w:r w:rsidR="006530D3" w:rsidRPr="00F42A04">
        <w:rPr>
          <w:rFonts w:ascii="Times New Roman" w:hAnsi="Times New Roman" w:cs="Times New Roman"/>
          <w:sz w:val="24"/>
          <w:szCs w:val="24"/>
          <w:shd w:val="clear" w:color="auto" w:fill="FFFFFF"/>
        </w:rPr>
        <w:t>за исключением земельного участка, границы которого в соответствии с земельным </w:t>
      </w:r>
      <w:r w:rsidR="006530D3" w:rsidRPr="00F42A04">
        <w:rPr>
          <w:rFonts w:ascii="Times New Roman" w:hAnsi="Times New Roman" w:cs="Times New Roman"/>
          <w:sz w:val="24"/>
          <w:szCs w:val="24"/>
        </w:rPr>
        <w:t>законодательством</w:t>
      </w:r>
      <w:r w:rsidR="006530D3" w:rsidRPr="00F42A04">
        <w:rPr>
          <w:rFonts w:ascii="Times New Roman" w:hAnsi="Times New Roman" w:cs="Times New Roman"/>
          <w:sz w:val="24"/>
          <w:szCs w:val="24"/>
          <w:shd w:val="clear" w:color="auto" w:fill="FFFFFF"/>
        </w:rPr>
        <w:t> могут пересекать границы территориальных зон.</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 xml:space="preserve">5. </w:t>
      </w:r>
      <w:r w:rsidR="008C44D3" w:rsidRPr="00F42A04">
        <w:rPr>
          <w:rFonts w:ascii="Times New Roman" w:eastAsia="Times New Roman" w:hAnsi="Times New Roman" w:cs="Times New Roman"/>
          <w:sz w:val="24"/>
          <w:szCs w:val="24"/>
          <w:lang w:eastAsia="ru-RU"/>
        </w:rPr>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 xml:space="preserve">6. </w:t>
      </w:r>
      <w:r w:rsidR="001B0153" w:rsidRPr="00F42A04">
        <w:rPr>
          <w:rFonts w:ascii="Times New Roman" w:eastAsia="Times New Roman" w:hAnsi="Times New Roman" w:cs="Times New Roman"/>
          <w:sz w:val="24"/>
          <w:szCs w:val="24"/>
          <w:lang w:eastAsia="ru-RU"/>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r w:rsidRPr="00F42A04">
        <w:rPr>
          <w:rFonts w:ascii="Times New Roman" w:eastAsia="Times New Roman" w:hAnsi="Times New Roman" w:cs="Times New Roman"/>
          <w:sz w:val="24"/>
          <w:szCs w:val="24"/>
          <w:lang w:eastAsia="ru-RU"/>
        </w:rPr>
        <w:t>.</w:t>
      </w:r>
    </w:p>
    <w:p w:rsidR="001B0153" w:rsidRPr="00F42A04" w:rsidRDefault="00E375EE" w:rsidP="001B0153">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 xml:space="preserve">6.1. </w:t>
      </w:r>
      <w:r w:rsidR="001B0153" w:rsidRPr="00F42A04">
        <w:rPr>
          <w:rFonts w:ascii="Times New Roman" w:eastAsia="Times New Roman" w:hAnsi="Times New Roman" w:cs="Times New Roman"/>
          <w:sz w:val="24"/>
          <w:szCs w:val="24"/>
          <w:lang w:eastAsia="ru-RU"/>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E375EE" w:rsidRPr="00F42A04" w:rsidRDefault="00E375EE" w:rsidP="001B0153">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6.2.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 виды разрешенного использования земельных участков и объектов капитального строительства;</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375EE" w:rsidRPr="00F42A04" w:rsidRDefault="00E375EE" w:rsidP="00E375EE">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lastRenderedPageBreak/>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1B0153" w:rsidRPr="00F42A04" w:rsidRDefault="00E375EE" w:rsidP="001B0153">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 xml:space="preserve">4) </w:t>
      </w:r>
      <w:r w:rsidR="001B0153" w:rsidRPr="00F42A04">
        <w:rPr>
          <w:rFonts w:ascii="Times New Roman" w:eastAsia="Times New Roman" w:hAnsi="Times New Roman" w:cs="Times New Roman"/>
          <w:sz w:val="24"/>
          <w:szCs w:val="24"/>
          <w:lang w:eastAsia="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5C3828" w:rsidRPr="00F42A04" w:rsidRDefault="00FA7397" w:rsidP="001B0153">
      <w:pPr>
        <w:rPr>
          <w:rFonts w:ascii="Times New Roman" w:hAnsi="Times New Roman" w:cs="Times New Roman"/>
          <w:sz w:val="24"/>
          <w:szCs w:val="24"/>
        </w:rPr>
      </w:pPr>
      <w:r w:rsidRPr="00F42A04">
        <w:rPr>
          <w:rFonts w:ascii="Times New Roman" w:hAnsi="Times New Roman" w:cs="Times New Roman"/>
          <w:sz w:val="24"/>
          <w:szCs w:val="24"/>
        </w:rPr>
        <w:t xml:space="preserve">8. </w:t>
      </w:r>
      <w:r w:rsidR="005C3828" w:rsidRPr="00F42A04">
        <w:rPr>
          <w:rFonts w:ascii="Times New Roman" w:hAnsi="Times New Roman" w:cs="Times New Roman"/>
          <w:sz w:val="24"/>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Pr="00F42A04">
        <w:rPr>
          <w:rFonts w:ascii="Times New Roman" w:hAnsi="Times New Roman" w:cs="Times New Roman"/>
          <w:sz w:val="24"/>
          <w:szCs w:val="24"/>
        </w:rPr>
        <w:t xml:space="preserve">Каневской район 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w:t>
      </w:r>
      <w:r w:rsidR="005C3828" w:rsidRPr="00F42A04">
        <w:rPr>
          <w:rFonts w:ascii="Times New Roman" w:hAnsi="Times New Roman" w:cs="Times New Roman"/>
          <w:sz w:val="24"/>
          <w:szCs w:val="24"/>
        </w:rPr>
        <w:t>по вопросам регулирования землепользования и застройки. Указанные акты применяются в части, не противоречащей настоящим Правилам.</w:t>
      </w:r>
    </w:p>
    <w:p w:rsidR="005C3828" w:rsidRPr="00F42A04" w:rsidRDefault="005C3828" w:rsidP="005C382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9. Настоящие Правила обязательны для исполнения всеми юридическими и физическими лицами, осуществляющими и контролирующими градостроительную деятельность на территории </w:t>
      </w:r>
      <w:r w:rsidR="00B62648" w:rsidRPr="00F42A04">
        <w:rPr>
          <w:rFonts w:ascii="Times New Roman" w:eastAsiaTheme="minorHAnsi" w:hAnsi="Times New Roman" w:cs="Times New Roman"/>
          <w:sz w:val="24"/>
          <w:szCs w:val="24"/>
          <w:lang w:eastAsia="en-US"/>
        </w:rPr>
        <w:t>Стародеревянковского</w:t>
      </w:r>
      <w:r w:rsidR="00FA7397" w:rsidRPr="00F42A04">
        <w:rPr>
          <w:rFonts w:ascii="Times New Roman" w:eastAsiaTheme="minorHAnsi" w:hAnsi="Times New Roman" w:cs="Times New Roman"/>
          <w:sz w:val="24"/>
          <w:szCs w:val="24"/>
          <w:lang w:eastAsia="en-US"/>
        </w:rPr>
        <w:t xml:space="preserve"> сельского поселения</w:t>
      </w:r>
      <w:r w:rsidRPr="00F42A04">
        <w:rPr>
          <w:rFonts w:ascii="Times New Roman" w:eastAsiaTheme="minorHAnsi" w:hAnsi="Times New Roman" w:cs="Times New Roman"/>
          <w:sz w:val="24"/>
          <w:szCs w:val="24"/>
          <w:lang w:eastAsia="en-US"/>
        </w:rPr>
        <w:t>.</w:t>
      </w:r>
    </w:p>
    <w:p w:rsidR="00A14CE4" w:rsidRPr="00F42A04" w:rsidRDefault="00A14CE4" w:rsidP="00A14CE4">
      <w:pPr>
        <w:pStyle w:val="20"/>
        <w:spacing w:after="100"/>
        <w:rPr>
          <w:rFonts w:ascii="Times New Roman" w:hAnsi="Times New Roman" w:cs="Times New Roman"/>
          <w:color w:val="auto"/>
          <w:sz w:val="24"/>
          <w:szCs w:val="24"/>
        </w:rPr>
      </w:pPr>
      <w:bookmarkStart w:id="28" w:name="_Toc332875196"/>
      <w:bookmarkStart w:id="29" w:name="_Toc387084692"/>
      <w:bookmarkStart w:id="30" w:name="_Toc105154862"/>
      <w:r w:rsidRPr="00F42A04">
        <w:rPr>
          <w:rFonts w:ascii="Times New Roman" w:hAnsi="Times New Roman" w:cs="Times New Roman"/>
          <w:color w:val="auto"/>
          <w:sz w:val="24"/>
          <w:szCs w:val="24"/>
        </w:rPr>
        <w:t>Статья 4. Объекты и субъекты градостроительных отношений</w:t>
      </w:r>
      <w:bookmarkEnd w:id="28"/>
      <w:bookmarkEnd w:id="29"/>
      <w:bookmarkEnd w:id="30"/>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1. Объектами градостроительных отношений в </w:t>
      </w:r>
      <w:r w:rsidR="00DB2DC0" w:rsidRPr="00F42A04">
        <w:rPr>
          <w:rFonts w:ascii="Times New Roman" w:eastAsiaTheme="minorHAnsi" w:hAnsi="Times New Roman" w:cs="Times New Roman"/>
          <w:sz w:val="24"/>
          <w:szCs w:val="24"/>
          <w:lang w:eastAsia="en-US"/>
        </w:rPr>
        <w:t>Стародеревянковском</w:t>
      </w:r>
      <w:r w:rsidR="00310C36" w:rsidRPr="00F42A04">
        <w:rPr>
          <w:rFonts w:ascii="Times New Roman" w:eastAsiaTheme="minorHAnsi" w:hAnsi="Times New Roman" w:cs="Times New Roman"/>
          <w:sz w:val="24"/>
          <w:szCs w:val="24"/>
          <w:lang w:eastAsia="en-US"/>
        </w:rPr>
        <w:t xml:space="preserve"> сельском </w:t>
      </w:r>
      <w:r w:rsidRPr="00F42A04">
        <w:rPr>
          <w:rFonts w:ascii="Times New Roman" w:eastAsiaTheme="minorHAnsi" w:hAnsi="Times New Roman" w:cs="Times New Roman"/>
          <w:sz w:val="24"/>
          <w:szCs w:val="24"/>
          <w:lang w:eastAsia="en-US"/>
        </w:rPr>
        <w:t>поселении явля</w:t>
      </w:r>
      <w:r w:rsidR="00310C36" w:rsidRPr="00F42A04">
        <w:rPr>
          <w:rFonts w:ascii="Times New Roman" w:eastAsiaTheme="minorHAnsi" w:hAnsi="Times New Roman" w:cs="Times New Roman"/>
          <w:sz w:val="24"/>
          <w:szCs w:val="24"/>
          <w:lang w:eastAsia="en-US"/>
        </w:rPr>
        <w:t>ю</w:t>
      </w:r>
      <w:r w:rsidRPr="00F42A04">
        <w:rPr>
          <w:rFonts w:ascii="Times New Roman" w:eastAsiaTheme="minorHAnsi" w:hAnsi="Times New Roman" w:cs="Times New Roman"/>
          <w:sz w:val="24"/>
          <w:szCs w:val="24"/>
          <w:lang w:eastAsia="en-US"/>
        </w:rPr>
        <w:t>тся:</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территория</w:t>
      </w:r>
      <w:r w:rsidR="00310C36" w:rsidRPr="00F42A04">
        <w:rPr>
          <w:rFonts w:ascii="Times New Roman" w:eastAsiaTheme="minorHAnsi" w:hAnsi="Times New Roman" w:cs="Times New Roman"/>
          <w:sz w:val="24"/>
          <w:szCs w:val="24"/>
          <w:lang w:eastAsia="en-US"/>
        </w:rPr>
        <w:t xml:space="preserve"> сельского</w:t>
      </w:r>
      <w:r w:rsidRPr="00F42A04">
        <w:rPr>
          <w:rFonts w:ascii="Times New Roman" w:eastAsiaTheme="minorHAnsi" w:hAnsi="Times New Roman" w:cs="Times New Roman"/>
          <w:sz w:val="24"/>
          <w:szCs w:val="24"/>
          <w:lang w:eastAsia="en-US"/>
        </w:rPr>
        <w:t xml:space="preserve"> поселения;</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земельно-имущественные комплексы;</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земельные участки;</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4) объекты капитального строительства.</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w:t>
      </w:r>
      <w:r w:rsidR="00B62648" w:rsidRPr="00F42A04">
        <w:rPr>
          <w:rFonts w:ascii="Times New Roman" w:eastAsiaTheme="minorHAnsi" w:hAnsi="Times New Roman" w:cs="Times New Roman"/>
          <w:sz w:val="24"/>
          <w:szCs w:val="24"/>
          <w:lang w:eastAsia="en-US"/>
        </w:rPr>
        <w:t>Стародеревянковского</w:t>
      </w:r>
      <w:r w:rsidRPr="00F42A04">
        <w:rPr>
          <w:rFonts w:ascii="Times New Roman" w:eastAsiaTheme="minorHAnsi" w:hAnsi="Times New Roman" w:cs="Times New Roman"/>
          <w:sz w:val="24"/>
          <w:szCs w:val="24"/>
          <w:lang w:eastAsia="en-US"/>
        </w:rPr>
        <w:t xml:space="preserve"> сельского поселения и главы поселения, </w:t>
      </w:r>
      <w:r w:rsidR="00310C36" w:rsidRPr="00F42A04">
        <w:rPr>
          <w:rFonts w:ascii="Times New Roman" w:eastAsiaTheme="minorHAnsi" w:hAnsi="Times New Roman" w:cs="Times New Roman"/>
          <w:sz w:val="24"/>
          <w:szCs w:val="24"/>
          <w:lang w:eastAsia="en-US"/>
        </w:rPr>
        <w:t xml:space="preserve">а также главы Каневского района, </w:t>
      </w:r>
      <w:r w:rsidRPr="00F42A04">
        <w:rPr>
          <w:rFonts w:ascii="Times New Roman" w:eastAsiaTheme="minorHAnsi" w:hAnsi="Times New Roman" w:cs="Times New Roman"/>
          <w:sz w:val="24"/>
          <w:szCs w:val="24"/>
          <w:lang w:eastAsia="en-US"/>
        </w:rPr>
        <w:t>принятые в соответствии с законодательством о градостроительной деятельности и настоящими Правилами.</w:t>
      </w:r>
    </w:p>
    <w:p w:rsidR="00A14CE4" w:rsidRPr="00F42A04" w:rsidRDefault="00A14CE4" w:rsidP="00645532">
      <w:pPr>
        <w:pStyle w:val="20"/>
        <w:spacing w:after="100"/>
        <w:rPr>
          <w:rFonts w:ascii="Times New Roman" w:hAnsi="Times New Roman" w:cs="Times New Roman"/>
          <w:color w:val="auto"/>
          <w:sz w:val="24"/>
          <w:szCs w:val="24"/>
        </w:rPr>
      </w:pPr>
      <w:bookmarkStart w:id="31" w:name="_Toc332875197"/>
      <w:bookmarkStart w:id="32" w:name="_Toc387084693"/>
      <w:bookmarkStart w:id="33" w:name="_Toc105154863"/>
      <w:r w:rsidRPr="00F42A04">
        <w:rPr>
          <w:rFonts w:ascii="Times New Roman" w:hAnsi="Times New Roman" w:cs="Times New Roman"/>
          <w:color w:val="auto"/>
          <w:sz w:val="24"/>
          <w:szCs w:val="24"/>
        </w:rPr>
        <w:t>Статья 5.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bookmarkEnd w:id="31"/>
      <w:bookmarkEnd w:id="32"/>
      <w:bookmarkEnd w:id="33"/>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4" w:name="_Toc332875198"/>
      <w:r w:rsidRPr="00F42A04">
        <w:rPr>
          <w:rFonts w:ascii="Times New Roman" w:eastAsiaTheme="minorHAnsi" w:hAnsi="Times New Roman" w:cs="Times New Roman"/>
          <w:sz w:val="24"/>
          <w:szCs w:val="24"/>
          <w:lang w:eastAsia="en-US"/>
        </w:rPr>
        <w:t>1. Настоящие Правила, включая все, входящие в их состав, документы и приложения являются открытыми для физических и юридических лиц.</w:t>
      </w:r>
      <w:bookmarkEnd w:id="34"/>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5" w:name="_Toc332875199"/>
      <w:r w:rsidRPr="00F42A04">
        <w:rPr>
          <w:rFonts w:ascii="Times New Roman" w:eastAsiaTheme="minorHAnsi" w:hAnsi="Times New Roman" w:cs="Times New Roman"/>
          <w:sz w:val="24"/>
          <w:szCs w:val="24"/>
          <w:lang w:eastAsia="en-US"/>
        </w:rPr>
        <w:t xml:space="preserve">2. </w:t>
      </w:r>
      <w:r w:rsidR="00604209" w:rsidRPr="00F42A04">
        <w:rPr>
          <w:rFonts w:ascii="Times New Roman" w:eastAsiaTheme="minorHAnsi" w:hAnsi="Times New Roman" w:cs="Times New Roman"/>
          <w:sz w:val="24"/>
          <w:szCs w:val="24"/>
          <w:lang w:eastAsia="en-US"/>
        </w:rPr>
        <w:t>Уполномоченные органы местного самоуправления</w:t>
      </w:r>
      <w:r w:rsidRPr="00F42A04">
        <w:rPr>
          <w:rFonts w:ascii="Times New Roman" w:eastAsiaTheme="minorHAnsi" w:hAnsi="Times New Roman" w:cs="Times New Roman"/>
          <w:sz w:val="24"/>
          <w:szCs w:val="24"/>
          <w:lang w:eastAsia="en-US"/>
        </w:rPr>
        <w:t xml:space="preserve"> обеспечива</w:t>
      </w:r>
      <w:r w:rsidR="00604209" w:rsidRPr="00F42A04">
        <w:rPr>
          <w:rFonts w:ascii="Times New Roman" w:eastAsiaTheme="minorHAnsi" w:hAnsi="Times New Roman" w:cs="Times New Roman"/>
          <w:sz w:val="24"/>
          <w:szCs w:val="24"/>
          <w:lang w:eastAsia="en-US"/>
        </w:rPr>
        <w:t>ю</w:t>
      </w:r>
      <w:r w:rsidRPr="00F42A04">
        <w:rPr>
          <w:rFonts w:ascii="Times New Roman" w:eastAsiaTheme="minorHAnsi" w:hAnsi="Times New Roman" w:cs="Times New Roman"/>
          <w:sz w:val="24"/>
          <w:szCs w:val="24"/>
          <w:lang w:eastAsia="en-US"/>
        </w:rPr>
        <w:t>т возможность ознакомления с настоящими Правилами путем:</w:t>
      </w:r>
      <w:bookmarkEnd w:id="35"/>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6" w:name="_Toc332875200"/>
      <w:r w:rsidRPr="00F42A04">
        <w:rPr>
          <w:rFonts w:ascii="Times New Roman" w:eastAsiaTheme="minorHAnsi" w:hAnsi="Times New Roman" w:cs="Times New Roman"/>
          <w:sz w:val="24"/>
          <w:szCs w:val="24"/>
          <w:lang w:eastAsia="en-US"/>
        </w:rPr>
        <w:t xml:space="preserve">1) публикации </w:t>
      </w:r>
      <w:r w:rsidR="00FA7397" w:rsidRPr="00F42A04">
        <w:rPr>
          <w:rFonts w:ascii="Times New Roman" w:eastAsiaTheme="minorHAnsi" w:hAnsi="Times New Roman" w:cs="Times New Roman"/>
          <w:sz w:val="24"/>
          <w:szCs w:val="24"/>
          <w:lang w:eastAsia="en-US"/>
        </w:rPr>
        <w:t xml:space="preserve">(обнародования) </w:t>
      </w:r>
      <w:r w:rsidRPr="00F42A04">
        <w:rPr>
          <w:rFonts w:ascii="Times New Roman" w:eastAsiaTheme="minorHAnsi" w:hAnsi="Times New Roman" w:cs="Times New Roman"/>
          <w:sz w:val="24"/>
          <w:szCs w:val="24"/>
          <w:lang w:eastAsia="en-US"/>
        </w:rPr>
        <w:t>Правил в местных средствах массовой информации поселения, издания их специальным тиражом и открытой продажи всем заинтересованным лицам;</w:t>
      </w:r>
      <w:bookmarkEnd w:id="36"/>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7" w:name="_Toc332875201"/>
      <w:r w:rsidRPr="00F42A04">
        <w:rPr>
          <w:rFonts w:ascii="Times New Roman" w:eastAsiaTheme="minorHAnsi" w:hAnsi="Times New Roman" w:cs="Times New Roman"/>
          <w:sz w:val="24"/>
          <w:szCs w:val="24"/>
          <w:lang w:eastAsia="en-US"/>
        </w:rPr>
        <w:t>2) создание условий для ознакомления с Правилами (в полном комплекте входящих в их состав документов и приложений) в Комиссии, в структурных подразделениях администрации поселения, осуществляющих функции в области землепользования и застройки;</w:t>
      </w:r>
      <w:bookmarkEnd w:id="37"/>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8" w:name="_Toc332875202"/>
      <w:r w:rsidRPr="00F42A04">
        <w:rPr>
          <w:rFonts w:ascii="Times New Roman" w:eastAsiaTheme="minorHAnsi" w:hAnsi="Times New Roman" w:cs="Times New Roman"/>
          <w:sz w:val="24"/>
          <w:szCs w:val="24"/>
          <w:lang w:eastAsia="en-US"/>
        </w:rPr>
        <w:t xml:space="preserve">3) </w:t>
      </w:r>
      <w:bookmarkEnd w:id="38"/>
      <w:r w:rsidR="00FA7397" w:rsidRPr="00F42A04">
        <w:rPr>
          <w:rFonts w:ascii="Times New Roman" w:eastAsiaTheme="minorHAnsi" w:hAnsi="Times New Roman" w:cs="Times New Roman"/>
          <w:sz w:val="24"/>
          <w:szCs w:val="24"/>
          <w:lang w:eastAsia="en-US"/>
        </w:rPr>
        <w:t>размещение Правил на официальном сайте в сети Интернет.</w:t>
      </w:r>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39" w:name="_Toc332875203"/>
      <w:r w:rsidRPr="00F42A04">
        <w:rPr>
          <w:rFonts w:ascii="Times New Roman" w:eastAsiaTheme="minorHAnsi" w:hAnsi="Times New Roman" w:cs="Times New Roman"/>
          <w:sz w:val="24"/>
          <w:szCs w:val="24"/>
          <w:lang w:eastAsia="en-US"/>
        </w:rPr>
        <w:lastRenderedPageBreak/>
        <w:t>3. Граждане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w:t>
      </w:r>
      <w:bookmarkEnd w:id="39"/>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0" w:name="_Toc332875204"/>
      <w:r w:rsidRPr="00F42A04">
        <w:rPr>
          <w:rFonts w:ascii="Times New Roman" w:eastAsiaTheme="minorHAnsi" w:hAnsi="Times New Roman" w:cs="Times New Roman"/>
          <w:sz w:val="24"/>
          <w:szCs w:val="24"/>
          <w:lang w:eastAsia="en-US"/>
        </w:rPr>
        <w:t>4. 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поселения.</w:t>
      </w:r>
      <w:bookmarkEnd w:id="40"/>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1" w:name="_Toc332875205"/>
      <w:r w:rsidRPr="00F42A04">
        <w:rPr>
          <w:rFonts w:ascii="Times New Roman" w:eastAsiaTheme="minorHAnsi" w:hAnsi="Times New Roman" w:cs="Times New Roman"/>
          <w:sz w:val="24"/>
          <w:szCs w:val="24"/>
          <w:lang w:eastAsia="en-US"/>
        </w:rPr>
        <w:t>5. 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bookmarkEnd w:id="41"/>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2" w:name="_Toc332875206"/>
      <w:r w:rsidRPr="00F42A04">
        <w:rPr>
          <w:rFonts w:ascii="Times New Roman" w:eastAsiaTheme="minorHAnsi" w:hAnsi="Times New Roman" w:cs="Times New Roman"/>
          <w:sz w:val="24"/>
          <w:szCs w:val="24"/>
          <w:lang w:eastAsia="en-US"/>
        </w:rPr>
        <w:t>1) участие в собраниях (сходах) граждан;</w:t>
      </w:r>
      <w:bookmarkEnd w:id="42"/>
    </w:p>
    <w:p w:rsidR="00645532" w:rsidRPr="00F42A04" w:rsidRDefault="00645532" w:rsidP="00645532">
      <w:pPr>
        <w:pStyle w:val="ConsPlusNormal"/>
        <w:ind w:firstLine="540"/>
        <w:rPr>
          <w:rFonts w:ascii="Times New Roman" w:eastAsiaTheme="minorHAnsi" w:hAnsi="Times New Roman" w:cs="Times New Roman"/>
          <w:sz w:val="24"/>
          <w:szCs w:val="24"/>
          <w:lang w:eastAsia="en-US"/>
        </w:rPr>
      </w:pPr>
      <w:bookmarkStart w:id="43" w:name="_Toc332875207"/>
      <w:bookmarkStart w:id="44" w:name="_Toc332875208"/>
      <w:r w:rsidRPr="00F42A04">
        <w:rPr>
          <w:rFonts w:ascii="Times New Roman" w:eastAsiaTheme="minorHAnsi" w:hAnsi="Times New Roman" w:cs="Times New Roman"/>
          <w:sz w:val="24"/>
          <w:szCs w:val="24"/>
          <w:lang w:eastAsia="en-US"/>
        </w:rPr>
        <w:t>2) участие в публичных слушаниях и общественных обсуждениях;</w:t>
      </w:r>
      <w:bookmarkEnd w:id="43"/>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проведение независимых экспертиз градостроительной документации за счет собственных средств;</w:t>
      </w:r>
      <w:bookmarkEnd w:id="44"/>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5" w:name="_Toc332875209"/>
      <w:r w:rsidRPr="00F42A04">
        <w:rPr>
          <w:rFonts w:ascii="Times New Roman" w:eastAsiaTheme="minorHAnsi" w:hAnsi="Times New Roman" w:cs="Times New Roman"/>
          <w:sz w:val="24"/>
          <w:szCs w:val="24"/>
          <w:lang w:eastAsia="en-US"/>
        </w:rPr>
        <w:t>4) иных формах, установленных действующим законодательством.</w:t>
      </w:r>
      <w:bookmarkEnd w:id="45"/>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6" w:name="_Toc332875210"/>
      <w:r w:rsidRPr="00F42A04">
        <w:rPr>
          <w:rFonts w:ascii="Times New Roman" w:eastAsiaTheme="minorHAnsi" w:hAnsi="Times New Roman" w:cs="Times New Roman"/>
          <w:sz w:val="24"/>
          <w:szCs w:val="24"/>
          <w:lang w:eastAsia="en-US"/>
        </w:rPr>
        <w:t>6. Порядок участия граждан, их объединений и юридических лиц в осуществлении градостроительной деятельности определяется нормативными правовыми актами органов местного самоуправления в соответствии с законами и иными нормативными правовыми актами Российской Федерации и субъекта Российской Федерации.</w:t>
      </w:r>
      <w:bookmarkEnd w:id="46"/>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7" w:name="_Toc332875211"/>
      <w:r w:rsidRPr="00F42A04">
        <w:rPr>
          <w:rFonts w:ascii="Times New Roman" w:eastAsiaTheme="minorHAnsi" w:hAnsi="Times New Roman" w:cs="Times New Roman"/>
          <w:sz w:val="24"/>
          <w:szCs w:val="24"/>
          <w:lang w:eastAsia="en-US"/>
        </w:rPr>
        <w:t xml:space="preserve">7. Органы местного самоуправления </w:t>
      </w:r>
      <w:r w:rsidR="00604209" w:rsidRPr="00F42A04">
        <w:rPr>
          <w:rFonts w:ascii="Times New Roman" w:eastAsiaTheme="minorHAnsi" w:hAnsi="Times New Roman" w:cs="Times New Roman"/>
          <w:sz w:val="24"/>
          <w:szCs w:val="24"/>
          <w:lang w:eastAsia="en-US"/>
        </w:rPr>
        <w:t>муниципального образования</w:t>
      </w:r>
      <w:r w:rsidRPr="00F42A04">
        <w:rPr>
          <w:rFonts w:ascii="Times New Roman" w:eastAsiaTheme="minorHAnsi" w:hAnsi="Times New Roman" w:cs="Times New Roman"/>
          <w:sz w:val="24"/>
          <w:szCs w:val="24"/>
          <w:lang w:eastAsia="en-US"/>
        </w:rPr>
        <w:t>, их структурные подразделения в пределах сво</w:t>
      </w:r>
      <w:r w:rsidR="00604209" w:rsidRPr="00F42A04">
        <w:rPr>
          <w:rFonts w:ascii="Times New Roman" w:eastAsiaTheme="minorHAnsi" w:hAnsi="Times New Roman" w:cs="Times New Roman"/>
          <w:sz w:val="24"/>
          <w:szCs w:val="24"/>
          <w:lang w:eastAsia="en-US"/>
        </w:rPr>
        <w:t>ихполномочий и компетенций</w:t>
      </w:r>
      <w:r w:rsidRPr="00F42A04">
        <w:rPr>
          <w:rFonts w:ascii="Times New Roman" w:eastAsiaTheme="minorHAnsi" w:hAnsi="Times New Roman" w:cs="Times New Roman"/>
          <w:sz w:val="24"/>
          <w:szCs w:val="24"/>
          <w:lang w:eastAsia="en-US"/>
        </w:rPr>
        <w:t xml:space="preserve"> рассматривают заявления и другие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bookmarkEnd w:id="47"/>
    </w:p>
    <w:p w:rsidR="00A14CE4" w:rsidRPr="00F42A04" w:rsidRDefault="00A14CE4" w:rsidP="00310C36">
      <w:pPr>
        <w:pStyle w:val="ConsPlusNormal"/>
        <w:ind w:firstLine="540"/>
        <w:rPr>
          <w:rFonts w:ascii="Times New Roman" w:eastAsiaTheme="minorHAnsi" w:hAnsi="Times New Roman" w:cs="Times New Roman"/>
          <w:sz w:val="24"/>
          <w:szCs w:val="24"/>
          <w:lang w:eastAsia="en-US"/>
        </w:rPr>
      </w:pPr>
      <w:bookmarkStart w:id="48" w:name="_Toc332875212"/>
      <w:r w:rsidRPr="00F42A04">
        <w:rPr>
          <w:rFonts w:ascii="Times New Roman" w:eastAsiaTheme="minorHAnsi" w:hAnsi="Times New Roman" w:cs="Times New Roman"/>
          <w:sz w:val="24"/>
          <w:szCs w:val="24"/>
          <w:lang w:eastAsia="en-US"/>
        </w:rPr>
        <w:t>8. Граждане, их объединения и юридические лица в случаях, если градостроительная деятельность затрагивает или нарушает их интересы, вправе требовать защиты своих прав в административном или судебном порядке в соответствии с действующим законодательством.</w:t>
      </w:r>
      <w:bookmarkEnd w:id="48"/>
    </w:p>
    <w:p w:rsidR="00CC18FE" w:rsidRPr="00F42A04" w:rsidRDefault="00CC18FE" w:rsidP="00CC18FE">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9. </w:t>
      </w:r>
      <w:bookmarkStart w:id="49" w:name="_Toc332875213"/>
      <w:bookmarkStart w:id="50" w:name="_Toc387084694"/>
      <w:r w:rsidR="00604209" w:rsidRPr="00F42A04">
        <w:rPr>
          <w:rFonts w:ascii="Times New Roman" w:eastAsiaTheme="minorHAnsi" w:hAnsi="Times New Roman" w:cs="Times New Roman"/>
          <w:sz w:val="24"/>
          <w:szCs w:val="24"/>
          <w:lang w:eastAsia="en-US"/>
        </w:rPr>
        <w:t>Уполномоченные органы местного самоуправления муниципального образования</w:t>
      </w:r>
      <w:r w:rsidRPr="00F42A04">
        <w:rPr>
          <w:rFonts w:ascii="Times New Roman" w:eastAsiaTheme="minorHAnsi" w:hAnsi="Times New Roman" w:cs="Times New Roman"/>
          <w:sz w:val="24"/>
          <w:szCs w:val="24"/>
          <w:lang w:eastAsia="en-US"/>
        </w:rPr>
        <w:t xml:space="preserve"> обеспечива</w:t>
      </w:r>
      <w:r w:rsidR="00604209" w:rsidRPr="00F42A04">
        <w:rPr>
          <w:rFonts w:ascii="Times New Roman" w:eastAsiaTheme="minorHAnsi" w:hAnsi="Times New Roman" w:cs="Times New Roman"/>
          <w:sz w:val="24"/>
          <w:szCs w:val="24"/>
          <w:lang w:eastAsia="en-US"/>
        </w:rPr>
        <w:t>ю</w:t>
      </w:r>
      <w:r w:rsidRPr="00F42A04">
        <w:rPr>
          <w:rFonts w:ascii="Times New Roman" w:eastAsiaTheme="minorHAnsi" w:hAnsi="Times New Roman" w:cs="Times New Roman"/>
          <w:sz w:val="24"/>
          <w:szCs w:val="24"/>
          <w:lang w:eastAsia="en-US"/>
        </w:rPr>
        <w:t>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A14CE4" w:rsidRPr="00F42A04" w:rsidRDefault="00A14CE4" w:rsidP="00342064">
      <w:pPr>
        <w:pStyle w:val="20"/>
        <w:spacing w:after="100"/>
        <w:rPr>
          <w:rFonts w:ascii="Times New Roman" w:hAnsi="Times New Roman" w:cs="Times New Roman"/>
          <w:color w:val="auto"/>
          <w:sz w:val="24"/>
          <w:szCs w:val="24"/>
        </w:rPr>
      </w:pPr>
      <w:bookmarkStart w:id="51" w:name="_Toc105154864"/>
      <w:r w:rsidRPr="00F42A04">
        <w:rPr>
          <w:rFonts w:ascii="Times New Roman" w:hAnsi="Times New Roman" w:cs="Times New Roman"/>
          <w:color w:val="auto"/>
          <w:sz w:val="24"/>
          <w:szCs w:val="24"/>
        </w:rPr>
        <w:t>Статья 6. Ответственность за нарушение настоящих Правил</w:t>
      </w:r>
      <w:bookmarkEnd w:id="49"/>
      <w:bookmarkEnd w:id="50"/>
      <w:bookmarkEnd w:id="51"/>
    </w:p>
    <w:p w:rsidR="0063057C" w:rsidRPr="00F42A04" w:rsidRDefault="0063057C" w:rsidP="0063057C">
      <w:pPr>
        <w:pStyle w:val="ConsPlusNormal"/>
        <w:ind w:firstLine="540"/>
        <w:rPr>
          <w:rFonts w:ascii="Times New Roman" w:eastAsiaTheme="minorHAnsi" w:hAnsi="Times New Roman" w:cs="Times New Roman"/>
          <w:sz w:val="24"/>
          <w:szCs w:val="24"/>
          <w:lang w:eastAsia="en-US"/>
        </w:rPr>
      </w:pPr>
      <w:bookmarkStart w:id="52" w:name="_Toc358208404"/>
      <w:bookmarkStart w:id="53" w:name="_Toc387084695"/>
      <w:bookmarkStart w:id="54" w:name="_Toc332875215"/>
      <w:r w:rsidRPr="00F42A04">
        <w:rPr>
          <w:rFonts w:ascii="Times New Roman" w:eastAsiaTheme="minorHAnsi" w:hAnsi="Times New Roman" w:cs="Times New Roman"/>
          <w:sz w:val="24"/>
          <w:szCs w:val="24"/>
          <w:lang w:eastAsia="en-US"/>
        </w:rPr>
        <w:t>За нарушение настоящих Правил физические и юридические лица, а также должностные лица несут ответственность, предусмотренную Кодексом Российской Федерации от 30 декабря 2001 года №195-ФЗ «Об административных правонарушениях», Законом Краснодарского края 23 июля 2003 года №608-КЗ «Об административных правонарушениях».</w:t>
      </w:r>
    </w:p>
    <w:p w:rsidR="00336AC5" w:rsidRPr="00F42A04" w:rsidRDefault="00336AC5" w:rsidP="00A14CE4">
      <w:pPr>
        <w:pStyle w:val="1"/>
        <w:rPr>
          <w:rFonts w:ascii="Times New Roman" w:hAnsi="Times New Roman"/>
          <w:sz w:val="28"/>
          <w:szCs w:val="28"/>
        </w:rPr>
      </w:pPr>
    </w:p>
    <w:p w:rsidR="00A14CE4" w:rsidRPr="00F42A04" w:rsidRDefault="00A14CE4" w:rsidP="00645532">
      <w:pPr>
        <w:pStyle w:val="1"/>
        <w:spacing w:before="0" w:after="0"/>
        <w:rPr>
          <w:rFonts w:ascii="Times New Roman" w:hAnsi="Times New Roman"/>
          <w:sz w:val="28"/>
          <w:szCs w:val="28"/>
        </w:rPr>
      </w:pPr>
      <w:bookmarkStart w:id="55" w:name="_Toc105154865"/>
      <w:r w:rsidRPr="00F42A04">
        <w:rPr>
          <w:rFonts w:ascii="Times New Roman" w:hAnsi="Times New Roman"/>
          <w:sz w:val="28"/>
          <w:szCs w:val="28"/>
        </w:rPr>
        <w:t>Глава 2.</w:t>
      </w:r>
      <w:r w:rsidR="00645532" w:rsidRPr="00F42A04">
        <w:rPr>
          <w:rFonts w:ascii="Times New Roman" w:hAnsi="Times New Roman"/>
          <w:sz w:val="28"/>
          <w:szCs w:val="28"/>
        </w:rPr>
        <w:t xml:space="preserve"> Права использования недвижимости, возникшие до вступления в силу правил</w:t>
      </w:r>
      <w:bookmarkEnd w:id="52"/>
      <w:bookmarkEnd w:id="53"/>
      <w:bookmarkEnd w:id="55"/>
    </w:p>
    <w:p w:rsidR="00A14CE4" w:rsidRPr="00F42A04" w:rsidRDefault="00A14CE4" w:rsidP="00645532">
      <w:pPr>
        <w:pStyle w:val="20"/>
        <w:spacing w:after="100"/>
        <w:rPr>
          <w:rFonts w:ascii="Times New Roman" w:hAnsi="Times New Roman" w:cs="Times New Roman"/>
          <w:color w:val="auto"/>
          <w:sz w:val="24"/>
          <w:szCs w:val="24"/>
        </w:rPr>
      </w:pPr>
      <w:bookmarkStart w:id="56" w:name="_Toc358208405"/>
      <w:bookmarkStart w:id="57" w:name="_Toc387084696"/>
      <w:bookmarkStart w:id="58" w:name="_Toc105154866"/>
      <w:r w:rsidRPr="00F42A04">
        <w:rPr>
          <w:rFonts w:ascii="Times New Roman" w:hAnsi="Times New Roman" w:cs="Times New Roman"/>
          <w:color w:val="auto"/>
          <w:sz w:val="24"/>
          <w:szCs w:val="24"/>
        </w:rPr>
        <w:t>Статья 7. Общие положения, относящиеся к ранее возникшим правам.</w:t>
      </w:r>
      <w:bookmarkEnd w:id="56"/>
      <w:bookmarkEnd w:id="57"/>
      <w:bookmarkEnd w:id="58"/>
    </w:p>
    <w:p w:rsidR="00A14CE4" w:rsidRPr="00F42A04" w:rsidRDefault="00A14CE4" w:rsidP="00CC18FE">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Принятые до введения в действие настоящих Правил нормативные правовые акты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Каневского района по вопросам землепользования и застройки применяются в части, не противоречащей настоящим Правилам. </w:t>
      </w:r>
    </w:p>
    <w:p w:rsidR="00A14CE4" w:rsidRPr="00F42A04" w:rsidRDefault="00A14CE4" w:rsidP="00CC18FE">
      <w:pPr>
        <w:spacing w:after="20"/>
        <w:rPr>
          <w:rFonts w:ascii="Times New Roman" w:hAnsi="Times New Roman" w:cs="Times New Roman"/>
          <w:sz w:val="24"/>
          <w:szCs w:val="24"/>
        </w:rPr>
      </w:pPr>
      <w:r w:rsidRPr="00F42A04">
        <w:rPr>
          <w:rFonts w:ascii="Times New Roman" w:hAnsi="Times New Roman" w:cs="Times New Roman"/>
          <w:sz w:val="24"/>
          <w:szCs w:val="24"/>
        </w:rPr>
        <w:t xml:space="preserve">2. Разрешения на строительство, реконструкцию, выданные до вступления в силу настоящих Правил являются действительными. </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3. Объекты недвижимости, существовавшие на законных основаниях до вступления в </w:t>
      </w:r>
      <w:r w:rsidRPr="00F42A04">
        <w:rPr>
          <w:rFonts w:ascii="Times New Roman" w:hAnsi="Times New Roman" w:cs="Times New Roman"/>
          <w:sz w:val="24"/>
          <w:szCs w:val="24"/>
        </w:rPr>
        <w:lastRenderedPageBreak/>
        <w:t>силу настоящих Правил, или до вступления в силу изменений в настоящие Правила являются несоответствующими настоящим Правилам в случаях, когда:</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1) вид разрешенного использования   не соответствует градостроительному регламенту территориальной зоны, к которой относится земельный участок или объект капитального строительства;</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2) предельные (минимальные и (или) максимальные) размеры и предельные параметры объектов недвижимости не соответствуют градостроительному регламенту. </w:t>
      </w:r>
    </w:p>
    <w:p w:rsidR="00A14CE4" w:rsidRPr="00F42A04" w:rsidRDefault="00645532" w:rsidP="00CC18FE">
      <w:pPr>
        <w:spacing w:after="20"/>
        <w:rPr>
          <w:rFonts w:ascii="Times New Roman" w:hAnsi="Times New Roman" w:cs="Times New Roman"/>
          <w:sz w:val="24"/>
          <w:szCs w:val="24"/>
        </w:rPr>
      </w:pPr>
      <w:r w:rsidRPr="00F42A04">
        <w:rPr>
          <w:rFonts w:ascii="Times New Roman" w:hAnsi="Times New Roman" w:cs="Times New Roman"/>
          <w:sz w:val="24"/>
          <w:szCs w:val="24"/>
        </w:rPr>
        <w:t xml:space="preserve">4. </w:t>
      </w:r>
      <w:r w:rsidR="00A14CE4" w:rsidRPr="00F42A04">
        <w:rPr>
          <w:rFonts w:ascii="Times New Roman" w:hAnsi="Times New Roman" w:cs="Times New Roman"/>
          <w:sz w:val="24"/>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w:t>
      </w:r>
    </w:p>
    <w:p w:rsidR="00A14CE4" w:rsidRPr="00F42A04" w:rsidRDefault="00A14CE4" w:rsidP="00336AC5">
      <w:pPr>
        <w:pStyle w:val="20"/>
        <w:spacing w:after="100"/>
        <w:rPr>
          <w:rFonts w:ascii="Times New Roman" w:hAnsi="Times New Roman" w:cs="Times New Roman"/>
          <w:color w:val="auto"/>
          <w:sz w:val="24"/>
          <w:szCs w:val="24"/>
        </w:rPr>
      </w:pPr>
      <w:bookmarkStart w:id="59" w:name="_Toc277336779"/>
      <w:bookmarkStart w:id="60" w:name="_Toc277337112"/>
      <w:bookmarkStart w:id="61" w:name="_Toc358208406"/>
      <w:bookmarkStart w:id="62" w:name="_Toc387084697"/>
      <w:bookmarkStart w:id="63" w:name="_Toc105154867"/>
      <w:r w:rsidRPr="00F42A04">
        <w:rPr>
          <w:rFonts w:ascii="Times New Roman" w:hAnsi="Times New Roman" w:cs="Times New Roman"/>
          <w:color w:val="auto"/>
          <w:sz w:val="24"/>
          <w:szCs w:val="24"/>
        </w:rPr>
        <w:t>Статья 8. Использование и строительные изменения объектов недвижимости, несоответствующих Правилам</w:t>
      </w:r>
      <w:bookmarkEnd w:id="59"/>
      <w:bookmarkEnd w:id="60"/>
      <w:bookmarkEnd w:id="61"/>
      <w:bookmarkEnd w:id="62"/>
      <w:bookmarkEnd w:id="63"/>
    </w:p>
    <w:p w:rsidR="00645532" w:rsidRPr="00F42A04" w:rsidRDefault="00645532" w:rsidP="00645532">
      <w:pPr>
        <w:widowControl w:val="0"/>
        <w:rPr>
          <w:rFonts w:ascii="Times New Roman" w:hAnsi="Times New Roman" w:cs="Times New Roman"/>
          <w:sz w:val="24"/>
          <w:szCs w:val="24"/>
        </w:rPr>
      </w:pPr>
      <w:bookmarkStart w:id="64" w:name="_Toc527312159"/>
      <w:bookmarkStart w:id="65" w:name="_Toc527312341"/>
      <w:bookmarkStart w:id="66" w:name="_Toc527312906"/>
      <w:bookmarkStart w:id="67" w:name="_Toc529513905"/>
      <w:bookmarkStart w:id="68" w:name="_Toc530328325"/>
      <w:bookmarkStart w:id="69" w:name="_Toc532287078"/>
      <w:bookmarkStart w:id="70" w:name="_Toc532314456"/>
      <w:bookmarkStart w:id="71" w:name="_Toc532399892"/>
      <w:r w:rsidRPr="00F42A04">
        <w:rPr>
          <w:rFonts w:ascii="Times New Roman" w:hAnsi="Times New Roman" w:cs="Times New Roman"/>
          <w:sz w:val="24"/>
          <w:szCs w:val="24"/>
        </w:rPr>
        <w:t>1.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bookmarkEnd w:id="64"/>
      <w:bookmarkEnd w:id="65"/>
      <w:bookmarkEnd w:id="66"/>
      <w:bookmarkEnd w:id="67"/>
      <w:bookmarkEnd w:id="68"/>
      <w:bookmarkEnd w:id="69"/>
      <w:bookmarkEnd w:id="70"/>
      <w:bookmarkEnd w:id="71"/>
    </w:p>
    <w:p w:rsidR="00645532" w:rsidRPr="00F42A04" w:rsidRDefault="002D230D" w:rsidP="00645532">
      <w:pPr>
        <w:widowControl w:val="0"/>
        <w:rPr>
          <w:rFonts w:ascii="Times New Roman" w:hAnsi="Times New Roman" w:cs="Times New Roman"/>
          <w:sz w:val="24"/>
          <w:szCs w:val="24"/>
        </w:rPr>
      </w:pPr>
      <w:r w:rsidRPr="00F42A04">
        <w:rPr>
          <w:rFonts w:ascii="Times New Roman" w:hAnsi="Times New Roman" w:cs="Times New Roman"/>
          <w:sz w:val="24"/>
          <w:szCs w:val="24"/>
        </w:rPr>
        <w:t>2</w:t>
      </w:r>
      <w:r w:rsidR="00645532" w:rsidRPr="00F42A04">
        <w:rPr>
          <w:rFonts w:ascii="Times New Roman" w:hAnsi="Times New Roman" w:cs="Times New Roman"/>
          <w:sz w:val="24"/>
          <w:szCs w:val="24"/>
        </w:rPr>
        <w:t xml:space="preserve">. Реконструкция указанных в </w:t>
      </w:r>
      <w:hyperlink w:anchor="Par1472" w:tooltip="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 w:history="1">
        <w:r w:rsidR="00645532" w:rsidRPr="00F42A04">
          <w:rPr>
            <w:rFonts w:ascii="Times New Roman" w:hAnsi="Times New Roman" w:cs="Times New Roman"/>
            <w:sz w:val="24"/>
            <w:szCs w:val="24"/>
          </w:rPr>
          <w:t xml:space="preserve">пункте </w:t>
        </w:r>
        <w:r w:rsidR="001B0153" w:rsidRPr="00F42A04">
          <w:rPr>
            <w:rFonts w:ascii="Times New Roman" w:hAnsi="Times New Roman" w:cs="Times New Roman"/>
            <w:sz w:val="24"/>
            <w:szCs w:val="24"/>
          </w:rPr>
          <w:t>1</w:t>
        </w:r>
      </w:hyperlink>
      <w:r w:rsidR="00645532" w:rsidRPr="00F42A04">
        <w:rPr>
          <w:rFonts w:ascii="Times New Roman" w:hAnsi="Times New Roman" w:cs="Times New Roman"/>
          <w:sz w:val="24"/>
          <w:szCs w:val="24"/>
        </w:rPr>
        <w:t xml:space="preserve">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645532" w:rsidRPr="00F42A04" w:rsidRDefault="002D230D" w:rsidP="00645532">
      <w:pPr>
        <w:widowControl w:val="0"/>
        <w:rPr>
          <w:rFonts w:ascii="Times New Roman" w:hAnsi="Times New Roman" w:cs="Times New Roman"/>
          <w:sz w:val="24"/>
          <w:szCs w:val="24"/>
        </w:rPr>
      </w:pPr>
      <w:r w:rsidRPr="00F42A04">
        <w:rPr>
          <w:rFonts w:ascii="Times New Roman" w:hAnsi="Times New Roman" w:cs="Times New Roman"/>
          <w:sz w:val="24"/>
          <w:szCs w:val="24"/>
        </w:rPr>
        <w:t>3</w:t>
      </w:r>
      <w:r w:rsidR="00645532" w:rsidRPr="00F42A04">
        <w:rPr>
          <w:rFonts w:ascii="Times New Roman" w:hAnsi="Times New Roman" w:cs="Times New Roman"/>
          <w:sz w:val="24"/>
          <w:szCs w:val="24"/>
        </w:rPr>
        <w:t xml:space="preserve">. В случае, если использование указанных в </w:t>
      </w:r>
      <w:hyperlink w:anchor="Par1472" w:tooltip="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 w:history="1">
        <w:hyperlink w:anchor="Par1472" w:tooltip="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 w:history="1">
          <w:r w:rsidR="00645532" w:rsidRPr="00F42A04">
            <w:rPr>
              <w:rFonts w:ascii="Times New Roman" w:hAnsi="Times New Roman" w:cs="Times New Roman"/>
              <w:sz w:val="24"/>
              <w:szCs w:val="24"/>
            </w:rPr>
            <w:t xml:space="preserve">пункте </w:t>
          </w:r>
          <w:r w:rsidR="001B0153" w:rsidRPr="00F42A04">
            <w:rPr>
              <w:rFonts w:ascii="Times New Roman" w:hAnsi="Times New Roman" w:cs="Times New Roman"/>
              <w:sz w:val="24"/>
              <w:szCs w:val="24"/>
            </w:rPr>
            <w:t>1</w:t>
          </w:r>
        </w:hyperlink>
      </w:hyperlink>
      <w:r w:rsidR="00645532" w:rsidRPr="00F42A04">
        <w:rPr>
          <w:rFonts w:ascii="Times New Roman" w:hAnsi="Times New Roman" w:cs="Times New Roman"/>
          <w:sz w:val="24"/>
          <w:szCs w:val="24"/>
        </w:rPr>
        <w:t xml:space="preserve">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14CE4" w:rsidRPr="00F42A04" w:rsidRDefault="002D230D" w:rsidP="00CC18FE">
      <w:pPr>
        <w:spacing w:after="20"/>
        <w:rPr>
          <w:rFonts w:ascii="Times New Roman" w:hAnsi="Times New Roman" w:cs="Times New Roman"/>
          <w:sz w:val="24"/>
          <w:szCs w:val="24"/>
        </w:rPr>
      </w:pPr>
      <w:r w:rsidRPr="00F42A04">
        <w:rPr>
          <w:rFonts w:ascii="Times New Roman" w:hAnsi="Times New Roman" w:cs="Times New Roman"/>
          <w:sz w:val="24"/>
          <w:szCs w:val="24"/>
        </w:rPr>
        <w:t>4</w:t>
      </w:r>
      <w:r w:rsidR="00A14CE4" w:rsidRPr="00F42A04">
        <w:rPr>
          <w:rFonts w:ascii="Times New Roman" w:hAnsi="Times New Roman" w:cs="Times New Roman"/>
          <w:sz w:val="24"/>
          <w:szCs w:val="24"/>
        </w:rPr>
        <w:t xml:space="preserve">.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rsidR="00A14CE4" w:rsidRPr="00F42A04" w:rsidRDefault="002D230D" w:rsidP="00CC18FE">
      <w:pPr>
        <w:spacing w:after="20"/>
        <w:rPr>
          <w:rFonts w:ascii="Times New Roman" w:hAnsi="Times New Roman" w:cs="Times New Roman"/>
          <w:sz w:val="24"/>
          <w:szCs w:val="24"/>
        </w:rPr>
      </w:pPr>
      <w:r w:rsidRPr="00F42A04">
        <w:rPr>
          <w:rFonts w:ascii="Times New Roman" w:hAnsi="Times New Roman" w:cs="Times New Roman"/>
          <w:sz w:val="24"/>
          <w:szCs w:val="24"/>
        </w:rPr>
        <w:t xml:space="preserve">5. </w:t>
      </w:r>
      <w:r w:rsidR="00A14CE4" w:rsidRPr="00F42A04">
        <w:rPr>
          <w:rFonts w:ascii="Times New Roman" w:hAnsi="Times New Roman" w:cs="Times New Roman"/>
          <w:sz w:val="24"/>
          <w:szCs w:val="24"/>
        </w:rPr>
        <w:t xml:space="preserve">Не допускается увеличивать площадь и строительный объем объектов недвижимости, указанных в подпунктах 1, 2 статьи </w:t>
      </w:r>
      <w:r w:rsidRPr="00F42A04">
        <w:rPr>
          <w:rFonts w:ascii="Times New Roman" w:hAnsi="Times New Roman" w:cs="Times New Roman"/>
          <w:sz w:val="24"/>
          <w:szCs w:val="24"/>
        </w:rPr>
        <w:t>8</w:t>
      </w:r>
      <w:r w:rsidR="00A14CE4" w:rsidRPr="00F42A04">
        <w:rPr>
          <w:rFonts w:ascii="Times New Roman" w:hAnsi="Times New Roman" w:cs="Times New Roman"/>
          <w:sz w:val="24"/>
          <w:szCs w:val="24"/>
        </w:rPr>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A14CE4" w:rsidRPr="00F42A04" w:rsidRDefault="002D230D" w:rsidP="00CC18FE">
      <w:pPr>
        <w:spacing w:after="20"/>
        <w:rPr>
          <w:rFonts w:ascii="Times New Roman" w:hAnsi="Times New Roman" w:cs="Times New Roman"/>
          <w:sz w:val="24"/>
          <w:szCs w:val="24"/>
        </w:rPr>
      </w:pPr>
      <w:r w:rsidRPr="00F42A04">
        <w:rPr>
          <w:rFonts w:ascii="Times New Roman" w:hAnsi="Times New Roman" w:cs="Times New Roman"/>
          <w:sz w:val="24"/>
          <w:szCs w:val="24"/>
        </w:rPr>
        <w:t xml:space="preserve">6. </w:t>
      </w:r>
      <w:r w:rsidR="00A14CE4" w:rsidRPr="00F42A04">
        <w:rPr>
          <w:rFonts w:ascii="Times New Roman" w:hAnsi="Times New Roman" w:cs="Times New Roman"/>
          <w:sz w:val="24"/>
          <w:szCs w:val="24"/>
        </w:rPr>
        <w:t xml:space="preserve">Указанные в пункта </w:t>
      </w:r>
      <w:r w:rsidRPr="00F42A04">
        <w:rPr>
          <w:rFonts w:ascii="Times New Roman" w:hAnsi="Times New Roman" w:cs="Times New Roman"/>
          <w:sz w:val="24"/>
          <w:szCs w:val="24"/>
        </w:rPr>
        <w:t>1</w:t>
      </w:r>
      <w:r w:rsidR="00A14CE4" w:rsidRPr="00F42A04">
        <w:rPr>
          <w:rFonts w:ascii="Times New Roman" w:hAnsi="Times New Roman" w:cs="Times New Roman"/>
          <w:sz w:val="24"/>
          <w:szCs w:val="24"/>
        </w:rPr>
        <w:t xml:space="preserve"> статьи </w:t>
      </w:r>
      <w:r w:rsidRPr="00F42A04">
        <w:rPr>
          <w:rFonts w:ascii="Times New Roman" w:hAnsi="Times New Roman" w:cs="Times New Roman"/>
          <w:sz w:val="24"/>
          <w:szCs w:val="24"/>
        </w:rPr>
        <w:t>8</w:t>
      </w:r>
      <w:r w:rsidR="00A14CE4" w:rsidRPr="00F42A04">
        <w:rPr>
          <w:rFonts w:ascii="Times New Roman" w:hAnsi="Times New Roman" w:cs="Times New Roman"/>
          <w:sz w:val="24"/>
          <w:szCs w:val="24"/>
        </w:rPr>
        <w:t xml:space="preserve">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w:t>
      </w:r>
      <w:r w:rsidR="00A14CE4" w:rsidRPr="00F42A04">
        <w:rPr>
          <w:rFonts w:ascii="Times New Roman" w:hAnsi="Times New Roman" w:cs="Times New Roman"/>
          <w:sz w:val="24"/>
          <w:szCs w:val="24"/>
        </w:rPr>
        <w:lastRenderedPageBreak/>
        <w:t xml:space="preserve">на основе разрешений на строительство, должны быть направлены на устранение несоответствия таких объектов настоящим Правилам. </w:t>
      </w:r>
    </w:p>
    <w:p w:rsidR="00645532" w:rsidRPr="00F42A04" w:rsidRDefault="002D230D" w:rsidP="00645532">
      <w:pPr>
        <w:widowControl w:val="0"/>
        <w:rPr>
          <w:rFonts w:ascii="Times New Roman" w:hAnsi="Times New Roman" w:cs="Times New Roman"/>
          <w:sz w:val="24"/>
          <w:szCs w:val="24"/>
        </w:rPr>
      </w:pPr>
      <w:r w:rsidRPr="00F42A04">
        <w:rPr>
          <w:rFonts w:ascii="Times New Roman" w:hAnsi="Times New Roman" w:cs="Times New Roman"/>
          <w:sz w:val="24"/>
          <w:szCs w:val="24"/>
        </w:rPr>
        <w:t>7</w:t>
      </w:r>
      <w:r w:rsidR="00645532" w:rsidRPr="00F42A04">
        <w:rPr>
          <w:rFonts w:ascii="Times New Roman" w:hAnsi="Times New Roman" w:cs="Times New Roman"/>
          <w:sz w:val="24"/>
          <w:szCs w:val="24"/>
        </w:rPr>
        <w:t xml:space="preserve">. Несоответствующий вид использования недвижимости не может быть заменен на иной несоответствующий вид использования. </w:t>
      </w:r>
    </w:p>
    <w:p w:rsidR="00A14CE4" w:rsidRPr="00F42A04" w:rsidRDefault="00A14CE4" w:rsidP="00A14CE4">
      <w:pPr>
        <w:pStyle w:val="1"/>
        <w:rPr>
          <w:rFonts w:ascii="Times New Roman" w:hAnsi="Times New Roman"/>
          <w:sz w:val="28"/>
          <w:szCs w:val="28"/>
        </w:rPr>
      </w:pPr>
      <w:bookmarkStart w:id="72" w:name="_Toc387084698"/>
      <w:bookmarkStart w:id="73" w:name="_Toc105154868"/>
      <w:r w:rsidRPr="00F42A04">
        <w:rPr>
          <w:rFonts w:ascii="Times New Roman" w:hAnsi="Times New Roman"/>
          <w:sz w:val="28"/>
          <w:szCs w:val="28"/>
        </w:rPr>
        <w:t xml:space="preserve">Глава 3. </w:t>
      </w:r>
      <w:r w:rsidR="00645532" w:rsidRPr="00F42A04">
        <w:rPr>
          <w:rFonts w:ascii="Times New Roman" w:hAnsi="Times New Roman"/>
          <w:sz w:val="28"/>
          <w:szCs w:val="28"/>
        </w:rPr>
        <w:t>Регулирование землепользования и застройки</w:t>
      </w:r>
      <w:bookmarkEnd w:id="54"/>
      <w:bookmarkEnd w:id="72"/>
      <w:bookmarkEnd w:id="73"/>
    </w:p>
    <w:p w:rsidR="00A14CE4" w:rsidRPr="00F42A04" w:rsidRDefault="00A14CE4" w:rsidP="00336AC5">
      <w:pPr>
        <w:pStyle w:val="20"/>
        <w:spacing w:after="100"/>
        <w:rPr>
          <w:rFonts w:ascii="Times New Roman" w:hAnsi="Times New Roman" w:cs="Times New Roman"/>
          <w:color w:val="auto"/>
          <w:sz w:val="24"/>
          <w:szCs w:val="24"/>
        </w:rPr>
      </w:pPr>
      <w:bookmarkStart w:id="74" w:name="_Toc358208408"/>
      <w:bookmarkStart w:id="75" w:name="_Toc387084699"/>
      <w:bookmarkStart w:id="76" w:name="_Toc105154869"/>
      <w:r w:rsidRPr="00F42A04">
        <w:rPr>
          <w:rFonts w:ascii="Times New Roman" w:hAnsi="Times New Roman" w:cs="Times New Roman"/>
          <w:color w:val="auto"/>
          <w:sz w:val="24"/>
          <w:szCs w:val="24"/>
        </w:rPr>
        <w:t>Статья 9. Органы, осуществляющие регулирование землепользования и застройки на территории поселения.</w:t>
      </w:r>
      <w:bookmarkEnd w:id="74"/>
      <w:bookmarkEnd w:id="75"/>
      <w:bookmarkEnd w:id="76"/>
    </w:p>
    <w:p w:rsidR="00012C66"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w:t>
      </w:r>
      <w:r w:rsidR="00012C66" w:rsidRPr="00F42A04">
        <w:rPr>
          <w:rFonts w:ascii="Times New Roman" w:hAnsi="Times New Roman" w:cs="Times New Roman"/>
          <w:sz w:val="24"/>
          <w:szCs w:val="24"/>
        </w:rPr>
        <w:t>В соответствии с федеральным законом от 06.10.2003 №131-ФЗ (ред. от 07.06.2017) "Об общих принципах организации местного самоуправления в Российской Федерации" (с изм. и доп., вступ. в силу с 28.06.2017) регулирование землепользования и застройки на территории Стародеревянковского сельского поселения осуществляется органами местного самоуправления муниципального образования Каневской район</w:t>
      </w:r>
      <w:r w:rsidR="00822D25" w:rsidRPr="00F42A04">
        <w:rPr>
          <w:rFonts w:ascii="Times New Roman" w:hAnsi="Times New Roman" w:cs="Times New Roman"/>
          <w:sz w:val="24"/>
          <w:szCs w:val="24"/>
        </w:rPr>
        <w:t xml:space="preserve"> и </w:t>
      </w:r>
      <w:r w:rsidR="006E71D3" w:rsidRPr="00F42A04">
        <w:rPr>
          <w:rFonts w:ascii="Times New Roman" w:hAnsi="Times New Roman" w:cs="Times New Roman"/>
          <w:sz w:val="24"/>
          <w:szCs w:val="24"/>
        </w:rPr>
        <w:t>К</w:t>
      </w:r>
      <w:r w:rsidR="00822D25" w:rsidRPr="00F42A04">
        <w:rPr>
          <w:rFonts w:ascii="Times New Roman" w:hAnsi="Times New Roman" w:cs="Times New Roman"/>
          <w:sz w:val="24"/>
          <w:szCs w:val="24"/>
        </w:rPr>
        <w:t>омиссией по подготовке правил землепользования и застройки</w:t>
      </w:r>
      <w:r w:rsidR="006E71D3" w:rsidRPr="00F42A04">
        <w:rPr>
          <w:rFonts w:ascii="Times New Roman" w:hAnsi="Times New Roman" w:cs="Times New Roman"/>
          <w:sz w:val="24"/>
          <w:szCs w:val="24"/>
        </w:rPr>
        <w:t xml:space="preserve"> (далее - Комиссия)</w:t>
      </w:r>
      <w:r w:rsidR="00822D25" w:rsidRPr="00F42A04">
        <w:rPr>
          <w:rFonts w:ascii="Times New Roman" w:hAnsi="Times New Roman" w:cs="Times New Roman"/>
          <w:sz w:val="24"/>
          <w:szCs w:val="24"/>
        </w:rPr>
        <w:t>.</w:t>
      </w:r>
    </w:p>
    <w:p w:rsidR="00822D25" w:rsidRPr="00F42A04" w:rsidRDefault="00822D25" w:rsidP="00822D25">
      <w:pPr>
        <w:spacing w:after="20"/>
        <w:rPr>
          <w:rFonts w:ascii="Times New Roman" w:hAnsi="Times New Roman" w:cs="Times New Roman"/>
          <w:sz w:val="24"/>
          <w:szCs w:val="24"/>
        </w:rPr>
      </w:pPr>
      <w:r w:rsidRPr="00F42A04">
        <w:rPr>
          <w:rFonts w:ascii="Times New Roman" w:hAnsi="Times New Roman" w:cs="Times New Roman"/>
          <w:sz w:val="24"/>
          <w:szCs w:val="24"/>
        </w:rPr>
        <w:t>Полномочия органов местного самоуправления муниципального образования Каневской район в сфере регулирования землепользования и застройки устанавливаются Уставом муниципального образования Каневской район в соответствии с федеральным и краевым законодательством.</w:t>
      </w:r>
    </w:p>
    <w:p w:rsidR="00822D25" w:rsidRPr="00F42A04" w:rsidRDefault="00822D25" w:rsidP="00822D25">
      <w:pPr>
        <w:spacing w:after="20"/>
        <w:rPr>
          <w:rFonts w:ascii="Times New Roman" w:hAnsi="Times New Roman" w:cs="Times New Roman"/>
          <w:sz w:val="24"/>
          <w:szCs w:val="24"/>
        </w:rPr>
      </w:pPr>
      <w:r w:rsidRPr="00F42A04">
        <w:rPr>
          <w:rFonts w:ascii="Times New Roman" w:hAnsi="Times New Roman" w:cs="Times New Roman"/>
          <w:sz w:val="24"/>
          <w:szCs w:val="24"/>
        </w:rPr>
        <w:t>Полномочия структурных подразделений администрации муниципального образования</w:t>
      </w:r>
      <w:r w:rsidR="006E71D3" w:rsidRPr="00F42A04">
        <w:rPr>
          <w:rFonts w:ascii="Times New Roman" w:hAnsi="Times New Roman" w:cs="Times New Roman"/>
          <w:sz w:val="24"/>
          <w:szCs w:val="24"/>
        </w:rPr>
        <w:t xml:space="preserve"> Каневской район</w:t>
      </w:r>
      <w:r w:rsidRPr="00F42A04">
        <w:rPr>
          <w:rFonts w:ascii="Times New Roman" w:hAnsi="Times New Roman" w:cs="Times New Roman"/>
          <w:sz w:val="24"/>
          <w:szCs w:val="24"/>
        </w:rPr>
        <w:t xml:space="preserve"> в сфере регулирования землепользования и застройки устанавливаются в Положениях о соответствующих структурных подразделениях, утверждаемых главой </w:t>
      </w:r>
      <w:r w:rsidR="006E71D3" w:rsidRPr="00F42A04">
        <w:rPr>
          <w:rFonts w:ascii="Times New Roman" w:hAnsi="Times New Roman" w:cs="Times New Roman"/>
          <w:sz w:val="24"/>
          <w:szCs w:val="24"/>
        </w:rPr>
        <w:t>муниципального образования Каневской район</w:t>
      </w:r>
      <w:r w:rsidRPr="00F42A04">
        <w:rPr>
          <w:rFonts w:ascii="Times New Roman" w:hAnsi="Times New Roman" w:cs="Times New Roman"/>
          <w:sz w:val="24"/>
          <w:szCs w:val="24"/>
        </w:rPr>
        <w:t xml:space="preserve">. </w:t>
      </w:r>
    </w:p>
    <w:p w:rsidR="00822D25" w:rsidRPr="00F42A04" w:rsidRDefault="00822D25" w:rsidP="00822D25">
      <w:pPr>
        <w:spacing w:after="20"/>
        <w:rPr>
          <w:rFonts w:ascii="Times New Roman" w:hAnsi="Times New Roman" w:cs="Times New Roman"/>
          <w:sz w:val="24"/>
          <w:szCs w:val="24"/>
        </w:rPr>
      </w:pPr>
      <w:r w:rsidRPr="00F42A04">
        <w:rPr>
          <w:rFonts w:ascii="Times New Roman" w:hAnsi="Times New Roman" w:cs="Times New Roman"/>
          <w:sz w:val="24"/>
          <w:szCs w:val="24"/>
        </w:rPr>
        <w:t xml:space="preserve">Порядок образования и деятельности, состав и полномочия Комиссии устанавливаются Положением о ней, утверждаемым </w:t>
      </w:r>
      <w:r w:rsidR="006E71D3" w:rsidRPr="00F42A04">
        <w:rPr>
          <w:rFonts w:ascii="Times New Roman" w:hAnsi="Times New Roman" w:cs="Times New Roman"/>
          <w:sz w:val="24"/>
          <w:szCs w:val="24"/>
        </w:rPr>
        <w:t>главой муниципального образования Каневской район</w:t>
      </w:r>
      <w:r w:rsidRPr="00F42A04">
        <w:rPr>
          <w:rFonts w:ascii="Times New Roman" w:hAnsi="Times New Roman" w:cs="Times New Roman"/>
          <w:sz w:val="24"/>
          <w:szCs w:val="24"/>
        </w:rPr>
        <w:t>.</w:t>
      </w:r>
      <w:r w:rsidR="006E71D3" w:rsidRPr="00F42A04">
        <w:rPr>
          <w:rFonts w:ascii="Times New Roman" w:hAnsi="Times New Roman" w:cs="Times New Roman"/>
          <w:sz w:val="24"/>
          <w:szCs w:val="24"/>
        </w:rPr>
        <w:t xml:space="preserve"> В состав Комиссии включаются представители органов местного самоуправления Стародеревянковского сельского поселения.</w:t>
      </w:r>
    </w:p>
    <w:p w:rsidR="00A14CE4" w:rsidRPr="00F42A04" w:rsidRDefault="00012C66"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2. В случае заключения соглашения с органами местного самоуправления Стародеревянковского сельского поселения о передаче им осуществления части своих полномочий, касающихся осуществления регулирования землепользования и застройки на территории Стародеревянковского сельского поселения, данное регулирование осуществляется </w:t>
      </w:r>
      <w:r w:rsidR="00A14CE4" w:rsidRPr="00F42A04">
        <w:rPr>
          <w:rFonts w:ascii="Times New Roman" w:hAnsi="Times New Roman" w:cs="Times New Roman"/>
          <w:sz w:val="24"/>
          <w:szCs w:val="24"/>
        </w:rPr>
        <w:t xml:space="preserve">следующими органами: </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 Советом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9C090F" w:rsidRPr="00F42A04">
        <w:rPr>
          <w:rFonts w:ascii="Times New Roman" w:hAnsi="Times New Roman" w:cs="Times New Roman"/>
          <w:sz w:val="24"/>
          <w:szCs w:val="24"/>
        </w:rPr>
        <w:t xml:space="preserve"> Каневского района</w:t>
      </w:r>
      <w:r w:rsidRPr="00F42A04">
        <w:rPr>
          <w:rFonts w:ascii="Times New Roman" w:hAnsi="Times New Roman" w:cs="Times New Roman"/>
          <w:sz w:val="24"/>
          <w:szCs w:val="24"/>
        </w:rPr>
        <w:t>;</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главой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9C090F" w:rsidRPr="00F42A04">
        <w:rPr>
          <w:rFonts w:ascii="Times New Roman" w:hAnsi="Times New Roman" w:cs="Times New Roman"/>
          <w:sz w:val="24"/>
          <w:szCs w:val="24"/>
        </w:rPr>
        <w:t xml:space="preserve"> Каневского района</w:t>
      </w:r>
      <w:r w:rsidRPr="00F42A04">
        <w:rPr>
          <w:rFonts w:ascii="Times New Roman" w:hAnsi="Times New Roman" w:cs="Times New Roman"/>
          <w:sz w:val="24"/>
          <w:szCs w:val="24"/>
        </w:rPr>
        <w:t>;</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администрацией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9C090F" w:rsidRPr="00F42A04">
        <w:rPr>
          <w:rFonts w:ascii="Times New Roman" w:hAnsi="Times New Roman" w:cs="Times New Roman"/>
          <w:sz w:val="24"/>
          <w:szCs w:val="24"/>
        </w:rPr>
        <w:t xml:space="preserve"> Каневского района</w:t>
      </w:r>
      <w:r w:rsidRPr="00F42A04">
        <w:rPr>
          <w:rFonts w:ascii="Times New Roman" w:hAnsi="Times New Roman" w:cs="Times New Roman"/>
          <w:sz w:val="24"/>
          <w:szCs w:val="24"/>
        </w:rPr>
        <w:t>, ее структурными подразделениями, уполномоченными в сфере градостроительной деятельности и земельных отношений;</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 </w:t>
      </w:r>
      <w:r w:rsidR="006E71D3" w:rsidRPr="00F42A04">
        <w:rPr>
          <w:rFonts w:ascii="Times New Roman" w:hAnsi="Times New Roman" w:cs="Times New Roman"/>
          <w:sz w:val="24"/>
          <w:szCs w:val="24"/>
        </w:rPr>
        <w:t>К</w:t>
      </w:r>
      <w:r w:rsidRPr="00F42A04">
        <w:rPr>
          <w:rFonts w:ascii="Times New Roman" w:hAnsi="Times New Roman" w:cs="Times New Roman"/>
          <w:sz w:val="24"/>
          <w:szCs w:val="24"/>
        </w:rPr>
        <w:t>омиссией по подготовке правил землепользования и застройки (</w:t>
      </w:r>
      <w:r w:rsidR="00822D25" w:rsidRPr="00F42A04">
        <w:rPr>
          <w:rFonts w:ascii="Times New Roman" w:hAnsi="Times New Roman" w:cs="Times New Roman"/>
          <w:sz w:val="24"/>
          <w:szCs w:val="24"/>
        </w:rPr>
        <w:t xml:space="preserve">далее - </w:t>
      </w:r>
      <w:r w:rsidR="006E71D3" w:rsidRPr="00F42A04">
        <w:rPr>
          <w:rFonts w:ascii="Times New Roman" w:hAnsi="Times New Roman" w:cs="Times New Roman"/>
          <w:sz w:val="24"/>
          <w:szCs w:val="24"/>
        </w:rPr>
        <w:t>К</w:t>
      </w:r>
      <w:r w:rsidRPr="00F42A04">
        <w:rPr>
          <w:rFonts w:ascii="Times New Roman" w:hAnsi="Times New Roman" w:cs="Times New Roman"/>
          <w:sz w:val="24"/>
          <w:szCs w:val="24"/>
        </w:rPr>
        <w:t>омиссия).</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Полномочия органов местного самоуправления поселения в сфере регулирования землепользования и застройки устанавливаются Уставом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в соответствии с федеральным и краевым законодательством.</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Полномочия структурных подразделений администрации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в сфере регулирования землепользования и застройки устанавливаются в Положениях о соответствующих структурных подразделениях, утверждаемых главой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w:t>
      </w:r>
    </w:p>
    <w:p w:rsidR="00A14CE4"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Порядок образования и деятельности, состав и полномочия Комиссии устанавливаются Положением о ней, утверждаемым главой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w:t>
      </w:r>
    </w:p>
    <w:p w:rsidR="005C6A4E" w:rsidRPr="00F42A04" w:rsidRDefault="005C6A4E" w:rsidP="005C6A4E">
      <w:pPr>
        <w:pStyle w:val="20"/>
        <w:spacing w:after="100"/>
        <w:rPr>
          <w:rFonts w:ascii="Times New Roman" w:hAnsi="Times New Roman" w:cs="Times New Roman"/>
          <w:color w:val="auto"/>
          <w:sz w:val="24"/>
          <w:szCs w:val="24"/>
        </w:rPr>
      </w:pPr>
      <w:bookmarkStart w:id="77" w:name="_Toc358208412"/>
      <w:bookmarkStart w:id="78" w:name="_Toc387084703"/>
      <w:bookmarkStart w:id="79" w:name="_Toc105154870"/>
      <w:r w:rsidRPr="00F42A04">
        <w:rPr>
          <w:rFonts w:ascii="Times New Roman" w:hAnsi="Times New Roman" w:cs="Times New Roman"/>
          <w:color w:val="auto"/>
          <w:sz w:val="24"/>
          <w:szCs w:val="24"/>
        </w:rPr>
        <w:lastRenderedPageBreak/>
        <w:t>Статья 10. Полномочия органов местного самоуправления в области градостроительной деятельности.</w:t>
      </w:r>
      <w:bookmarkEnd w:id="77"/>
      <w:bookmarkEnd w:id="78"/>
      <w:bookmarkEnd w:id="79"/>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1. К полномочиям органов местного самоуправления в области градостроительной деятельности относятся:</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подготовка и утверждение документов территориального планирования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 xml:space="preserve">2) </w:t>
      </w:r>
      <w:r w:rsidR="00D529EF" w:rsidRPr="00F42A04">
        <w:rPr>
          <w:rFonts w:ascii="Times New Roman" w:hAnsi="Times New Roman" w:cs="Times New Roman"/>
          <w:sz w:val="24"/>
          <w:szCs w:val="24"/>
        </w:rPr>
        <w:t xml:space="preserve">подготовка и </w:t>
      </w:r>
      <w:r w:rsidRPr="00F42A04">
        <w:rPr>
          <w:rFonts w:ascii="Times New Roman" w:hAnsi="Times New Roman" w:cs="Times New Roman"/>
          <w:sz w:val="24"/>
          <w:szCs w:val="24"/>
        </w:rPr>
        <w:t xml:space="preserve">утверждение местных нормативов градостроительного проектирования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6E71D3" w:rsidRPr="00F42A04">
        <w:rPr>
          <w:rFonts w:ascii="Times New Roman" w:hAnsi="Times New Roman" w:cs="Times New Roman"/>
          <w:sz w:val="24"/>
          <w:szCs w:val="24"/>
        </w:rPr>
        <w:t>;</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 xml:space="preserve">3) </w:t>
      </w:r>
      <w:r w:rsidR="00D529EF" w:rsidRPr="00F42A04">
        <w:rPr>
          <w:rFonts w:ascii="Times New Roman" w:hAnsi="Times New Roman" w:cs="Times New Roman"/>
          <w:sz w:val="24"/>
          <w:szCs w:val="24"/>
        </w:rPr>
        <w:t xml:space="preserve">подготовка и </w:t>
      </w:r>
      <w:r w:rsidRPr="00F42A04">
        <w:rPr>
          <w:rFonts w:ascii="Times New Roman" w:hAnsi="Times New Roman" w:cs="Times New Roman"/>
          <w:sz w:val="24"/>
          <w:szCs w:val="24"/>
        </w:rPr>
        <w:t xml:space="preserve">утверждение правил землепользования и застройки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D529EF" w:rsidRPr="00F42A04">
        <w:rPr>
          <w:rFonts w:ascii="Times New Roman" w:hAnsi="Times New Roman" w:cs="Times New Roman"/>
          <w:sz w:val="24"/>
          <w:szCs w:val="24"/>
        </w:rPr>
        <w:t>, а также внесение в них изменений</w:t>
      </w:r>
      <w:r w:rsidR="006E71D3" w:rsidRPr="00F42A04">
        <w:rPr>
          <w:rFonts w:ascii="Times New Roman" w:hAnsi="Times New Roman" w:cs="Times New Roman"/>
          <w:sz w:val="24"/>
          <w:szCs w:val="24"/>
        </w:rPr>
        <w:t>;</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 xml:space="preserve">4) </w:t>
      </w:r>
      <w:r w:rsidR="00D529EF" w:rsidRPr="00F42A04">
        <w:rPr>
          <w:rFonts w:ascii="Times New Roman" w:hAnsi="Times New Roman" w:cs="Times New Roman"/>
          <w:sz w:val="24"/>
          <w:szCs w:val="24"/>
        </w:rPr>
        <w:t xml:space="preserve">подготовка и </w:t>
      </w:r>
      <w:r w:rsidRPr="00F42A04">
        <w:rPr>
          <w:rFonts w:ascii="Times New Roman" w:hAnsi="Times New Roman" w:cs="Times New Roman"/>
          <w:sz w:val="24"/>
          <w:szCs w:val="24"/>
        </w:rPr>
        <w:t>утверждение документации по планировке территории в случаях, предусмотренных Градостроительным Кодексом РФ</w:t>
      </w:r>
      <w:r w:rsidR="006E71D3" w:rsidRPr="00F42A04">
        <w:rPr>
          <w:rFonts w:ascii="Times New Roman" w:hAnsi="Times New Roman" w:cs="Times New Roman"/>
          <w:sz w:val="24"/>
          <w:szCs w:val="24"/>
        </w:rPr>
        <w:t>;</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 xml:space="preserve">5) выдача разрешений на строительство, разрешений на ввод объектов в эксплуатацию при осуществлении строительства, реконструкции, капитального ремонта объектов капитального строительства, расположенных на территории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w:t>
      </w:r>
      <w:r w:rsidR="006E71D3" w:rsidRPr="00F42A04">
        <w:rPr>
          <w:rFonts w:ascii="Times New Roman" w:hAnsi="Times New Roman" w:cs="Times New Roman"/>
          <w:sz w:val="24"/>
          <w:szCs w:val="24"/>
        </w:rPr>
        <w:t>;</w:t>
      </w:r>
    </w:p>
    <w:p w:rsidR="00645532" w:rsidRPr="00F42A04" w:rsidRDefault="00645532" w:rsidP="00645532">
      <w:pPr>
        <w:spacing w:after="20"/>
        <w:rPr>
          <w:rFonts w:ascii="Times New Roman" w:hAnsi="Times New Roman" w:cs="Times New Roman"/>
          <w:sz w:val="24"/>
          <w:szCs w:val="24"/>
        </w:rPr>
      </w:pPr>
      <w:r w:rsidRPr="00F42A04">
        <w:rPr>
          <w:rFonts w:ascii="Times New Roman" w:hAnsi="Times New Roman" w:cs="Times New Roman"/>
          <w:sz w:val="24"/>
          <w:szCs w:val="24"/>
        </w:rPr>
        <w:t xml:space="preserve">5.1) направление уведомлений, предусмотренных </w:t>
      </w:r>
      <w:hyperlink w:anchor="Par3105"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42A04">
          <w:rPr>
            <w:rFonts w:ascii="Times New Roman" w:hAnsi="Times New Roman" w:cs="Times New Roman"/>
            <w:sz w:val="24"/>
            <w:szCs w:val="24"/>
          </w:rPr>
          <w:t>пунктом 2 части 7</w:t>
        </w:r>
      </w:hyperlink>
      <w:r w:rsidRPr="00F42A04">
        <w:rPr>
          <w:rFonts w:ascii="Times New Roman" w:hAnsi="Times New Roman" w:cs="Times New Roman"/>
          <w:sz w:val="24"/>
          <w:szCs w:val="24"/>
        </w:rPr>
        <w:t xml:space="preserve">, </w:t>
      </w:r>
      <w:hyperlink w:anchor="Par3109"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42A04">
          <w:rPr>
            <w:rFonts w:ascii="Times New Roman" w:hAnsi="Times New Roman" w:cs="Times New Roman"/>
            <w:sz w:val="24"/>
            <w:szCs w:val="24"/>
          </w:rPr>
          <w:t>пунктом 3 части 8 статьи 51.1</w:t>
        </w:r>
      </w:hyperlink>
      <w:r w:rsidRPr="00F42A04">
        <w:rPr>
          <w:rFonts w:ascii="Times New Roman" w:hAnsi="Times New Roman" w:cs="Times New Roman"/>
          <w:sz w:val="24"/>
          <w:szCs w:val="24"/>
        </w:rPr>
        <w:t xml:space="preserve"> и </w:t>
      </w:r>
      <w:hyperlink w:anchor="Par3367" w:tooltip="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 w:history="1">
        <w:r w:rsidRPr="00F42A04">
          <w:rPr>
            <w:rFonts w:ascii="Times New Roman" w:hAnsi="Times New Roman" w:cs="Times New Roman"/>
            <w:sz w:val="24"/>
            <w:szCs w:val="24"/>
          </w:rPr>
          <w:t>пунктом 5 части 19 статьи 55</w:t>
        </w:r>
      </w:hyperlink>
      <w:r w:rsidRPr="00F42A04">
        <w:rPr>
          <w:rFonts w:ascii="Times New Roman" w:hAnsi="Times New Roman" w:cs="Times New Roman"/>
          <w:sz w:val="24"/>
          <w:szCs w:val="24"/>
        </w:rPr>
        <w:t xml:space="preserve"> Градостроительного Кодекса, при осуществлении строительства, реконструкции объектов индивидуального жилищного строительства, садовых домов на земельных участках, расположенных на территориях поселений;</w:t>
      </w:r>
    </w:p>
    <w:p w:rsidR="005C6A4E"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6) принятие решений о развитии застроенных территорий</w:t>
      </w:r>
      <w:r w:rsidR="006E71D3" w:rsidRPr="00F42A04">
        <w:rPr>
          <w:rFonts w:ascii="Times New Roman" w:hAnsi="Times New Roman" w:cs="Times New Roman"/>
          <w:sz w:val="24"/>
          <w:szCs w:val="24"/>
        </w:rPr>
        <w:t>;</w:t>
      </w:r>
    </w:p>
    <w:p w:rsidR="00212DCB" w:rsidRPr="00F42A04" w:rsidRDefault="005C6A4E" w:rsidP="005C6A4E">
      <w:pPr>
        <w:spacing w:after="20"/>
        <w:rPr>
          <w:rFonts w:ascii="Times New Roman" w:hAnsi="Times New Roman" w:cs="Times New Roman"/>
          <w:sz w:val="24"/>
          <w:szCs w:val="24"/>
        </w:rPr>
      </w:pPr>
      <w:r w:rsidRPr="00F42A04">
        <w:rPr>
          <w:rFonts w:ascii="Times New Roman" w:hAnsi="Times New Roman" w:cs="Times New Roman"/>
          <w:sz w:val="24"/>
          <w:szCs w:val="24"/>
        </w:rPr>
        <w:t>7) проведение осмотра зданий, сооружений на предмет их технического состояния и надлежащего технического обслуживания в соответствии с требованиями технических регламентов, предъявляемых к конструктивным и другим характеристикам надежности и безопасности указанных объектов, требованиям проектной документации, выдача рекомендаций о мерах по устранению выявленных нарушений в случаях, предусмотренных Градостроительным Кодексом РФ</w:t>
      </w:r>
      <w:r w:rsidR="00212DCB" w:rsidRPr="00F42A04">
        <w:rPr>
          <w:rFonts w:ascii="Times New Roman" w:hAnsi="Times New Roman" w:cs="Times New Roman"/>
          <w:sz w:val="24"/>
          <w:szCs w:val="24"/>
        </w:rPr>
        <w:t>;</w:t>
      </w:r>
    </w:p>
    <w:p w:rsidR="005C6A4E" w:rsidRPr="00F42A04" w:rsidRDefault="00212DCB" w:rsidP="005C6A4E">
      <w:pPr>
        <w:spacing w:after="20"/>
        <w:rPr>
          <w:rFonts w:ascii="Times New Roman" w:hAnsi="Times New Roman" w:cs="Times New Roman"/>
          <w:sz w:val="24"/>
          <w:szCs w:val="24"/>
        </w:rPr>
      </w:pPr>
      <w:r w:rsidRPr="00F42A04">
        <w:rPr>
          <w:rFonts w:ascii="Times New Roman" w:hAnsi="Times New Roman" w:cs="Times New Roman"/>
          <w:sz w:val="24"/>
          <w:szCs w:val="24"/>
        </w:rPr>
        <w:t>8) рассмотрение архитектурно-градостроительного облика объекта капитального строительства;</w:t>
      </w:r>
    </w:p>
    <w:p w:rsidR="005C6A4E" w:rsidRPr="00F42A04" w:rsidRDefault="00212DCB" w:rsidP="005C6A4E">
      <w:pPr>
        <w:spacing w:after="20"/>
        <w:rPr>
          <w:rFonts w:ascii="Times New Roman" w:hAnsi="Times New Roman" w:cs="Times New Roman"/>
          <w:sz w:val="24"/>
          <w:szCs w:val="24"/>
        </w:rPr>
      </w:pPr>
      <w:r w:rsidRPr="00F42A04">
        <w:rPr>
          <w:rFonts w:ascii="Times New Roman" w:hAnsi="Times New Roman" w:cs="Times New Roman"/>
          <w:sz w:val="24"/>
          <w:szCs w:val="24"/>
        </w:rPr>
        <w:t>9</w:t>
      </w:r>
      <w:r w:rsidR="005C6A4E" w:rsidRPr="00F42A04">
        <w:rPr>
          <w:rFonts w:ascii="Times New Roman" w:hAnsi="Times New Roman" w:cs="Times New Roman"/>
          <w:sz w:val="24"/>
          <w:szCs w:val="24"/>
        </w:rPr>
        <w:t xml:space="preserve">) разработка и утверждение программ комплексного развития систем коммунальной инфраструктуры, программ комплексного развития транспортной инфраструктуры, программ комплексного развития социальной инфраструктуры </w:t>
      </w:r>
      <w:r w:rsidR="00B62648" w:rsidRPr="00F42A04">
        <w:rPr>
          <w:rFonts w:ascii="Times New Roman" w:hAnsi="Times New Roman" w:cs="Times New Roman"/>
          <w:sz w:val="24"/>
          <w:szCs w:val="24"/>
        </w:rPr>
        <w:t>Стародеревянковского</w:t>
      </w:r>
      <w:r w:rsidR="005C6A4E" w:rsidRPr="00F42A04">
        <w:rPr>
          <w:rFonts w:ascii="Times New Roman" w:hAnsi="Times New Roman" w:cs="Times New Roman"/>
          <w:sz w:val="24"/>
          <w:szCs w:val="24"/>
        </w:rPr>
        <w:t xml:space="preserve"> сельского поселения</w:t>
      </w:r>
      <w:r w:rsidR="00645532" w:rsidRPr="00F42A04">
        <w:rPr>
          <w:rFonts w:ascii="Times New Roman" w:hAnsi="Times New Roman" w:cs="Times New Roman"/>
          <w:sz w:val="24"/>
          <w:szCs w:val="24"/>
        </w:rPr>
        <w:t>;</w:t>
      </w:r>
    </w:p>
    <w:p w:rsidR="00645532" w:rsidRPr="00F42A04" w:rsidRDefault="00645532" w:rsidP="00645532">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10) заключение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rsidR="00645532" w:rsidRPr="00F42A04" w:rsidRDefault="00645532" w:rsidP="00645532">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11) принятие решения о комплексном развитии территории по инициативе органа местного самоуправления;</w:t>
      </w:r>
    </w:p>
    <w:p w:rsidR="00645532" w:rsidRPr="00F42A04" w:rsidRDefault="00645532" w:rsidP="00645532">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12) принятие решения о сносе самовольной постройки либо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Градостроительным Кодексом РФ, другими федеральными законами (далее - приведение в соответствие с установленными требованиями), в случаях, предусмотренных гражданским законодательством,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РФ.</w:t>
      </w:r>
    </w:p>
    <w:p w:rsidR="00A14CE4" w:rsidRPr="00F42A04" w:rsidRDefault="00A14CE4" w:rsidP="00805690">
      <w:pPr>
        <w:pStyle w:val="20"/>
        <w:spacing w:after="100"/>
        <w:rPr>
          <w:rFonts w:ascii="Times New Roman" w:hAnsi="Times New Roman" w:cs="Times New Roman"/>
          <w:color w:val="auto"/>
          <w:sz w:val="24"/>
          <w:szCs w:val="24"/>
        </w:rPr>
      </w:pPr>
      <w:bookmarkStart w:id="80" w:name="_Toc358208413"/>
      <w:bookmarkStart w:id="81" w:name="_Toc387084704"/>
      <w:bookmarkStart w:id="82" w:name="_Toc105154871"/>
      <w:r w:rsidRPr="00F42A04">
        <w:rPr>
          <w:rFonts w:ascii="Times New Roman" w:hAnsi="Times New Roman" w:cs="Times New Roman"/>
          <w:color w:val="auto"/>
          <w:sz w:val="24"/>
          <w:szCs w:val="24"/>
        </w:rPr>
        <w:lastRenderedPageBreak/>
        <w:t>Статья 1</w:t>
      </w:r>
      <w:r w:rsidR="00D529EF" w:rsidRPr="00F42A04">
        <w:rPr>
          <w:rFonts w:ascii="Times New Roman" w:hAnsi="Times New Roman" w:cs="Times New Roman"/>
          <w:color w:val="auto"/>
          <w:sz w:val="24"/>
          <w:szCs w:val="24"/>
        </w:rPr>
        <w:t>1</w:t>
      </w:r>
      <w:r w:rsidRPr="00F42A04">
        <w:rPr>
          <w:rFonts w:ascii="Times New Roman" w:hAnsi="Times New Roman" w:cs="Times New Roman"/>
          <w:color w:val="auto"/>
          <w:sz w:val="24"/>
          <w:szCs w:val="24"/>
        </w:rPr>
        <w:t xml:space="preserve">. Полномочия </w:t>
      </w:r>
      <w:r w:rsidR="00D529EF" w:rsidRPr="00F42A04">
        <w:rPr>
          <w:rFonts w:ascii="Times New Roman" w:hAnsi="Times New Roman" w:cs="Times New Roman"/>
          <w:color w:val="auto"/>
          <w:sz w:val="24"/>
          <w:szCs w:val="24"/>
        </w:rPr>
        <w:t>К</w:t>
      </w:r>
      <w:r w:rsidRPr="00F42A04">
        <w:rPr>
          <w:rFonts w:ascii="Times New Roman" w:hAnsi="Times New Roman" w:cs="Times New Roman"/>
          <w:color w:val="auto"/>
          <w:sz w:val="24"/>
          <w:szCs w:val="24"/>
        </w:rPr>
        <w:t>омиссии</w:t>
      </w:r>
      <w:bookmarkEnd w:id="80"/>
      <w:r w:rsidRPr="00F42A04">
        <w:rPr>
          <w:rFonts w:ascii="Times New Roman" w:hAnsi="Times New Roman" w:cs="Times New Roman"/>
          <w:color w:val="auto"/>
          <w:sz w:val="24"/>
          <w:szCs w:val="24"/>
        </w:rPr>
        <w:t xml:space="preserve"> по подготовке проекта правил землепользования и застройки на территории </w:t>
      </w:r>
      <w:r w:rsidR="00B62648" w:rsidRPr="00F42A04">
        <w:rPr>
          <w:rFonts w:ascii="Times New Roman" w:hAnsi="Times New Roman" w:cs="Times New Roman"/>
          <w:color w:val="auto"/>
          <w:sz w:val="24"/>
          <w:szCs w:val="24"/>
        </w:rPr>
        <w:t>Стародеревянковского</w:t>
      </w:r>
      <w:r w:rsidRPr="00F42A04">
        <w:rPr>
          <w:rFonts w:ascii="Times New Roman" w:hAnsi="Times New Roman" w:cs="Times New Roman"/>
          <w:color w:val="auto"/>
          <w:sz w:val="24"/>
          <w:szCs w:val="24"/>
        </w:rPr>
        <w:t xml:space="preserve"> сельского поселения Каневского района.</w:t>
      </w:r>
      <w:bookmarkEnd w:id="81"/>
      <w:bookmarkEnd w:id="82"/>
    </w:p>
    <w:p w:rsidR="00D529EF" w:rsidRPr="00F42A04" w:rsidRDefault="00A14CE4"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w:t>
      </w:r>
      <w:r w:rsidR="009C090F" w:rsidRPr="00F42A04">
        <w:rPr>
          <w:rFonts w:ascii="Times New Roman" w:hAnsi="Times New Roman" w:cs="Times New Roman"/>
          <w:sz w:val="24"/>
          <w:szCs w:val="24"/>
        </w:rPr>
        <w:t xml:space="preserve">Комиссия по землепользованию и застройке </w:t>
      </w:r>
      <w:r w:rsidR="00B62648" w:rsidRPr="00F42A04">
        <w:rPr>
          <w:rFonts w:ascii="Times New Roman" w:hAnsi="Times New Roman" w:cs="Times New Roman"/>
          <w:sz w:val="24"/>
          <w:szCs w:val="24"/>
        </w:rPr>
        <w:t>Стародеревянковского</w:t>
      </w:r>
      <w:r w:rsidR="009C090F" w:rsidRPr="00F42A04">
        <w:rPr>
          <w:rFonts w:ascii="Times New Roman" w:hAnsi="Times New Roman" w:cs="Times New Roman"/>
          <w:sz w:val="24"/>
          <w:szCs w:val="24"/>
        </w:rPr>
        <w:t xml:space="preserve"> сельского поселения Каневского района (далее – Комиссия) является постоянно действующим консультативным органом и формируется главой </w:t>
      </w:r>
      <w:r w:rsidR="00D529EF" w:rsidRPr="00F42A04">
        <w:rPr>
          <w:rFonts w:ascii="Times New Roman" w:hAnsi="Times New Roman" w:cs="Times New Roman"/>
          <w:sz w:val="24"/>
          <w:szCs w:val="24"/>
        </w:rPr>
        <w:t>муниципального образования Каневской район для обеспечения реализации настоящих Правил.</w:t>
      </w:r>
    </w:p>
    <w:p w:rsidR="009C090F" w:rsidRPr="00F42A04" w:rsidRDefault="00D529EF" w:rsidP="00805690">
      <w:pPr>
        <w:spacing w:after="20"/>
        <w:rPr>
          <w:rFonts w:ascii="Times New Roman" w:hAnsi="Times New Roman" w:cs="Times New Roman"/>
          <w:sz w:val="24"/>
          <w:szCs w:val="24"/>
        </w:rPr>
      </w:pPr>
      <w:r w:rsidRPr="00F42A04">
        <w:rPr>
          <w:rFonts w:ascii="Times New Roman" w:hAnsi="Times New Roman" w:cs="Times New Roman"/>
          <w:sz w:val="24"/>
          <w:szCs w:val="24"/>
        </w:rPr>
        <w:t xml:space="preserve">В случае заключения соглашения с органами местного самоуправления Стародеревянковского сельского поселения о передаче им осуществления части своих полномочий Комиссия </w:t>
      </w:r>
      <w:r w:rsidR="00995140" w:rsidRPr="00F42A04">
        <w:rPr>
          <w:rFonts w:ascii="Times New Roman" w:hAnsi="Times New Roman" w:cs="Times New Roman"/>
          <w:sz w:val="24"/>
          <w:szCs w:val="24"/>
        </w:rPr>
        <w:t xml:space="preserve">формируется главой </w:t>
      </w:r>
      <w:r w:rsidR="00B62648" w:rsidRPr="00F42A04">
        <w:rPr>
          <w:rFonts w:ascii="Times New Roman" w:hAnsi="Times New Roman" w:cs="Times New Roman"/>
          <w:sz w:val="24"/>
          <w:szCs w:val="24"/>
        </w:rPr>
        <w:t>Стародеревянковского</w:t>
      </w:r>
      <w:r w:rsidR="009C090F" w:rsidRPr="00F42A04">
        <w:rPr>
          <w:rFonts w:ascii="Times New Roman" w:hAnsi="Times New Roman" w:cs="Times New Roman"/>
          <w:sz w:val="24"/>
          <w:szCs w:val="24"/>
        </w:rPr>
        <w:t xml:space="preserve"> сельского поселения Каневского района</w:t>
      </w:r>
      <w:r w:rsidR="00995140" w:rsidRPr="00F42A04">
        <w:rPr>
          <w:rFonts w:ascii="Times New Roman" w:hAnsi="Times New Roman" w:cs="Times New Roman"/>
          <w:sz w:val="24"/>
          <w:szCs w:val="24"/>
        </w:rPr>
        <w:t>.</w:t>
      </w:r>
    </w:p>
    <w:p w:rsidR="009C090F" w:rsidRPr="00F42A04" w:rsidRDefault="009C090F" w:rsidP="00805690">
      <w:pPr>
        <w:spacing w:after="20"/>
        <w:rPr>
          <w:rFonts w:ascii="Times New Roman" w:hAnsi="Times New Roman" w:cs="Times New Roman"/>
          <w:sz w:val="24"/>
          <w:szCs w:val="24"/>
        </w:rPr>
      </w:pPr>
      <w:r w:rsidRPr="00F42A04">
        <w:rPr>
          <w:rFonts w:ascii="Times New Roman" w:hAnsi="Times New Roman" w:cs="Times New Roman"/>
          <w:sz w:val="24"/>
          <w:szCs w:val="24"/>
        </w:rPr>
        <w:t>Комиссия осуществляет свою деятельность в соответствии с настоящими Правилами, Положением о Комиссии, иными документами, утверждаемыми главой</w:t>
      </w:r>
      <w:r w:rsidR="00995140" w:rsidRPr="00F42A04">
        <w:rPr>
          <w:rFonts w:ascii="Times New Roman" w:hAnsi="Times New Roman" w:cs="Times New Roman"/>
          <w:sz w:val="24"/>
          <w:szCs w:val="24"/>
        </w:rPr>
        <w:t xml:space="preserve"> муниципального образования Каневской район или, в случае передачи полномочий, главой</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Каневского района. </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1) организация работ по подготовке проектов предложений по внесению изменений в генеральный план;</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2) организация работ по подготовке проекта правил землепользования и застройки поселения, а так же проектов предложений по внесению изменений в правила землепользования и застройки;</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3) организация работ по подготовке документации по планировке территории;</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4) получение от разработчиков проектов внесения изменений в генеральный план, проектов правил землепользования и застройки, проектов планировки и проектов межевания и рассмотрение на заседании комиссии;</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5) организация и проведение общественных обсуждений и публичных слушаний по вопросам градостроительной деятельности;</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6) координация деятельности органов администрации муниципального образования по вопросам землепользования и застройки;</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7) рассмотрение предложений граждан и юридических лиц в связи с подготовкой проекта правил землепользования и застройки поселения, поступивших в администрацию муниципального образования;</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8) подготовка заключений о результатах публичных слушаний и рекомендаций главе муниципального образования для принятия решения;</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9) организация работ по подготовке проектов предложений по внесению изменений в нормативы градостроительного проектирования;</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10)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645532" w:rsidRPr="00F42A04" w:rsidRDefault="00645532" w:rsidP="00645532">
      <w:pPr>
        <w:widowControl w:val="0"/>
        <w:rPr>
          <w:rFonts w:ascii="Times New Roman" w:hAnsi="Times New Roman" w:cs="Times New Roman"/>
          <w:sz w:val="24"/>
          <w:szCs w:val="24"/>
        </w:rPr>
      </w:pPr>
      <w:r w:rsidRPr="00F42A04">
        <w:rPr>
          <w:rFonts w:ascii="Times New Roman" w:hAnsi="Times New Roman" w:cs="Times New Roman"/>
          <w:sz w:val="24"/>
          <w:szCs w:val="24"/>
        </w:rPr>
        <w:t>11) иные полномочия, отнесенные к компетенции комиссии муниципальными правовыми актами.</w:t>
      </w:r>
    </w:p>
    <w:p w:rsidR="005A04FF" w:rsidRPr="00F42A04" w:rsidRDefault="005A04FF" w:rsidP="00645532">
      <w:pPr>
        <w:rPr>
          <w:rFonts w:ascii="Times New Roman" w:hAnsi="Times New Roman" w:cs="Times New Roman"/>
          <w:sz w:val="24"/>
          <w:szCs w:val="24"/>
        </w:rPr>
      </w:pPr>
      <w:r w:rsidRPr="00F42A04">
        <w:rPr>
          <w:rFonts w:ascii="Times New Roman" w:hAnsi="Times New Roman" w:cs="Times New Roman"/>
          <w:sz w:val="24"/>
          <w:szCs w:val="24"/>
        </w:rPr>
        <w:t xml:space="preserve">3. Состав и порядок деятельности комиссии утверждаются постановлением </w:t>
      </w:r>
      <w:r w:rsidR="00995140" w:rsidRPr="00F42A04">
        <w:rPr>
          <w:rFonts w:ascii="Times New Roman" w:hAnsi="Times New Roman" w:cs="Times New Roman"/>
          <w:sz w:val="24"/>
          <w:szCs w:val="24"/>
        </w:rPr>
        <w:t>главы муниципального образования Каневской район или, в случае передачи полномочий, постановлением главы Стародеревянковского сельского поселения Каневского района</w:t>
      </w:r>
      <w:r w:rsidRPr="00F42A04">
        <w:rPr>
          <w:rFonts w:ascii="Times New Roman" w:hAnsi="Times New Roman" w:cs="Times New Roman"/>
          <w:sz w:val="24"/>
          <w:szCs w:val="24"/>
        </w:rPr>
        <w:t>.</w:t>
      </w:r>
    </w:p>
    <w:p w:rsidR="009C090F" w:rsidRPr="00F42A04" w:rsidRDefault="00591A73" w:rsidP="00645532">
      <w:pPr>
        <w:rPr>
          <w:rFonts w:ascii="Times New Roman" w:hAnsi="Times New Roman" w:cs="Times New Roman"/>
          <w:sz w:val="24"/>
          <w:szCs w:val="24"/>
        </w:rPr>
      </w:pPr>
      <w:r w:rsidRPr="00F42A04">
        <w:rPr>
          <w:rFonts w:ascii="Times New Roman" w:hAnsi="Times New Roman" w:cs="Times New Roman"/>
          <w:sz w:val="24"/>
          <w:szCs w:val="24"/>
        </w:rPr>
        <w:t xml:space="preserve">4. </w:t>
      </w:r>
      <w:r w:rsidR="009C090F" w:rsidRPr="00F42A04">
        <w:rPr>
          <w:rFonts w:ascii="Times New Roman" w:hAnsi="Times New Roman" w:cs="Times New Roman"/>
          <w:sz w:val="24"/>
          <w:szCs w:val="24"/>
        </w:rPr>
        <w:t>Нормативными правовыми актами могут устанавливаться дополнительные требования к порядку деятельности комиссии по подготовке проекта правил землепользования и застройки.</w:t>
      </w:r>
    </w:p>
    <w:p w:rsidR="009C090F" w:rsidRPr="00F42A04" w:rsidRDefault="009C090F" w:rsidP="00645532">
      <w:pPr>
        <w:rPr>
          <w:rFonts w:ascii="Times New Roman" w:hAnsi="Times New Roman" w:cs="Times New Roman"/>
          <w:sz w:val="24"/>
          <w:szCs w:val="24"/>
        </w:rPr>
      </w:pPr>
      <w:r w:rsidRPr="00F42A04">
        <w:rPr>
          <w:rFonts w:ascii="Times New Roman" w:hAnsi="Times New Roman" w:cs="Times New Roman"/>
          <w:sz w:val="24"/>
          <w:szCs w:val="24"/>
        </w:rPr>
        <w:lastRenderedPageBreak/>
        <w:t>Протоколы заседаний Комиссии являются открытыми для всех заинтересованных лиц, которые могут получать копии протоколов за плату, размеры которой не должны превышать затрат на их изготовление.</w:t>
      </w:r>
    </w:p>
    <w:p w:rsidR="009C090F" w:rsidRPr="00F42A04" w:rsidRDefault="009C090F" w:rsidP="00645532">
      <w:pPr>
        <w:rPr>
          <w:rFonts w:ascii="Times New Roman" w:hAnsi="Times New Roman" w:cs="Times New Roman"/>
          <w:sz w:val="24"/>
          <w:szCs w:val="24"/>
        </w:rPr>
      </w:pPr>
      <w:r w:rsidRPr="00F42A04">
        <w:rPr>
          <w:rFonts w:ascii="Times New Roman" w:hAnsi="Times New Roman" w:cs="Times New Roman"/>
          <w:sz w:val="24"/>
          <w:szCs w:val="24"/>
        </w:rPr>
        <w:t>Документы, рассматриваемые на заседаниях Комиссии,  и протоколы Комиссии хранятся в архиве Комиссии.</w:t>
      </w:r>
    </w:p>
    <w:p w:rsidR="00A14CE4" w:rsidRPr="00F42A04" w:rsidRDefault="00A14CE4" w:rsidP="00A14CE4">
      <w:pPr>
        <w:pStyle w:val="1"/>
        <w:rPr>
          <w:rFonts w:ascii="Times New Roman" w:hAnsi="Times New Roman"/>
          <w:sz w:val="28"/>
          <w:szCs w:val="28"/>
        </w:rPr>
      </w:pPr>
      <w:bookmarkStart w:id="83" w:name="_Toc105154872"/>
      <w:r w:rsidRPr="00F42A04">
        <w:rPr>
          <w:rFonts w:ascii="Times New Roman" w:hAnsi="Times New Roman"/>
          <w:sz w:val="28"/>
          <w:szCs w:val="28"/>
        </w:rPr>
        <w:t xml:space="preserve">Глава 4. </w:t>
      </w:r>
      <w:r w:rsidR="00645532" w:rsidRPr="00F42A04">
        <w:rPr>
          <w:rFonts w:ascii="Times New Roman" w:hAnsi="Times New Roman"/>
          <w:sz w:val="28"/>
          <w:szCs w:val="28"/>
        </w:rPr>
        <w:t>Предоставление прав на земельные участки</w:t>
      </w:r>
      <w:r w:rsidR="002E4140" w:rsidRPr="00F42A04">
        <w:rPr>
          <w:rFonts w:ascii="Times New Roman" w:hAnsi="Times New Roman"/>
          <w:sz w:val="28"/>
          <w:szCs w:val="28"/>
        </w:rPr>
        <w:t xml:space="preserve">, </w:t>
      </w:r>
      <w:r w:rsidR="00645532" w:rsidRPr="00F42A04">
        <w:rPr>
          <w:rFonts w:ascii="Times New Roman" w:hAnsi="Times New Roman"/>
          <w:sz w:val="28"/>
          <w:szCs w:val="28"/>
        </w:rPr>
        <w:t>предоставляемые из земель, находящихся в государственной или муниципальной собственности</w:t>
      </w:r>
      <w:bookmarkEnd w:id="83"/>
    </w:p>
    <w:p w:rsidR="00A14CE4" w:rsidRPr="00F42A04" w:rsidRDefault="00A14CE4" w:rsidP="00336AC5">
      <w:pPr>
        <w:pStyle w:val="20"/>
        <w:spacing w:after="100"/>
        <w:rPr>
          <w:rFonts w:ascii="Times New Roman" w:hAnsi="Times New Roman" w:cs="Times New Roman"/>
          <w:color w:val="auto"/>
          <w:sz w:val="24"/>
          <w:szCs w:val="24"/>
        </w:rPr>
      </w:pPr>
      <w:bookmarkStart w:id="84" w:name="_Toc387084706"/>
      <w:bookmarkStart w:id="85" w:name="_Toc105154873"/>
      <w:r w:rsidRPr="00F42A04">
        <w:rPr>
          <w:rFonts w:ascii="Times New Roman" w:hAnsi="Times New Roman" w:cs="Times New Roman"/>
          <w:color w:val="auto"/>
          <w:sz w:val="24"/>
          <w:szCs w:val="24"/>
        </w:rPr>
        <w:t>Статья 1</w:t>
      </w:r>
      <w:r w:rsidR="00995140" w:rsidRPr="00F42A04">
        <w:rPr>
          <w:rFonts w:ascii="Times New Roman" w:hAnsi="Times New Roman" w:cs="Times New Roman"/>
          <w:color w:val="auto"/>
          <w:sz w:val="24"/>
          <w:szCs w:val="24"/>
        </w:rPr>
        <w:t>2</w:t>
      </w:r>
      <w:r w:rsidRPr="00F42A04">
        <w:rPr>
          <w:rFonts w:ascii="Times New Roman" w:hAnsi="Times New Roman" w:cs="Times New Roman"/>
          <w:color w:val="auto"/>
          <w:sz w:val="24"/>
          <w:szCs w:val="24"/>
        </w:rPr>
        <w:t>. Общие положения</w:t>
      </w:r>
      <w:bookmarkEnd w:id="84"/>
      <w:bookmarkEnd w:id="85"/>
    </w:p>
    <w:p w:rsidR="005D79EE" w:rsidRPr="00F42A04" w:rsidRDefault="005D79EE" w:rsidP="005D79EE">
      <w:pPr>
        <w:rPr>
          <w:rFonts w:ascii="Times New Roman" w:hAnsi="Times New Roman" w:cs="Times New Roman"/>
          <w:sz w:val="24"/>
          <w:szCs w:val="24"/>
        </w:rPr>
      </w:pPr>
      <w:bookmarkStart w:id="86" w:name="_Toc277336785"/>
      <w:bookmarkStart w:id="87" w:name="_Toc277337118"/>
      <w:bookmarkStart w:id="88" w:name="_Toc344077805"/>
      <w:r w:rsidRPr="00F42A04">
        <w:rPr>
          <w:rFonts w:ascii="Times New Roman" w:hAnsi="Times New Roman" w:cs="Times New Roman"/>
          <w:sz w:val="24"/>
          <w:szCs w:val="24"/>
        </w:rPr>
        <w:t>1. Земельные участки, находящиеся в государственной или муниципальной собственности, предоставляются на основании:</w:t>
      </w:r>
    </w:p>
    <w:p w:rsidR="005D79EE" w:rsidRPr="00F42A04" w:rsidRDefault="005D79EE" w:rsidP="005D79EE">
      <w:pPr>
        <w:rPr>
          <w:rFonts w:ascii="Times New Roman" w:hAnsi="Times New Roman" w:cs="Times New Roman"/>
          <w:sz w:val="24"/>
          <w:szCs w:val="24"/>
        </w:rPr>
      </w:pPr>
      <w:r w:rsidRPr="00F42A04">
        <w:rPr>
          <w:rFonts w:ascii="Times New Roman" w:hAnsi="Times New Roman" w:cs="Times New Roman"/>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5D79EE" w:rsidRPr="00F42A04" w:rsidRDefault="005D79EE" w:rsidP="005D79EE">
      <w:pPr>
        <w:rPr>
          <w:rFonts w:ascii="Times New Roman" w:hAnsi="Times New Roman" w:cs="Times New Roman"/>
          <w:sz w:val="24"/>
          <w:szCs w:val="24"/>
        </w:rPr>
      </w:pPr>
      <w:r w:rsidRPr="00F42A04">
        <w:rPr>
          <w:rFonts w:ascii="Times New Roman" w:hAnsi="Times New Roman" w:cs="Times New Roman"/>
          <w:sz w:val="24"/>
          <w:szCs w:val="24"/>
        </w:rPr>
        <w:t>2) договора купли-продажи в случае предоставления земельного участка в собственность за плату;</w:t>
      </w:r>
    </w:p>
    <w:p w:rsidR="005D79EE" w:rsidRPr="00F42A04" w:rsidRDefault="005D79EE" w:rsidP="005D79EE">
      <w:pPr>
        <w:rPr>
          <w:rFonts w:ascii="Times New Roman" w:hAnsi="Times New Roman" w:cs="Times New Roman"/>
          <w:sz w:val="24"/>
          <w:szCs w:val="24"/>
        </w:rPr>
      </w:pPr>
      <w:r w:rsidRPr="00F42A04">
        <w:rPr>
          <w:rFonts w:ascii="Times New Roman" w:hAnsi="Times New Roman" w:cs="Times New Roman"/>
          <w:sz w:val="24"/>
          <w:szCs w:val="24"/>
        </w:rPr>
        <w:t>3) договора аренды в случае предоставления земельного участка в аренду;</w:t>
      </w:r>
    </w:p>
    <w:p w:rsidR="005D79EE" w:rsidRPr="00F42A04" w:rsidRDefault="005D79EE" w:rsidP="005D79EE">
      <w:pPr>
        <w:rPr>
          <w:rFonts w:ascii="Times New Roman" w:hAnsi="Times New Roman" w:cs="Times New Roman"/>
          <w:sz w:val="24"/>
          <w:szCs w:val="24"/>
        </w:rPr>
      </w:pPr>
      <w:r w:rsidRPr="00F42A04">
        <w:rPr>
          <w:rFonts w:ascii="Times New Roman" w:hAnsi="Times New Roman" w:cs="Times New Roman"/>
          <w:sz w:val="24"/>
          <w:szCs w:val="24"/>
        </w:rPr>
        <w:t>4) договора безвозмездного пользования в случае предоставления земельного участка в безвозмездное пользование.</w:t>
      </w:r>
    </w:p>
    <w:p w:rsidR="00D44FEF" w:rsidRPr="00F42A04" w:rsidRDefault="006A1858" w:rsidP="005D79EE">
      <w:pPr>
        <w:rPr>
          <w:rFonts w:ascii="Times New Roman" w:hAnsi="Times New Roman" w:cs="Times New Roman"/>
          <w:sz w:val="24"/>
          <w:szCs w:val="24"/>
        </w:rPr>
      </w:pPr>
      <w:r w:rsidRPr="00F42A04">
        <w:rPr>
          <w:rFonts w:ascii="Times New Roman" w:hAnsi="Times New Roman" w:cs="Times New Roman"/>
          <w:sz w:val="24"/>
          <w:szCs w:val="24"/>
        </w:rPr>
        <w:t>2</w:t>
      </w:r>
      <w:r w:rsidR="00D44FEF" w:rsidRPr="00F42A04">
        <w:rPr>
          <w:rFonts w:ascii="Times New Roman" w:hAnsi="Times New Roman" w:cs="Times New Roman"/>
          <w:sz w:val="24"/>
          <w:szCs w:val="24"/>
        </w:rPr>
        <w:t>. Порядок градостроительной подготовки и предоставления физическим и юридическим лицам земельных участков, сформированных из состава государственных или муниципальных земель, определяется в соответствии с градостроительным, земельным и жилищным законодательством, настоящими Правилами, а также принимаемыми в соответствии с настоящими Правилами иными нормативными правовыми актами муниципального образования Каневской район.</w:t>
      </w:r>
    </w:p>
    <w:p w:rsidR="00A14CE4"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t>3</w:t>
      </w:r>
      <w:r w:rsidR="00A14CE4" w:rsidRPr="00F42A04">
        <w:rPr>
          <w:rFonts w:ascii="Times New Roman" w:hAnsi="Times New Roman" w:cs="Times New Roman"/>
          <w:sz w:val="24"/>
          <w:szCs w:val="24"/>
        </w:rPr>
        <w:t xml:space="preserve">. До разграничения государственной собственности на землю предоставление земельных участков на территории </w:t>
      </w:r>
      <w:r w:rsidR="00B62648" w:rsidRPr="00F42A04">
        <w:rPr>
          <w:rFonts w:ascii="Times New Roman" w:hAnsi="Times New Roman" w:cs="Times New Roman"/>
          <w:sz w:val="24"/>
          <w:szCs w:val="24"/>
        </w:rPr>
        <w:t>Стародеревянковского</w:t>
      </w:r>
      <w:r w:rsidR="00A14CE4" w:rsidRPr="00F42A04">
        <w:rPr>
          <w:rFonts w:ascii="Times New Roman" w:hAnsi="Times New Roman" w:cs="Times New Roman"/>
          <w:sz w:val="24"/>
          <w:szCs w:val="24"/>
        </w:rPr>
        <w:t xml:space="preserve"> сельского поселения осуществляется администрацией муниципального образования Каневской район в соответствии с нормативными правовыми актами Российской Федерации, Краснодарского края, Уставом и нормативными правовыми актами муниципального образования Каневской район.</w:t>
      </w:r>
    </w:p>
    <w:p w:rsidR="00A14CE4" w:rsidRPr="00F42A04" w:rsidRDefault="00CD539C" w:rsidP="00645532">
      <w:pPr>
        <w:rPr>
          <w:rFonts w:ascii="Times New Roman" w:hAnsi="Times New Roman" w:cs="Times New Roman"/>
          <w:sz w:val="24"/>
          <w:szCs w:val="24"/>
        </w:rPr>
      </w:pPr>
      <w:r w:rsidRPr="00F42A04">
        <w:rPr>
          <w:rFonts w:ascii="Times New Roman" w:hAnsi="Times New Roman" w:cs="Times New Roman"/>
          <w:sz w:val="24"/>
          <w:szCs w:val="24"/>
        </w:rPr>
        <w:t>4.</w:t>
      </w:r>
      <w:r w:rsidR="00A14CE4" w:rsidRPr="00F42A04">
        <w:rPr>
          <w:rFonts w:ascii="Times New Roman" w:hAnsi="Times New Roman" w:cs="Times New Roman"/>
          <w:sz w:val="24"/>
          <w:szCs w:val="24"/>
        </w:rPr>
        <w:t xml:space="preserve"> После разграничения государственной собственности на землю органы местного самоуправления </w:t>
      </w:r>
      <w:r w:rsidR="00B62648" w:rsidRPr="00F42A04">
        <w:rPr>
          <w:rFonts w:ascii="Times New Roman" w:hAnsi="Times New Roman" w:cs="Times New Roman"/>
          <w:sz w:val="24"/>
          <w:szCs w:val="24"/>
        </w:rPr>
        <w:t>Стародеревянковского</w:t>
      </w:r>
      <w:r w:rsidR="00A14CE4" w:rsidRPr="00F42A04">
        <w:rPr>
          <w:rFonts w:ascii="Times New Roman" w:hAnsi="Times New Roman" w:cs="Times New Roman"/>
          <w:sz w:val="24"/>
          <w:szCs w:val="24"/>
        </w:rPr>
        <w:t xml:space="preserve"> сельского поселения распоряжаются исключительно земельными участками, находящимися в муниципальной собственности поселения.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Не допускается осуществлять градостроительную подготовку и распоряжение земельными участками без учета прав собственников смежно-расположенных зданий, строений, сооружений (их частей, включая квартиры), которые на момент выполнения указанных действий не воспользовались принадлежащими им правами на выделение земельных участков и оформление прав на земельные участки, необходимые для использования этих зданий, строений, сооружений, включая многоквартирные дома.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Указанные права в обязательном порядке учитываются путем выполнения действий по планировке территории, осуществляемых в соответствии с градостроительным законодательством и в порядке, определенном настоящими Правилами. </w:t>
      </w:r>
    </w:p>
    <w:p w:rsidR="00A14CE4"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t>5</w:t>
      </w:r>
      <w:r w:rsidR="00A14CE4" w:rsidRPr="00F42A04">
        <w:rPr>
          <w:rFonts w:ascii="Times New Roman" w:hAnsi="Times New Roman" w:cs="Times New Roman"/>
          <w:sz w:val="24"/>
          <w:szCs w:val="24"/>
        </w:rPr>
        <w:t xml:space="preserve">. Для строительства, реконструкции и иных целей могут предоставляться на правах собственности, аренды, постоянного (бессрочного) пользования только свободные от прав третьих лиц земельные участки, сформированные из состава земель, находящихся в государственной, муниципальной собственности, которые согласно земельному законодательству не изъяты из оборота. </w:t>
      </w:r>
    </w:p>
    <w:p w:rsidR="00A14CE4"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lastRenderedPageBreak/>
        <w:t>6</w:t>
      </w:r>
      <w:r w:rsidR="00A14CE4" w:rsidRPr="00F42A04">
        <w:rPr>
          <w:rFonts w:ascii="Times New Roman" w:hAnsi="Times New Roman" w:cs="Times New Roman"/>
          <w:sz w:val="24"/>
          <w:szCs w:val="24"/>
        </w:rPr>
        <w:t xml:space="preserve">. Из состава государственных, муниципальных земель физическим и юридическим лицам могут предоставляться только сформированные земельные участки. Сформированным для целей предоставления физическим, юридическим лицам является земельный участок, применительно к которому: </w:t>
      </w:r>
    </w:p>
    <w:p w:rsidR="00A14CE4" w:rsidRPr="00F42A04" w:rsidRDefault="003B24E8" w:rsidP="00645532">
      <w:pPr>
        <w:rPr>
          <w:rFonts w:ascii="Times New Roman" w:hAnsi="Times New Roman" w:cs="Times New Roman"/>
          <w:sz w:val="24"/>
          <w:szCs w:val="24"/>
        </w:rPr>
      </w:pPr>
      <w:r w:rsidRPr="00F42A04">
        <w:rPr>
          <w:rFonts w:ascii="Times New Roman" w:hAnsi="Times New Roman" w:cs="Times New Roman"/>
          <w:sz w:val="24"/>
          <w:szCs w:val="24"/>
        </w:rPr>
        <w:t>1)</w:t>
      </w:r>
      <w:r w:rsidR="00A14CE4" w:rsidRPr="00F42A04">
        <w:rPr>
          <w:rFonts w:ascii="Times New Roman" w:hAnsi="Times New Roman" w:cs="Times New Roman"/>
          <w:sz w:val="24"/>
          <w:szCs w:val="24"/>
        </w:rPr>
        <w:t xml:space="preserve"> посредством действий по планировке территории (подготовки проекта планировки или проекта межевания) определено, что земельный участок в утвержденных границах является свободным от прав третьих лиц (за исключением возможности обременения правами третьих лиц, связанных с установлением в порядке статьи </w:t>
      </w:r>
      <w:r w:rsidR="00DB2DC0" w:rsidRPr="00F42A04">
        <w:rPr>
          <w:rFonts w:ascii="Times New Roman" w:hAnsi="Times New Roman" w:cs="Times New Roman"/>
          <w:sz w:val="24"/>
          <w:szCs w:val="24"/>
        </w:rPr>
        <w:t>18</w:t>
      </w:r>
      <w:r w:rsidR="00A14CE4" w:rsidRPr="00F42A04">
        <w:rPr>
          <w:rFonts w:ascii="Times New Roman" w:hAnsi="Times New Roman" w:cs="Times New Roman"/>
          <w:sz w:val="24"/>
          <w:szCs w:val="24"/>
        </w:rPr>
        <w:t xml:space="preserve"> настоящих Правил границ зон действия публичных сервитутов); </w:t>
      </w:r>
    </w:p>
    <w:p w:rsidR="00A14CE4" w:rsidRPr="00F42A04" w:rsidRDefault="003B24E8" w:rsidP="00645532">
      <w:pPr>
        <w:rPr>
          <w:rFonts w:ascii="Times New Roman" w:hAnsi="Times New Roman" w:cs="Times New Roman"/>
          <w:sz w:val="24"/>
          <w:szCs w:val="24"/>
        </w:rPr>
      </w:pPr>
      <w:r w:rsidRPr="00F42A04">
        <w:rPr>
          <w:rFonts w:ascii="Times New Roman" w:hAnsi="Times New Roman" w:cs="Times New Roman"/>
          <w:sz w:val="24"/>
          <w:szCs w:val="24"/>
        </w:rPr>
        <w:t>2)</w:t>
      </w:r>
      <w:r w:rsidR="00A14CE4" w:rsidRPr="00F42A04">
        <w:rPr>
          <w:rFonts w:ascii="Times New Roman" w:hAnsi="Times New Roman" w:cs="Times New Roman"/>
          <w:sz w:val="24"/>
          <w:szCs w:val="24"/>
        </w:rPr>
        <w:t xml:space="preserve"> установлено разрешенное использование как указание на градостроительный регламент территориальной зоны расположения соответствующего земельного участка согласно карте градостроительного зонирования территории </w:t>
      </w:r>
      <w:r w:rsidR="00B62648" w:rsidRPr="00F42A04">
        <w:rPr>
          <w:rFonts w:ascii="Times New Roman" w:hAnsi="Times New Roman" w:cs="Times New Roman"/>
          <w:sz w:val="24"/>
          <w:szCs w:val="24"/>
        </w:rPr>
        <w:t>Стародеревянковского</w:t>
      </w:r>
      <w:r w:rsidR="00A14CE4" w:rsidRPr="00F42A04">
        <w:rPr>
          <w:rFonts w:ascii="Times New Roman" w:hAnsi="Times New Roman" w:cs="Times New Roman"/>
          <w:sz w:val="24"/>
          <w:szCs w:val="24"/>
        </w:rPr>
        <w:t xml:space="preserve"> сельского поселения (Часть II</w:t>
      </w:r>
      <w:r w:rsidR="002D230D" w:rsidRPr="00F42A04">
        <w:rPr>
          <w:rFonts w:ascii="Times New Roman" w:hAnsi="Times New Roman" w:cs="Times New Roman"/>
          <w:sz w:val="24"/>
          <w:szCs w:val="24"/>
          <w:lang w:val="en-US"/>
        </w:rPr>
        <w:t>I</w:t>
      </w:r>
      <w:r w:rsidR="00A14CE4" w:rsidRPr="00F42A04">
        <w:rPr>
          <w:rFonts w:ascii="Times New Roman" w:hAnsi="Times New Roman" w:cs="Times New Roman"/>
          <w:sz w:val="24"/>
          <w:szCs w:val="24"/>
        </w:rPr>
        <w:t xml:space="preserve"> настоящих Правил); </w:t>
      </w:r>
    </w:p>
    <w:p w:rsidR="00A14CE4" w:rsidRPr="00F42A04" w:rsidRDefault="003B24E8" w:rsidP="00645532">
      <w:pPr>
        <w:rPr>
          <w:rFonts w:ascii="Times New Roman" w:hAnsi="Times New Roman" w:cs="Times New Roman"/>
          <w:sz w:val="24"/>
          <w:szCs w:val="24"/>
        </w:rPr>
      </w:pPr>
      <w:r w:rsidRPr="00F42A04">
        <w:rPr>
          <w:rFonts w:ascii="Times New Roman" w:hAnsi="Times New Roman" w:cs="Times New Roman"/>
          <w:sz w:val="24"/>
          <w:szCs w:val="24"/>
        </w:rPr>
        <w:t>3)</w:t>
      </w:r>
      <w:r w:rsidR="00A14CE4" w:rsidRPr="00F42A04">
        <w:rPr>
          <w:rFonts w:ascii="Times New Roman" w:hAnsi="Times New Roman" w:cs="Times New Roman"/>
          <w:sz w:val="24"/>
          <w:szCs w:val="24"/>
        </w:rPr>
        <w:t xml:space="preserve"> посредством действий, выполненных в процессе планировки территории, определены технические условия подключения к внеплощадочным сетям инженерно-технического обеспечения (по водоотведению, водо-, тепло-, электроснабжению) - в случае, когда использование соответствующего земельного участка невозможно без обеспечения такого подключения; </w:t>
      </w:r>
    </w:p>
    <w:p w:rsidR="00A14CE4" w:rsidRPr="00F42A04" w:rsidRDefault="003B24E8" w:rsidP="00645532">
      <w:pPr>
        <w:rPr>
          <w:rFonts w:ascii="Times New Roman" w:hAnsi="Times New Roman" w:cs="Times New Roman"/>
          <w:sz w:val="24"/>
          <w:szCs w:val="24"/>
        </w:rPr>
      </w:pPr>
      <w:r w:rsidRPr="00F42A04">
        <w:rPr>
          <w:rFonts w:ascii="Times New Roman" w:hAnsi="Times New Roman" w:cs="Times New Roman"/>
          <w:sz w:val="24"/>
          <w:szCs w:val="24"/>
        </w:rPr>
        <w:t>4)</w:t>
      </w:r>
      <w:r w:rsidR="00A14CE4" w:rsidRPr="00F42A04">
        <w:rPr>
          <w:rFonts w:ascii="Times New Roman" w:hAnsi="Times New Roman" w:cs="Times New Roman"/>
          <w:sz w:val="24"/>
          <w:szCs w:val="24"/>
        </w:rPr>
        <w:t xml:space="preserve"> установлены границы земельного участка на местности. </w:t>
      </w:r>
    </w:p>
    <w:p w:rsidR="00A14CE4"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t>7</w:t>
      </w:r>
      <w:r w:rsidR="00A14CE4" w:rsidRPr="00F42A04">
        <w:rPr>
          <w:rFonts w:ascii="Times New Roman" w:hAnsi="Times New Roman" w:cs="Times New Roman"/>
          <w:sz w:val="24"/>
          <w:szCs w:val="24"/>
        </w:rPr>
        <w:t xml:space="preserve">. Факт того, что земельный участок, находящийся в государственной или муниципальной собственности, подготовлен согласно требованиям градостроительного законодательства и сформирован согласно требованиям земельного законодательства и на него могут быть предоставлены права физическим и юридическим лицам, определяется одновременным наличием: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 градостроительного плана земельного участка, подготовленного по установленной форме на основании градостроительного зонирования и в результате планировки территории, в том числе включаемых в состав градостроительного плана земельного участка технических условий подключения к сетям инженерно-технического обеспечения - в случаях, когда строительство, реконструкция объектов и их эксплуатация не могут быть обеспечены без такого подключения;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 кадастрового плана земельного участка, подготовленного и удостоверенного в соответствии с законодательством о государственном кадастровом учете земельных участков.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Копии указанных и иных документов комплектуются в виде пакета документов, который предоставляется лицам, заинтересованным в приобретении прав на сформированные из состава государственных, муниципальных земель земельные участки путем участия в торгах, проводимых администрацией Каневского района в установленном в соответствии с земельным законодательством порядке. </w:t>
      </w:r>
    </w:p>
    <w:p w:rsidR="00591A73"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t>8</w:t>
      </w:r>
      <w:r w:rsidR="00591A73" w:rsidRPr="00F42A04">
        <w:rPr>
          <w:rFonts w:ascii="Times New Roman" w:hAnsi="Times New Roman" w:cs="Times New Roman"/>
          <w:sz w:val="24"/>
          <w:szCs w:val="24"/>
        </w:rPr>
        <w:t>. Исключительно в соответствии с утвержденным проектом межевания территории осуществляется образование земельных участков:</w:t>
      </w:r>
    </w:p>
    <w:p w:rsidR="00F869A5" w:rsidRPr="00F42A04" w:rsidRDefault="00F869A5" w:rsidP="00F869A5">
      <w:pPr>
        <w:widowControl w:val="0"/>
        <w:shd w:val="clear" w:color="auto" w:fill="FFFFFF"/>
        <w:tabs>
          <w:tab w:val="left" w:pos="-5387"/>
        </w:tabs>
        <w:overflowPunct w:val="0"/>
        <w:autoSpaceDE w:val="0"/>
        <w:autoSpaceDN w:val="0"/>
        <w:adjustRightInd w:val="0"/>
        <w:ind w:firstLine="425"/>
        <w:rPr>
          <w:rFonts w:ascii="Times New Roman" w:eastAsia="Times New Roman" w:hAnsi="Times New Roman" w:cs="Times New Roman"/>
          <w:bCs/>
          <w:sz w:val="24"/>
          <w:szCs w:val="24"/>
          <w:lang w:eastAsia="ru-RU"/>
        </w:rPr>
      </w:pPr>
      <w:r w:rsidRPr="00F42A04">
        <w:rPr>
          <w:rFonts w:ascii="Times New Roman" w:eastAsia="Times New Roman" w:hAnsi="Times New Roman" w:cs="Times New Roman"/>
          <w:bCs/>
          <w:sz w:val="24"/>
          <w:szCs w:val="24"/>
          <w:lang w:eastAsia="ru-RU"/>
        </w:rPr>
        <w:t xml:space="preserve">1) из земельного участка, предоставленного для комплексного </w:t>
      </w:r>
      <w:r w:rsidR="00612FE0" w:rsidRPr="00F42A04">
        <w:rPr>
          <w:rFonts w:ascii="Times New Roman" w:eastAsia="Times New Roman" w:hAnsi="Times New Roman" w:cs="Times New Roman"/>
          <w:bCs/>
          <w:sz w:val="24"/>
          <w:szCs w:val="24"/>
          <w:lang w:eastAsia="ru-RU"/>
        </w:rPr>
        <w:t>развития</w:t>
      </w:r>
      <w:r w:rsidRPr="00F42A04">
        <w:rPr>
          <w:rFonts w:ascii="Times New Roman" w:eastAsia="Times New Roman" w:hAnsi="Times New Roman" w:cs="Times New Roman"/>
          <w:bCs/>
          <w:sz w:val="24"/>
          <w:szCs w:val="24"/>
          <w:lang w:eastAsia="ru-RU"/>
        </w:rPr>
        <w:t xml:space="preserve"> территории;</w:t>
      </w:r>
    </w:p>
    <w:p w:rsidR="00F869A5" w:rsidRPr="00F42A04" w:rsidRDefault="00F869A5" w:rsidP="00F869A5">
      <w:pPr>
        <w:widowControl w:val="0"/>
        <w:shd w:val="clear" w:color="auto" w:fill="FFFFFF"/>
        <w:tabs>
          <w:tab w:val="left" w:pos="-5387"/>
        </w:tabs>
        <w:overflowPunct w:val="0"/>
        <w:autoSpaceDE w:val="0"/>
        <w:autoSpaceDN w:val="0"/>
        <w:adjustRightInd w:val="0"/>
        <w:ind w:firstLine="425"/>
        <w:rPr>
          <w:rFonts w:ascii="Times New Roman" w:eastAsia="Times New Roman" w:hAnsi="Times New Roman" w:cs="Times New Roman"/>
          <w:bCs/>
          <w:sz w:val="24"/>
          <w:szCs w:val="24"/>
          <w:lang w:eastAsia="ru-RU"/>
        </w:rPr>
      </w:pPr>
      <w:r w:rsidRPr="00F42A04">
        <w:rPr>
          <w:rFonts w:ascii="Times New Roman" w:eastAsia="Times New Roman" w:hAnsi="Times New Roman" w:cs="Times New Roman"/>
          <w:bCs/>
          <w:sz w:val="24"/>
          <w:szCs w:val="24"/>
          <w:lang w:eastAsia="ru-RU"/>
        </w:rPr>
        <w:t xml:space="preserve">2) из земельного участка, предоставленного садоводческому или огородническому некоммерческому товариществу; </w:t>
      </w:r>
    </w:p>
    <w:p w:rsidR="00F869A5" w:rsidRPr="00F42A04" w:rsidRDefault="00F869A5" w:rsidP="00F869A5">
      <w:pPr>
        <w:widowControl w:val="0"/>
        <w:shd w:val="clear" w:color="auto" w:fill="FFFFFF"/>
        <w:tabs>
          <w:tab w:val="left" w:pos="-5387"/>
        </w:tabs>
        <w:overflowPunct w:val="0"/>
        <w:autoSpaceDE w:val="0"/>
        <w:autoSpaceDN w:val="0"/>
        <w:adjustRightInd w:val="0"/>
        <w:ind w:firstLine="425"/>
        <w:rPr>
          <w:rFonts w:ascii="Times New Roman" w:eastAsia="Times New Roman" w:hAnsi="Times New Roman" w:cs="Times New Roman"/>
          <w:bCs/>
          <w:sz w:val="24"/>
          <w:szCs w:val="24"/>
          <w:lang w:eastAsia="ru-RU"/>
        </w:rPr>
      </w:pPr>
      <w:r w:rsidRPr="00F42A04">
        <w:rPr>
          <w:rFonts w:ascii="Times New Roman" w:eastAsia="Times New Roman" w:hAnsi="Times New Roman" w:cs="Times New Roman"/>
          <w:bCs/>
          <w:sz w:val="24"/>
          <w:szCs w:val="24"/>
          <w:lang w:eastAsia="ru-RU"/>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F869A5" w:rsidRPr="00F42A04" w:rsidRDefault="00F869A5" w:rsidP="00F869A5">
      <w:pPr>
        <w:widowControl w:val="0"/>
        <w:shd w:val="clear" w:color="auto" w:fill="FFFFFF"/>
        <w:tabs>
          <w:tab w:val="left" w:pos="-5387"/>
        </w:tabs>
        <w:overflowPunct w:val="0"/>
        <w:autoSpaceDE w:val="0"/>
        <w:autoSpaceDN w:val="0"/>
        <w:adjustRightInd w:val="0"/>
        <w:ind w:firstLine="425"/>
        <w:rPr>
          <w:rFonts w:ascii="Times New Roman" w:eastAsia="Times New Roman" w:hAnsi="Times New Roman" w:cs="Times New Roman"/>
          <w:bCs/>
          <w:sz w:val="24"/>
          <w:szCs w:val="24"/>
          <w:lang w:eastAsia="ru-RU"/>
        </w:rPr>
      </w:pPr>
      <w:r w:rsidRPr="00F42A04">
        <w:rPr>
          <w:rFonts w:ascii="Times New Roman" w:eastAsia="Times New Roman" w:hAnsi="Times New Roman" w:cs="Times New Roman"/>
          <w:bCs/>
          <w:sz w:val="24"/>
          <w:szCs w:val="24"/>
          <w:lang w:eastAsia="ru-RU"/>
        </w:rPr>
        <w:lastRenderedPageBreak/>
        <w:t>4) для строительства, реконструкции линейных объектов федерального, реги</w:t>
      </w:r>
      <w:r w:rsidR="00612FE0" w:rsidRPr="00F42A04">
        <w:rPr>
          <w:rFonts w:ascii="Times New Roman" w:eastAsia="Times New Roman" w:hAnsi="Times New Roman" w:cs="Times New Roman"/>
          <w:bCs/>
          <w:sz w:val="24"/>
          <w:szCs w:val="24"/>
          <w:lang w:eastAsia="ru-RU"/>
        </w:rPr>
        <w:t>онального или местного значения;</w:t>
      </w:r>
    </w:p>
    <w:p w:rsidR="00612FE0" w:rsidRPr="00F42A04" w:rsidRDefault="00612FE0" w:rsidP="00F869A5">
      <w:pPr>
        <w:widowControl w:val="0"/>
        <w:shd w:val="clear" w:color="auto" w:fill="FFFFFF"/>
        <w:tabs>
          <w:tab w:val="left" w:pos="-5387"/>
        </w:tabs>
        <w:overflowPunct w:val="0"/>
        <w:autoSpaceDE w:val="0"/>
        <w:autoSpaceDN w:val="0"/>
        <w:adjustRightInd w:val="0"/>
        <w:ind w:firstLine="425"/>
        <w:rPr>
          <w:rFonts w:ascii="Times New Roman" w:eastAsia="Times New Roman" w:hAnsi="Times New Roman" w:cs="Times New Roman"/>
          <w:bCs/>
          <w:sz w:val="24"/>
          <w:szCs w:val="24"/>
          <w:lang w:eastAsia="ru-RU"/>
        </w:rPr>
      </w:pPr>
      <w:r w:rsidRPr="00F42A04">
        <w:rPr>
          <w:rFonts w:ascii="Times New Roman" w:eastAsia="Times New Roman" w:hAnsi="Times New Roman" w:cs="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A14CE4" w:rsidRPr="00F42A04" w:rsidRDefault="006A1858" w:rsidP="00645532">
      <w:pPr>
        <w:rPr>
          <w:rFonts w:ascii="Times New Roman" w:hAnsi="Times New Roman" w:cs="Times New Roman"/>
          <w:sz w:val="24"/>
          <w:szCs w:val="24"/>
        </w:rPr>
      </w:pPr>
      <w:r w:rsidRPr="00F42A04">
        <w:rPr>
          <w:rFonts w:ascii="Times New Roman" w:hAnsi="Times New Roman" w:cs="Times New Roman"/>
          <w:sz w:val="24"/>
          <w:szCs w:val="24"/>
        </w:rPr>
        <w:t>9</w:t>
      </w:r>
      <w:r w:rsidR="00A14CE4" w:rsidRPr="00F42A04">
        <w:rPr>
          <w:rFonts w:ascii="Times New Roman" w:hAnsi="Times New Roman" w:cs="Times New Roman"/>
          <w:sz w:val="24"/>
          <w:szCs w:val="24"/>
        </w:rPr>
        <w:t xml:space="preserve">. </w:t>
      </w:r>
      <w:r w:rsidR="00612FE0" w:rsidRPr="00F42A04">
        <w:rPr>
          <w:rFonts w:ascii="Times New Roman" w:hAnsi="Times New Roman" w:cs="Times New Roman"/>
          <w:sz w:val="24"/>
          <w:szCs w:val="24"/>
        </w:rPr>
        <w:t>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r w:rsidR="00A14CE4" w:rsidRPr="00F42A04">
        <w:rPr>
          <w:rFonts w:ascii="Times New Roman" w:hAnsi="Times New Roman" w:cs="Times New Roman"/>
          <w:sz w:val="24"/>
          <w:szCs w:val="24"/>
        </w:rPr>
        <w:t xml:space="preserve">: </w:t>
      </w:r>
    </w:p>
    <w:p w:rsidR="00612FE0" w:rsidRPr="00F42A04" w:rsidRDefault="00612FE0" w:rsidP="00612FE0">
      <w:pPr>
        <w:rPr>
          <w:rFonts w:ascii="Times New Roman" w:hAnsi="Times New Roman" w:cs="Times New Roman"/>
          <w:sz w:val="24"/>
          <w:szCs w:val="24"/>
        </w:rPr>
      </w:pPr>
      <w:r w:rsidRPr="00F42A04">
        <w:rPr>
          <w:rFonts w:ascii="Times New Roman" w:hAnsi="Times New Roman" w:cs="Times New Roman"/>
          <w:sz w:val="24"/>
          <w:szCs w:val="24"/>
        </w:rPr>
        <w:t>1) проект межевания территории, утвержденный в соответствии с Градостроительным кодексом Российской Федерации;</w:t>
      </w:r>
    </w:p>
    <w:p w:rsidR="00612FE0" w:rsidRPr="00F42A04" w:rsidRDefault="00612FE0" w:rsidP="00612FE0">
      <w:pPr>
        <w:rPr>
          <w:rFonts w:ascii="Times New Roman" w:hAnsi="Times New Roman" w:cs="Times New Roman"/>
          <w:sz w:val="24"/>
          <w:szCs w:val="24"/>
        </w:rPr>
      </w:pPr>
      <w:r w:rsidRPr="00F42A04">
        <w:rPr>
          <w:rFonts w:ascii="Times New Roman" w:hAnsi="Times New Roman" w:cs="Times New Roman"/>
          <w:sz w:val="24"/>
          <w:szCs w:val="24"/>
        </w:rPr>
        <w:t>2) проектная документация лесных участков;</w:t>
      </w:r>
    </w:p>
    <w:p w:rsidR="00612FE0" w:rsidRPr="00F42A04" w:rsidRDefault="00612FE0" w:rsidP="00612FE0">
      <w:pPr>
        <w:rPr>
          <w:rFonts w:ascii="Times New Roman" w:hAnsi="Times New Roman" w:cs="Times New Roman"/>
          <w:sz w:val="24"/>
          <w:szCs w:val="24"/>
        </w:rPr>
      </w:pPr>
      <w:r w:rsidRPr="00F42A04">
        <w:rPr>
          <w:rFonts w:ascii="Times New Roman" w:hAnsi="Times New Roman" w:cs="Times New Roman"/>
          <w:sz w:val="24"/>
          <w:szCs w:val="24"/>
        </w:rPr>
        <w:t>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1</w:t>
      </w:r>
      <w:r w:rsidR="006A1858" w:rsidRPr="00F42A04">
        <w:rPr>
          <w:rFonts w:ascii="Times New Roman" w:hAnsi="Times New Roman" w:cs="Times New Roman"/>
          <w:sz w:val="24"/>
          <w:szCs w:val="24"/>
        </w:rPr>
        <w:t>0</w:t>
      </w:r>
      <w:r w:rsidRPr="00F42A04">
        <w:rPr>
          <w:rFonts w:ascii="Times New Roman" w:hAnsi="Times New Roman" w:cs="Times New Roman"/>
          <w:sz w:val="24"/>
          <w:szCs w:val="24"/>
        </w:rPr>
        <w:t xml:space="preserve">. Земельные участки из состава государственных и муниципальных земель подготавливаются для предоставления физическим и юридическим лицам по инициативе и за счет средств заявителя. </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xml:space="preserve">В случае, если физическое, юридическое лицо, по инициативе и за счет средств которого были осуществлены действия по градостроительной подготовке земельного участка, не стало участником или победителем торгов (аукциона, конкурса), указанному лицу компенсируются понесенные затраты на такую подготовку из средств победителя торгов за право собственности, аренды земельного участка. </w:t>
      </w:r>
    </w:p>
    <w:p w:rsidR="00645532"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1</w:t>
      </w:r>
      <w:r w:rsidR="006A1858" w:rsidRPr="00F42A04">
        <w:rPr>
          <w:rFonts w:ascii="Times New Roman" w:hAnsi="Times New Roman" w:cs="Times New Roman"/>
          <w:sz w:val="24"/>
          <w:szCs w:val="24"/>
        </w:rPr>
        <w:t>1</w:t>
      </w:r>
      <w:r w:rsidRPr="00F42A04">
        <w:rPr>
          <w:rFonts w:ascii="Times New Roman" w:hAnsi="Times New Roman" w:cs="Times New Roman"/>
          <w:sz w:val="24"/>
          <w:szCs w:val="24"/>
        </w:rPr>
        <w:t xml:space="preserve">. Подготовленные и сформированные из состава государственных, муниципальных земель земельные участки предоставляются физическим и юридическим лицам для строительства, реконструкции в порядке, установленном земельным законодательством. </w:t>
      </w:r>
      <w:bookmarkStart w:id="89" w:name="_Toc387084707"/>
      <w:bookmarkEnd w:id="86"/>
      <w:bookmarkEnd w:id="87"/>
      <w:bookmarkEnd w:id="88"/>
    </w:p>
    <w:p w:rsidR="006C708E" w:rsidRPr="00F42A04" w:rsidRDefault="006C708E" w:rsidP="006C708E">
      <w:pPr>
        <w:rPr>
          <w:rFonts w:ascii="Times New Roman" w:hAnsi="Times New Roman" w:cs="Times New Roman"/>
          <w:sz w:val="24"/>
          <w:szCs w:val="24"/>
        </w:rPr>
      </w:pPr>
      <w:r w:rsidRPr="00F42A04">
        <w:rPr>
          <w:rFonts w:ascii="Times New Roman" w:hAnsi="Times New Roman" w:cs="Times New Roman"/>
          <w:sz w:val="24"/>
          <w:szCs w:val="24"/>
        </w:rPr>
        <w:t>12. Предоставление гражданам земельных участков, находящихся в государственной или муниципальной собственности, на которых располагаются жилые дома, отвечающие требованиям пункта 13 настоящей статьи, осуществляется в порядке, установленном главой V.1 Земельного кодекса Российской Федерации.</w:t>
      </w:r>
    </w:p>
    <w:p w:rsidR="006C708E" w:rsidRPr="00F42A04" w:rsidRDefault="006C708E" w:rsidP="006C708E">
      <w:pPr>
        <w:rPr>
          <w:rFonts w:ascii="Times New Roman" w:hAnsi="Times New Roman" w:cs="Times New Roman"/>
          <w:sz w:val="24"/>
          <w:szCs w:val="24"/>
        </w:rPr>
      </w:pPr>
      <w:r w:rsidRPr="00F42A04">
        <w:rPr>
          <w:rFonts w:ascii="Times New Roman" w:hAnsi="Times New Roman" w:cs="Times New Roman"/>
          <w:sz w:val="24"/>
          <w:szCs w:val="24"/>
        </w:rPr>
        <w:t>13. До 1 марта 2031 года гражданин, который использует для постоянного проживания возведенный до 14 мая 1998 года жилой дом, который расположен в границах населенного пункта и право собственности на который у гражданина и иных лиц отсутствует, имеет право на предоставление в собственность бесплатно земельного участка, находящегося в государственной или муниципальной собственности, который не предоставлен указанному гражданину и на котором расположен данный жилой дом.</w:t>
      </w:r>
    </w:p>
    <w:p w:rsidR="00A14CE4" w:rsidRPr="00F42A04" w:rsidRDefault="00A14CE4" w:rsidP="00645532">
      <w:pPr>
        <w:pStyle w:val="20"/>
        <w:spacing w:after="100"/>
        <w:rPr>
          <w:rFonts w:ascii="Times New Roman" w:hAnsi="Times New Roman" w:cs="Times New Roman"/>
          <w:color w:val="auto"/>
          <w:sz w:val="24"/>
          <w:szCs w:val="24"/>
        </w:rPr>
      </w:pPr>
      <w:bookmarkStart w:id="90" w:name="_Toc105154874"/>
      <w:r w:rsidRPr="00F42A04">
        <w:rPr>
          <w:rFonts w:ascii="Times New Roman" w:hAnsi="Times New Roman" w:cs="Times New Roman"/>
          <w:color w:val="auto"/>
          <w:sz w:val="24"/>
          <w:szCs w:val="24"/>
        </w:rPr>
        <w:t>Статья 1</w:t>
      </w:r>
      <w:r w:rsidR="00995140" w:rsidRPr="00F42A04">
        <w:rPr>
          <w:rFonts w:ascii="Times New Roman" w:hAnsi="Times New Roman" w:cs="Times New Roman"/>
          <w:color w:val="auto"/>
          <w:sz w:val="24"/>
          <w:szCs w:val="24"/>
        </w:rPr>
        <w:t>3</w:t>
      </w:r>
      <w:r w:rsidRPr="00F42A04">
        <w:rPr>
          <w:rFonts w:ascii="Times New Roman" w:hAnsi="Times New Roman" w:cs="Times New Roman"/>
          <w:color w:val="auto"/>
          <w:sz w:val="24"/>
          <w:szCs w:val="24"/>
        </w:rPr>
        <w:t xml:space="preserve">. </w:t>
      </w:r>
      <w:r w:rsidR="002E4140" w:rsidRPr="00F42A04">
        <w:rPr>
          <w:rFonts w:ascii="Times New Roman" w:hAnsi="Times New Roman" w:cs="Times New Roman"/>
          <w:color w:val="auto"/>
          <w:sz w:val="24"/>
          <w:szCs w:val="24"/>
        </w:rPr>
        <w:t>Аукцион по продаже земельного участка, находящегося в государственной или муниципальной собственности, либо аукцион на право заключения договора аренды земельного участка, находящегося в государственной или муниципальной собственности, в электронной форме</w:t>
      </w:r>
      <w:bookmarkEnd w:id="90"/>
      <w:bookmarkEnd w:id="89"/>
    </w:p>
    <w:p w:rsidR="00E57C74" w:rsidRPr="00F42A04" w:rsidRDefault="002E4140" w:rsidP="00645532">
      <w:pPr>
        <w:rPr>
          <w:rFonts w:ascii="Times New Roman" w:hAnsi="Times New Roman" w:cs="Times New Roman"/>
          <w:sz w:val="24"/>
          <w:szCs w:val="24"/>
        </w:rPr>
      </w:pPr>
      <w:bookmarkStart w:id="91" w:name="_Toc277336786"/>
      <w:bookmarkStart w:id="92" w:name="_Toc277337119"/>
      <w:bookmarkStart w:id="93" w:name="_Toc344077806"/>
      <w:r w:rsidRPr="00F42A04">
        <w:rPr>
          <w:rFonts w:ascii="Times New Roman" w:hAnsi="Times New Roman" w:cs="Times New Roman"/>
          <w:sz w:val="24"/>
          <w:szCs w:val="24"/>
        </w:rPr>
        <w:t xml:space="preserve">1. </w:t>
      </w:r>
      <w:r w:rsidR="00E57C74" w:rsidRPr="00F42A04">
        <w:rPr>
          <w:rFonts w:ascii="Times New Roman" w:hAnsi="Times New Roman" w:cs="Times New Roman"/>
          <w:sz w:val="24"/>
          <w:szCs w:val="24"/>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rsidR="00A14CE4" w:rsidRPr="00F42A04" w:rsidRDefault="00A14CE4" w:rsidP="00645532">
      <w:pPr>
        <w:pStyle w:val="20"/>
        <w:spacing w:after="100"/>
        <w:rPr>
          <w:rFonts w:ascii="Times New Roman" w:hAnsi="Times New Roman" w:cs="Times New Roman"/>
          <w:color w:val="auto"/>
          <w:sz w:val="24"/>
          <w:szCs w:val="24"/>
        </w:rPr>
      </w:pPr>
      <w:bookmarkStart w:id="94" w:name="_Toc347407248"/>
      <w:bookmarkStart w:id="95" w:name="_Toc352335952"/>
      <w:bookmarkStart w:id="96" w:name="_Toc358208417"/>
      <w:bookmarkStart w:id="97" w:name="_Toc387084708"/>
      <w:bookmarkStart w:id="98" w:name="_Toc105154875"/>
      <w:bookmarkEnd w:id="91"/>
      <w:bookmarkEnd w:id="92"/>
      <w:bookmarkEnd w:id="93"/>
      <w:r w:rsidRPr="00F42A04">
        <w:rPr>
          <w:rFonts w:ascii="Times New Roman" w:hAnsi="Times New Roman" w:cs="Times New Roman"/>
          <w:color w:val="auto"/>
          <w:sz w:val="24"/>
          <w:szCs w:val="24"/>
        </w:rPr>
        <w:t>Статья 1</w:t>
      </w:r>
      <w:r w:rsidR="00995140" w:rsidRPr="00F42A04">
        <w:rPr>
          <w:rFonts w:ascii="Times New Roman" w:hAnsi="Times New Roman" w:cs="Times New Roman"/>
          <w:color w:val="auto"/>
          <w:sz w:val="24"/>
          <w:szCs w:val="24"/>
        </w:rPr>
        <w:t>4</w:t>
      </w:r>
      <w:r w:rsidR="00F51603" w:rsidRPr="00F42A04">
        <w:rPr>
          <w:rFonts w:ascii="Times New Roman" w:hAnsi="Times New Roman" w:cs="Times New Roman"/>
          <w:color w:val="auto"/>
          <w:sz w:val="24"/>
          <w:szCs w:val="24"/>
        </w:rPr>
        <w:t xml:space="preserve">. Приобретение, предоставление </w:t>
      </w:r>
      <w:r w:rsidRPr="00F42A04">
        <w:rPr>
          <w:rFonts w:ascii="Times New Roman" w:hAnsi="Times New Roman" w:cs="Times New Roman"/>
          <w:color w:val="auto"/>
          <w:sz w:val="24"/>
          <w:szCs w:val="24"/>
        </w:rPr>
        <w:t xml:space="preserve">прав на земельные участки, </w:t>
      </w:r>
      <w:bookmarkEnd w:id="94"/>
      <w:bookmarkEnd w:id="95"/>
      <w:bookmarkEnd w:id="96"/>
      <w:bookmarkEnd w:id="97"/>
      <w:r w:rsidR="00F51603" w:rsidRPr="00F42A04">
        <w:rPr>
          <w:rFonts w:ascii="Times New Roman" w:hAnsi="Times New Roman" w:cs="Times New Roman"/>
          <w:color w:val="auto"/>
          <w:sz w:val="24"/>
          <w:szCs w:val="24"/>
        </w:rPr>
        <w:t>находящиеся в государственной или муниципальной собственности</w:t>
      </w:r>
      <w:bookmarkEnd w:id="98"/>
    </w:p>
    <w:p w:rsidR="00F51603" w:rsidRPr="00F42A04" w:rsidRDefault="00F51603" w:rsidP="00645532">
      <w:pPr>
        <w:rPr>
          <w:rFonts w:ascii="Times New Roman" w:hAnsi="Times New Roman" w:cs="Times New Roman"/>
          <w:sz w:val="24"/>
          <w:szCs w:val="24"/>
        </w:rPr>
      </w:pPr>
      <w:bookmarkStart w:id="99" w:name="_Toc277336788"/>
      <w:bookmarkStart w:id="100" w:name="_Toc277337121"/>
      <w:bookmarkStart w:id="101" w:name="_Toc344077808"/>
      <w:r w:rsidRPr="00F42A04">
        <w:rPr>
          <w:rFonts w:ascii="Times New Roman" w:hAnsi="Times New Roman" w:cs="Times New Roman"/>
          <w:sz w:val="24"/>
          <w:szCs w:val="24"/>
        </w:rPr>
        <w:t xml:space="preserve">Предоставление земельных участков, находящихся в государственной или муниципальной собственности, осуществляется исполнительным органом государственной </w:t>
      </w:r>
      <w:r w:rsidRPr="00F42A04">
        <w:rPr>
          <w:rFonts w:ascii="Times New Roman" w:hAnsi="Times New Roman" w:cs="Times New Roman"/>
          <w:sz w:val="24"/>
          <w:szCs w:val="24"/>
        </w:rPr>
        <w:lastRenderedPageBreak/>
        <w:t xml:space="preserve">власти или органом местного самоуправления в пределах их компетенции в соответствии со </w:t>
      </w:r>
      <w:r w:rsidR="00612FE0" w:rsidRPr="00F42A04">
        <w:rPr>
          <w:rFonts w:ascii="Times New Roman" w:hAnsi="Times New Roman" w:cs="Times New Roman"/>
          <w:sz w:val="24"/>
          <w:szCs w:val="24"/>
        </w:rPr>
        <w:t xml:space="preserve">статьей </w:t>
      </w:r>
      <w:hyperlink w:anchor="Par200" w:tooltip="Статья 11. Полномочия органов местного самоуправления в области земельных отношений" w:history="1">
        <w:r w:rsidRPr="00F42A04">
          <w:rPr>
            <w:rFonts w:ascii="Times New Roman" w:hAnsi="Times New Roman" w:cs="Times New Roman"/>
            <w:sz w:val="24"/>
            <w:szCs w:val="24"/>
          </w:rPr>
          <w:t>11</w:t>
        </w:r>
      </w:hyperlink>
      <w:r w:rsidRPr="00F42A04">
        <w:rPr>
          <w:rFonts w:ascii="Times New Roman" w:hAnsi="Times New Roman" w:cs="Times New Roman"/>
          <w:sz w:val="24"/>
          <w:szCs w:val="24"/>
        </w:rPr>
        <w:t xml:space="preserve"> Земельного Кодекса РФ.</w:t>
      </w:r>
    </w:p>
    <w:p w:rsidR="00F51603" w:rsidRPr="00F42A04" w:rsidRDefault="00F51603" w:rsidP="00645532">
      <w:pPr>
        <w:rPr>
          <w:rFonts w:ascii="Times New Roman" w:hAnsi="Times New Roman" w:cs="Times New Roman"/>
          <w:sz w:val="24"/>
          <w:szCs w:val="24"/>
        </w:rPr>
      </w:pPr>
      <w:r w:rsidRPr="00F42A04">
        <w:rPr>
          <w:rFonts w:ascii="Times New Roman" w:hAnsi="Times New Roman" w:cs="Times New Roman"/>
          <w:sz w:val="24"/>
          <w:szCs w:val="24"/>
        </w:rPr>
        <w:t xml:space="preserve">Предоставление земельных участков, находящихся в государственной или муниципальной собственности, гражданину или юридическому лицу в собственность, в аренду на торгах и без проведения торгов, постоянное (бессрочное) пользование, в безвозмездное пользование </w:t>
      </w:r>
      <w:r w:rsidR="003C7C26" w:rsidRPr="00F42A04">
        <w:rPr>
          <w:rFonts w:ascii="Times New Roman" w:hAnsi="Times New Roman" w:cs="Times New Roman"/>
          <w:sz w:val="24"/>
          <w:szCs w:val="24"/>
        </w:rPr>
        <w:t>осуществляется в соответствии с</w:t>
      </w:r>
      <w:r w:rsidR="00546FC5" w:rsidRPr="00F42A04">
        <w:rPr>
          <w:rFonts w:ascii="Times New Roman" w:hAnsi="Times New Roman" w:cs="Times New Roman"/>
          <w:sz w:val="24"/>
          <w:szCs w:val="24"/>
        </w:rPr>
        <w:t>о статьей 39.6Земельного кодекса</w:t>
      </w:r>
      <w:r w:rsidR="003C7C26" w:rsidRPr="00F42A04">
        <w:rPr>
          <w:rFonts w:ascii="Times New Roman" w:hAnsi="Times New Roman" w:cs="Times New Roman"/>
          <w:sz w:val="24"/>
          <w:szCs w:val="24"/>
        </w:rPr>
        <w:t xml:space="preserve"> РФ.</w:t>
      </w:r>
    </w:p>
    <w:p w:rsidR="00546FC5" w:rsidRPr="00F42A04" w:rsidRDefault="00546FC5" w:rsidP="00546FC5">
      <w:pPr>
        <w:rPr>
          <w:rFonts w:ascii="Times New Roman" w:hAnsi="Times New Roman" w:cs="Times New Roman"/>
          <w:sz w:val="24"/>
          <w:szCs w:val="24"/>
        </w:rPr>
      </w:pPr>
      <w:r w:rsidRPr="00F42A04">
        <w:rPr>
          <w:rFonts w:ascii="Times New Roman" w:hAnsi="Times New Roman" w:cs="Times New Roman"/>
          <w:sz w:val="24"/>
          <w:szCs w:val="24"/>
        </w:rPr>
        <w:t>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кодекса РФ.</w:t>
      </w:r>
    </w:p>
    <w:p w:rsidR="00A14CE4" w:rsidRPr="00F42A04" w:rsidRDefault="00A14CE4" w:rsidP="003C7C26">
      <w:pPr>
        <w:pStyle w:val="20"/>
        <w:spacing w:after="100"/>
        <w:rPr>
          <w:rFonts w:ascii="Times New Roman" w:hAnsi="Times New Roman" w:cs="Times New Roman"/>
          <w:color w:val="auto"/>
          <w:sz w:val="24"/>
          <w:szCs w:val="24"/>
        </w:rPr>
      </w:pPr>
      <w:bookmarkStart w:id="102" w:name="_Toc352335953"/>
      <w:bookmarkStart w:id="103" w:name="_Toc358208418"/>
      <w:bookmarkStart w:id="104" w:name="_Toc387084709"/>
      <w:bookmarkStart w:id="105" w:name="_Toc105154876"/>
      <w:bookmarkEnd w:id="99"/>
      <w:bookmarkEnd w:id="100"/>
      <w:bookmarkEnd w:id="101"/>
      <w:r w:rsidRPr="00F42A04">
        <w:rPr>
          <w:rFonts w:ascii="Times New Roman" w:hAnsi="Times New Roman" w:cs="Times New Roman"/>
          <w:color w:val="auto"/>
          <w:sz w:val="24"/>
          <w:szCs w:val="24"/>
        </w:rPr>
        <w:t>Статья 1</w:t>
      </w:r>
      <w:r w:rsidR="00995140" w:rsidRPr="00F42A04">
        <w:rPr>
          <w:rFonts w:ascii="Times New Roman" w:hAnsi="Times New Roman" w:cs="Times New Roman"/>
          <w:color w:val="auto"/>
          <w:sz w:val="24"/>
          <w:szCs w:val="24"/>
        </w:rPr>
        <w:t>5</w:t>
      </w:r>
      <w:r w:rsidR="00F64FA7" w:rsidRPr="00F42A04">
        <w:rPr>
          <w:rFonts w:ascii="Times New Roman" w:hAnsi="Times New Roman" w:cs="Times New Roman"/>
          <w:color w:val="auto"/>
          <w:sz w:val="24"/>
          <w:szCs w:val="24"/>
        </w:rPr>
        <w:t>.</w:t>
      </w:r>
      <w:r w:rsidRPr="00F42A04">
        <w:rPr>
          <w:rFonts w:ascii="Times New Roman" w:hAnsi="Times New Roman" w:cs="Times New Roman"/>
          <w:color w:val="auto"/>
          <w:sz w:val="24"/>
          <w:szCs w:val="24"/>
        </w:rPr>
        <w:t xml:space="preserve"> Переоформление прав на земельные участки</w:t>
      </w:r>
      <w:bookmarkEnd w:id="102"/>
      <w:bookmarkEnd w:id="103"/>
      <w:bookmarkEnd w:id="104"/>
      <w:bookmarkEnd w:id="105"/>
    </w:p>
    <w:p w:rsidR="00A14CE4" w:rsidRPr="00F42A04" w:rsidRDefault="00A14CE4" w:rsidP="00645532">
      <w:pPr>
        <w:rPr>
          <w:rFonts w:ascii="Times New Roman" w:hAnsi="Times New Roman" w:cs="Times New Roman"/>
          <w:sz w:val="24"/>
          <w:szCs w:val="24"/>
        </w:rPr>
      </w:pPr>
      <w:bookmarkStart w:id="106" w:name="_Toc277336790"/>
      <w:bookmarkStart w:id="107" w:name="_Toc277337123"/>
      <w:bookmarkStart w:id="108" w:name="_Toc344077810"/>
      <w:r w:rsidRPr="00F42A04">
        <w:rPr>
          <w:rFonts w:ascii="Times New Roman" w:hAnsi="Times New Roman" w:cs="Times New Roman"/>
          <w:sz w:val="24"/>
          <w:szCs w:val="24"/>
        </w:rPr>
        <w:t>1. Переоформление прав на земельные участки производится в следующих случаях:</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переоформление права постоянного (бессрочного) пользования земельным участком;</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переоформление права пожизненного наследуемого владения земельным  участком.</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2. Решение о переоформлении прав на земельный участок принимается администрацией муниципального образования Каневской район.</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В случае отказа в переоформлении прав мотивированный ответ направляется заявителю в течение десяти дней с момента поступления заявления.</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3. Граждане, обладающие земельными участками на праве постоянного (бессрочного) пользования, пожизненного наследуемого владения, вправе переоформить данные права по своему усмотрению на:</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право собственности;</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право аренды.</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Переоформление указанных прав в установленных земельным законодательством случаях сроком не ограничивается.</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Предоставление земельных участков в собственность производится однократно бесплатно, при этом взимание каких-либо дополнительных денежных сумм помимо сборов, установленных федеральными законами, не допускается.</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4. Юридические лица, обладающие земельными участками на праве постоянного (бессрочного) пользования,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вправе переоформить данные права по своему усмотрению на:</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право собственности;</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 право аренды.</w:t>
      </w:r>
    </w:p>
    <w:p w:rsidR="00A14CE4" w:rsidRPr="00F42A04" w:rsidRDefault="00A14CE4" w:rsidP="00645532">
      <w:pPr>
        <w:rPr>
          <w:rFonts w:ascii="Times New Roman" w:hAnsi="Times New Roman" w:cs="Times New Roman"/>
          <w:sz w:val="24"/>
          <w:szCs w:val="24"/>
        </w:rPr>
      </w:pPr>
      <w:r w:rsidRPr="00F42A04">
        <w:rPr>
          <w:rFonts w:ascii="Times New Roman" w:hAnsi="Times New Roman" w:cs="Times New Roman"/>
          <w:sz w:val="24"/>
          <w:szCs w:val="24"/>
        </w:rPr>
        <w:t>Переоформление указанных прав производится в сроки, установленные  действующим законодательством.</w:t>
      </w:r>
    </w:p>
    <w:p w:rsidR="00A14CE4" w:rsidRPr="00F42A04" w:rsidRDefault="00A14CE4" w:rsidP="00A14CE4">
      <w:pPr>
        <w:pStyle w:val="1"/>
        <w:rPr>
          <w:rFonts w:ascii="Times New Roman" w:hAnsi="Times New Roman"/>
          <w:sz w:val="28"/>
          <w:szCs w:val="28"/>
        </w:rPr>
      </w:pPr>
      <w:bookmarkStart w:id="109" w:name="_Toc387084710"/>
      <w:bookmarkStart w:id="110" w:name="_Toc105154877"/>
      <w:bookmarkEnd w:id="106"/>
      <w:bookmarkEnd w:id="107"/>
      <w:bookmarkEnd w:id="108"/>
      <w:r w:rsidRPr="00F42A04">
        <w:rPr>
          <w:rFonts w:ascii="Times New Roman" w:hAnsi="Times New Roman"/>
          <w:sz w:val="28"/>
          <w:szCs w:val="28"/>
        </w:rPr>
        <w:t xml:space="preserve">Глава 5. </w:t>
      </w:r>
      <w:r w:rsidR="00645532" w:rsidRPr="00F42A04">
        <w:rPr>
          <w:rFonts w:ascii="Times New Roman" w:hAnsi="Times New Roman"/>
          <w:sz w:val="28"/>
          <w:szCs w:val="28"/>
        </w:rPr>
        <w:t>Прекращение и ограничение прав на земельные участки. Сервитуты. Резервирование и изъятие земельных участков для муниципальных нужд</w:t>
      </w:r>
      <w:bookmarkEnd w:id="109"/>
      <w:bookmarkEnd w:id="110"/>
    </w:p>
    <w:p w:rsidR="00E65034" w:rsidRPr="00F42A04" w:rsidRDefault="00E65034" w:rsidP="004516E3">
      <w:pPr>
        <w:pStyle w:val="20"/>
        <w:spacing w:after="100"/>
        <w:rPr>
          <w:rFonts w:ascii="Times New Roman" w:hAnsi="Times New Roman" w:cs="Times New Roman"/>
          <w:color w:val="auto"/>
          <w:sz w:val="24"/>
          <w:szCs w:val="24"/>
        </w:rPr>
      </w:pPr>
      <w:bookmarkStart w:id="111" w:name="_Toc105154878"/>
      <w:r w:rsidRPr="00F42A04">
        <w:rPr>
          <w:rFonts w:ascii="Times New Roman" w:hAnsi="Times New Roman" w:cs="Times New Roman"/>
          <w:color w:val="auto"/>
          <w:sz w:val="24"/>
          <w:szCs w:val="24"/>
        </w:rPr>
        <w:t xml:space="preserve">Статья </w:t>
      </w:r>
      <w:r w:rsidR="00F64FA7" w:rsidRPr="00F42A04">
        <w:rPr>
          <w:rFonts w:ascii="Times New Roman" w:hAnsi="Times New Roman" w:cs="Times New Roman"/>
          <w:color w:val="auto"/>
          <w:sz w:val="24"/>
          <w:szCs w:val="24"/>
        </w:rPr>
        <w:t>1</w:t>
      </w:r>
      <w:r w:rsidR="00995140" w:rsidRPr="00F42A04">
        <w:rPr>
          <w:rFonts w:ascii="Times New Roman" w:hAnsi="Times New Roman" w:cs="Times New Roman"/>
          <w:color w:val="auto"/>
          <w:sz w:val="24"/>
          <w:szCs w:val="24"/>
        </w:rPr>
        <w:t>6</w:t>
      </w:r>
      <w:r w:rsidRPr="00F42A04">
        <w:rPr>
          <w:rFonts w:ascii="Times New Roman" w:hAnsi="Times New Roman" w:cs="Times New Roman"/>
          <w:color w:val="auto"/>
          <w:sz w:val="24"/>
          <w:szCs w:val="24"/>
        </w:rPr>
        <w:t>. Прекращение прав на земельные участки</w:t>
      </w:r>
      <w:bookmarkEnd w:id="111"/>
    </w:p>
    <w:p w:rsidR="00A14CE4" w:rsidRPr="00F42A04" w:rsidRDefault="00D71CB0" w:rsidP="00E03F43">
      <w:pPr>
        <w:rPr>
          <w:rFonts w:ascii="Times New Roman" w:hAnsi="Times New Roman" w:cs="Times New Roman"/>
          <w:sz w:val="24"/>
          <w:szCs w:val="24"/>
        </w:rPr>
      </w:pPr>
      <w:r w:rsidRPr="00F42A04">
        <w:rPr>
          <w:rFonts w:ascii="Times New Roman" w:hAnsi="Times New Roman" w:cs="Times New Roman"/>
          <w:sz w:val="24"/>
          <w:szCs w:val="24"/>
        </w:rPr>
        <w:t>1. 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rsidR="00D71CB0" w:rsidRPr="00F42A04" w:rsidRDefault="00D71CB0" w:rsidP="00E03F43">
      <w:pPr>
        <w:rPr>
          <w:rFonts w:ascii="Times New Roman" w:hAnsi="Times New Roman" w:cs="Times New Roman"/>
          <w:sz w:val="24"/>
          <w:szCs w:val="24"/>
        </w:rPr>
      </w:pPr>
      <w:bookmarkStart w:id="112" w:name="_Toc479574638"/>
      <w:r w:rsidRPr="00F42A04">
        <w:rPr>
          <w:rFonts w:ascii="Times New Roman" w:hAnsi="Times New Roman" w:cs="Times New Roman"/>
          <w:sz w:val="24"/>
          <w:szCs w:val="24"/>
        </w:rPr>
        <w:t>2. Основания прекращения права постоянного (бессрочного) пользования земельным участком, права пожизненного наследуемого владения земельным участком предусматриваются статьей 45 Земельного кодекса РФ.</w:t>
      </w:r>
      <w:bookmarkEnd w:id="112"/>
    </w:p>
    <w:p w:rsidR="00D71CB0" w:rsidRPr="00F42A04" w:rsidRDefault="00D71CB0" w:rsidP="00E03F43">
      <w:pPr>
        <w:rPr>
          <w:rFonts w:ascii="Times New Roman" w:hAnsi="Times New Roman" w:cs="Times New Roman"/>
          <w:sz w:val="24"/>
          <w:szCs w:val="24"/>
        </w:rPr>
      </w:pPr>
      <w:bookmarkStart w:id="113" w:name="_Toc479574639"/>
      <w:r w:rsidRPr="00F42A04">
        <w:rPr>
          <w:rFonts w:ascii="Times New Roman" w:hAnsi="Times New Roman" w:cs="Times New Roman"/>
          <w:sz w:val="24"/>
          <w:szCs w:val="24"/>
        </w:rPr>
        <w:lastRenderedPageBreak/>
        <w:t>Основания прекращения аренды земельного участка предусматриваются статьей 46 Земельного кодекса РФ.</w:t>
      </w:r>
      <w:bookmarkEnd w:id="113"/>
    </w:p>
    <w:p w:rsidR="00D71CB0" w:rsidRPr="00F42A04" w:rsidRDefault="00D71CB0" w:rsidP="00E03F43">
      <w:pPr>
        <w:rPr>
          <w:rFonts w:ascii="Times New Roman" w:hAnsi="Times New Roman" w:cs="Times New Roman"/>
          <w:sz w:val="24"/>
          <w:szCs w:val="24"/>
        </w:rPr>
      </w:pPr>
      <w:bookmarkStart w:id="114" w:name="_Toc479574640"/>
      <w:r w:rsidRPr="00F42A04">
        <w:rPr>
          <w:rFonts w:ascii="Times New Roman" w:hAnsi="Times New Roman" w:cs="Times New Roman"/>
          <w:sz w:val="24"/>
          <w:szCs w:val="24"/>
        </w:rPr>
        <w:t>Основания прекращения права безвозмездного пользования земельным участком предусматриваются статьей 47 Земельного кодекса РФ.</w:t>
      </w:r>
      <w:bookmarkEnd w:id="114"/>
    </w:p>
    <w:p w:rsidR="00D71CB0" w:rsidRPr="00F42A04" w:rsidRDefault="00D71CB0" w:rsidP="00E03F43">
      <w:pPr>
        <w:rPr>
          <w:rFonts w:ascii="Times New Roman" w:hAnsi="Times New Roman" w:cs="Times New Roman"/>
          <w:sz w:val="24"/>
          <w:szCs w:val="24"/>
        </w:rPr>
      </w:pPr>
      <w:bookmarkStart w:id="115" w:name="_Toc479574641"/>
      <w:r w:rsidRPr="00F42A04">
        <w:rPr>
          <w:rFonts w:ascii="Times New Roman" w:hAnsi="Times New Roman" w:cs="Times New Roman"/>
          <w:sz w:val="24"/>
          <w:szCs w:val="24"/>
        </w:rPr>
        <w:t>3. Земельный участок может быть безвозмездно изъят у его собственника по решению суда в виде санкции за совершение преступления (конфискация).</w:t>
      </w:r>
      <w:bookmarkEnd w:id="115"/>
    </w:p>
    <w:p w:rsidR="00D71CB0" w:rsidRPr="00F42A04" w:rsidRDefault="00D71CB0" w:rsidP="00E03F43">
      <w:pPr>
        <w:rPr>
          <w:rFonts w:ascii="Times New Roman" w:hAnsi="Times New Roman" w:cs="Times New Roman"/>
          <w:sz w:val="24"/>
          <w:szCs w:val="24"/>
        </w:rPr>
      </w:pPr>
      <w:bookmarkStart w:id="116" w:name="_Toc479574642"/>
      <w:r w:rsidRPr="00F42A04">
        <w:rPr>
          <w:rFonts w:ascii="Times New Roman" w:hAnsi="Times New Roman" w:cs="Times New Roman"/>
          <w:sz w:val="24"/>
          <w:szCs w:val="24"/>
        </w:rPr>
        <w:t>4. В случаях стихийных бедствий, аварий, эпидемий, эпизоотий и при иных обстоятельствах, носящих чрезвычайный характер, земельный участок может быть временно изъят у его собственника уполномоченными исполнительными органами государственной власти в целях защиты жизненно важных интересов граждан, общества и государства от возникающих в связи с этими чрезвычайными обстоятельствами угроз с возмещением собственнику земельного участка причиненных убытков (реквизиция) и выдачей ему документа о реквизиции.</w:t>
      </w:r>
      <w:bookmarkEnd w:id="116"/>
    </w:p>
    <w:p w:rsidR="00D71CB0" w:rsidRPr="00F42A04" w:rsidRDefault="00D71CB0" w:rsidP="00E03F43">
      <w:pPr>
        <w:rPr>
          <w:rFonts w:ascii="Times New Roman" w:hAnsi="Times New Roman" w:cs="Times New Roman"/>
          <w:sz w:val="24"/>
          <w:szCs w:val="24"/>
        </w:rPr>
      </w:pPr>
      <w:bookmarkStart w:id="117" w:name="_Toc479574643"/>
      <w:r w:rsidRPr="00F42A04">
        <w:rPr>
          <w:rFonts w:ascii="Times New Roman" w:hAnsi="Times New Roman" w:cs="Times New Roman"/>
          <w:sz w:val="24"/>
          <w:szCs w:val="24"/>
        </w:rPr>
        <w:t xml:space="preserve">Реквизицией не является изъятие земельных участков, осуществляемое в порядке изъятия для государственных или муниципальных нужд на условиях и в порядке, которые установлены </w:t>
      </w:r>
      <w:hyperlink w:anchor="Par1787" w:tooltip="Глава VII.1. ПОРЯДОК ИЗЪЯТИЯ ЗЕМЕЛЬНЫХ УЧАСТКОВ" w:history="1">
        <w:r w:rsidRPr="00F42A04">
          <w:rPr>
            <w:rFonts w:ascii="Times New Roman" w:hAnsi="Times New Roman" w:cs="Times New Roman"/>
            <w:sz w:val="24"/>
            <w:szCs w:val="24"/>
          </w:rPr>
          <w:t>главой VII.1</w:t>
        </w:r>
      </w:hyperlink>
      <w:r w:rsidRPr="00F42A04">
        <w:rPr>
          <w:rFonts w:ascii="Times New Roman" w:hAnsi="Times New Roman" w:cs="Times New Roman"/>
          <w:sz w:val="24"/>
          <w:szCs w:val="24"/>
        </w:rPr>
        <w:t xml:space="preserve"> Земельного Кодекса РФ.</w:t>
      </w:r>
      <w:bookmarkEnd w:id="117"/>
    </w:p>
    <w:p w:rsidR="00D71CB0" w:rsidRPr="00F42A04" w:rsidRDefault="00D71CB0" w:rsidP="00E03F43">
      <w:pPr>
        <w:rPr>
          <w:rFonts w:ascii="Times New Roman" w:hAnsi="Times New Roman" w:cs="Times New Roman"/>
          <w:sz w:val="24"/>
          <w:szCs w:val="24"/>
        </w:rPr>
      </w:pPr>
      <w:bookmarkStart w:id="118" w:name="_Toc479574644"/>
      <w:r w:rsidRPr="00F42A04">
        <w:rPr>
          <w:rFonts w:ascii="Times New Roman" w:hAnsi="Times New Roman" w:cs="Times New Roman"/>
          <w:sz w:val="24"/>
          <w:szCs w:val="24"/>
        </w:rPr>
        <w:t xml:space="preserve">5. Отчуждение земельного участка его собственником другим лицам осуществляется в порядке, установленном гражданским законодательством, с учетом предусмотренных </w:t>
      </w:r>
      <w:hyperlink w:anchor="Par575" w:tooltip="Статья 27. Ограничения оборотоспособности земельных участков" w:history="1">
        <w:r w:rsidRPr="00F42A04">
          <w:rPr>
            <w:rFonts w:ascii="Times New Roman" w:hAnsi="Times New Roman" w:cs="Times New Roman"/>
            <w:sz w:val="24"/>
            <w:szCs w:val="24"/>
          </w:rPr>
          <w:t>статьей 27</w:t>
        </w:r>
      </w:hyperlink>
      <w:r w:rsidRPr="00F42A04">
        <w:rPr>
          <w:rFonts w:ascii="Times New Roman" w:hAnsi="Times New Roman" w:cs="Times New Roman"/>
          <w:sz w:val="24"/>
          <w:szCs w:val="24"/>
        </w:rPr>
        <w:t xml:space="preserve"> Земельного Кодекса РФ ограничений оборотоспособности земельных участков.</w:t>
      </w:r>
      <w:bookmarkEnd w:id="118"/>
    </w:p>
    <w:p w:rsidR="00D71CB0" w:rsidRPr="00F42A04" w:rsidRDefault="00E65034" w:rsidP="00E03F43">
      <w:pPr>
        <w:rPr>
          <w:rFonts w:ascii="Times New Roman" w:hAnsi="Times New Roman" w:cs="Times New Roman"/>
          <w:sz w:val="24"/>
          <w:szCs w:val="24"/>
        </w:rPr>
      </w:pPr>
      <w:bookmarkStart w:id="119" w:name="_Toc479574645"/>
      <w:r w:rsidRPr="00F42A04">
        <w:rPr>
          <w:rFonts w:ascii="Times New Roman" w:hAnsi="Times New Roman" w:cs="Times New Roman"/>
          <w:sz w:val="24"/>
          <w:szCs w:val="24"/>
        </w:rPr>
        <w:t>6. Отказ от права собственности на земельный участок осуществляется посредством подачи собственником земельного участка заявления о таком отказе в орган, осуществляющий государственную регистрацию прав на недвижимое имущество и сделок с ним. Право собственности на этот земельный участок прекращается с даты государственной регистрации прекращения указанного права.</w:t>
      </w:r>
      <w:bookmarkEnd w:id="119"/>
    </w:p>
    <w:p w:rsidR="00D71CB0" w:rsidRPr="00F42A04" w:rsidRDefault="00E65034" w:rsidP="00E03F43">
      <w:pPr>
        <w:rPr>
          <w:rFonts w:ascii="Times New Roman" w:hAnsi="Times New Roman" w:cs="Times New Roman"/>
          <w:sz w:val="24"/>
          <w:szCs w:val="24"/>
        </w:rPr>
      </w:pPr>
      <w:bookmarkStart w:id="120" w:name="_Toc479574646"/>
      <w:r w:rsidRPr="00F42A04">
        <w:rPr>
          <w:rFonts w:ascii="Times New Roman" w:hAnsi="Times New Roman" w:cs="Times New Roman"/>
          <w:sz w:val="24"/>
          <w:szCs w:val="24"/>
        </w:rPr>
        <w:t>Отказ от права собственности на земельный участок осуществляется в соответствии со статьей 53 Земельного кодекса РФ.</w:t>
      </w:r>
      <w:bookmarkEnd w:id="120"/>
    </w:p>
    <w:p w:rsidR="00E65034" w:rsidRPr="00F42A04" w:rsidRDefault="00E65034" w:rsidP="00E03F43">
      <w:pPr>
        <w:rPr>
          <w:rFonts w:ascii="Times New Roman" w:hAnsi="Times New Roman" w:cs="Times New Roman"/>
          <w:sz w:val="24"/>
          <w:szCs w:val="24"/>
        </w:rPr>
      </w:pPr>
      <w:bookmarkStart w:id="121" w:name="_Toc479574647"/>
      <w:r w:rsidRPr="00F42A04">
        <w:rPr>
          <w:rFonts w:ascii="Times New Roman" w:hAnsi="Times New Roman" w:cs="Times New Roman"/>
          <w:sz w:val="24"/>
          <w:szCs w:val="24"/>
        </w:rPr>
        <w:t>7. Порядок изъятия земельного участка, предоставленного на праве пожизненного наследуемого владения, праве постоянного (бессрочного) пользования, ввиду ненадлежащего использования земельного участка предусматривается статьей 54 Земельного кодекса РФ.</w:t>
      </w:r>
      <w:bookmarkEnd w:id="121"/>
    </w:p>
    <w:p w:rsidR="00A14CE4" w:rsidRPr="00F42A04" w:rsidRDefault="00E65034" w:rsidP="004516E3">
      <w:pPr>
        <w:pStyle w:val="20"/>
        <w:spacing w:after="100"/>
        <w:rPr>
          <w:rFonts w:ascii="Times New Roman" w:hAnsi="Times New Roman" w:cs="Times New Roman"/>
          <w:color w:val="auto"/>
          <w:sz w:val="24"/>
          <w:szCs w:val="24"/>
        </w:rPr>
      </w:pPr>
      <w:bookmarkStart w:id="122" w:name="_Toc387084711"/>
      <w:bookmarkStart w:id="123" w:name="_Toc105154879"/>
      <w:r w:rsidRPr="00F42A04">
        <w:rPr>
          <w:rFonts w:ascii="Times New Roman" w:hAnsi="Times New Roman" w:cs="Times New Roman"/>
          <w:color w:val="auto"/>
          <w:sz w:val="24"/>
          <w:szCs w:val="24"/>
        </w:rPr>
        <w:t xml:space="preserve">Статья </w:t>
      </w:r>
      <w:r w:rsidR="00604209" w:rsidRPr="00F42A04">
        <w:rPr>
          <w:rFonts w:ascii="Times New Roman" w:hAnsi="Times New Roman" w:cs="Times New Roman"/>
          <w:color w:val="auto"/>
          <w:sz w:val="24"/>
          <w:szCs w:val="24"/>
        </w:rPr>
        <w:t>1</w:t>
      </w:r>
      <w:r w:rsidR="00995140" w:rsidRPr="00F42A04">
        <w:rPr>
          <w:rFonts w:ascii="Times New Roman" w:hAnsi="Times New Roman" w:cs="Times New Roman"/>
          <w:color w:val="auto"/>
          <w:sz w:val="24"/>
          <w:szCs w:val="24"/>
        </w:rPr>
        <w:t>7</w:t>
      </w:r>
      <w:r w:rsidR="00A14CE4" w:rsidRPr="00F42A04">
        <w:rPr>
          <w:rFonts w:ascii="Times New Roman" w:hAnsi="Times New Roman" w:cs="Times New Roman"/>
          <w:color w:val="auto"/>
          <w:sz w:val="24"/>
          <w:szCs w:val="24"/>
        </w:rPr>
        <w:t xml:space="preserve">. </w:t>
      </w:r>
      <w:bookmarkEnd w:id="122"/>
      <w:r w:rsidRPr="00F42A04">
        <w:rPr>
          <w:rFonts w:ascii="Times New Roman" w:hAnsi="Times New Roman" w:cs="Times New Roman"/>
          <w:color w:val="auto"/>
          <w:sz w:val="24"/>
          <w:szCs w:val="24"/>
        </w:rPr>
        <w:t>Ограничение прав на землю</w:t>
      </w:r>
      <w:bookmarkEnd w:id="123"/>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 Права на землю могут быть ограничены по основаниям, установленным Земельным кодексом Российской Федерации, федеральными законами.</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2. Могут устанавливаться следующие ограничения прав на землю:</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 ограничения использования земельных участков в зонах с особыми условиями использования территорий;</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3) иные ограничения использования земельных участков в случаях, установленных Земельным кодексом Российской Федерации, федеральными законами.</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4. Ограничения прав на землю устанавливаются бессрочно или на определенный срок.</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5. Ограничения прав на землю сохраняются при переходе права собственности на земельный участок к другому лицу.</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6. Ограничение прав на землю подлежит государственной регистрации в случаях и в порядке, которые установлены федеральными законами.</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lastRenderedPageBreak/>
        <w:t>7. Ограничение прав на землю может быть обжаловано лицом, чьи права ограничены, в судебном порядке.</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8. Права собственников земельных участков, землепользователей, землевладельцев, арендаторов земельных участков на использование земельных участков могут быть ограничены в связи с резервированием земель для государственных или муниципальных нужд в соответствии федеральным законодательством.</w:t>
      </w:r>
    </w:p>
    <w:p w:rsidR="00E65034" w:rsidRPr="00F42A04" w:rsidRDefault="00E65034" w:rsidP="00E21F29">
      <w:pPr>
        <w:pStyle w:val="20"/>
        <w:spacing w:after="100"/>
        <w:rPr>
          <w:rFonts w:ascii="Times New Roman" w:hAnsi="Times New Roman" w:cs="Times New Roman"/>
          <w:color w:val="auto"/>
          <w:sz w:val="24"/>
          <w:szCs w:val="24"/>
        </w:rPr>
      </w:pPr>
      <w:bookmarkStart w:id="124" w:name="_Toc105154880"/>
      <w:r w:rsidRPr="00F42A04">
        <w:rPr>
          <w:rFonts w:ascii="Times New Roman" w:hAnsi="Times New Roman" w:cs="Times New Roman"/>
          <w:color w:val="auto"/>
          <w:sz w:val="24"/>
          <w:szCs w:val="24"/>
        </w:rPr>
        <w:t xml:space="preserve">Статья </w:t>
      </w:r>
      <w:r w:rsidR="00995140" w:rsidRPr="00F42A04">
        <w:rPr>
          <w:rFonts w:ascii="Times New Roman" w:hAnsi="Times New Roman" w:cs="Times New Roman"/>
          <w:color w:val="auto"/>
          <w:sz w:val="24"/>
          <w:szCs w:val="24"/>
        </w:rPr>
        <w:t>18</w:t>
      </w:r>
      <w:r w:rsidRPr="00F42A04">
        <w:rPr>
          <w:rFonts w:ascii="Times New Roman" w:hAnsi="Times New Roman" w:cs="Times New Roman"/>
          <w:color w:val="auto"/>
          <w:sz w:val="24"/>
          <w:szCs w:val="24"/>
        </w:rPr>
        <w:t>. Сервитуты</w:t>
      </w:r>
      <w:bookmarkEnd w:id="124"/>
    </w:p>
    <w:p w:rsidR="00E21F29" w:rsidRPr="00F42A04" w:rsidRDefault="00E21F29" w:rsidP="00E21F29">
      <w:pPr>
        <w:rPr>
          <w:rFonts w:ascii="Times New Roman" w:hAnsi="Times New Roman" w:cs="Times New Roman"/>
          <w:sz w:val="24"/>
          <w:szCs w:val="24"/>
        </w:rPr>
      </w:pPr>
      <w:bookmarkStart w:id="125" w:name="_Toc387084714"/>
      <w:r w:rsidRPr="00F42A04">
        <w:rPr>
          <w:rFonts w:ascii="Times New Roman" w:hAnsi="Times New Roman" w:cs="Times New Roman"/>
          <w:sz w:val="24"/>
          <w:szCs w:val="24"/>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3. Публичный сервитут устанавливается в соответствии с Земельным кодексом РФ.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РФ не применяются.</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4. Публичный сервитут может устанавливаться для:</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ab/>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3) проведения дренажных работ на земельном участке;</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4) забора (изъятия) водных ресурсов из водных объектов и водопоя;</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5) прогона сельскохозяйственных животных через земельный участок;</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7) использования земельного участка в целях охоты, рыболовства, аквакультуры (рыбоводства);</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8) использования земельного участка в целях, предусмотренных статьей 39.37 Земельного кодекса РФ.</w:t>
      </w:r>
      <w:r w:rsidRPr="00F42A04">
        <w:rPr>
          <w:rFonts w:ascii="Times New Roman" w:hAnsi="Times New Roman" w:cs="Times New Roman"/>
          <w:sz w:val="24"/>
          <w:szCs w:val="24"/>
        </w:rPr>
        <w:tab/>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5. Публичный сервитут может быть установлен в отношении одного или нескольких земельных участков и (или) земель.</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Срок публичного сервитута определяется решением о его установлении.</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lastRenderedPageBreak/>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РФ или федеральным законом.</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lastRenderedPageBreak/>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Градостроительного кодекса РФ. Сведения о публичных сервитутах вносятся в Единый государственный реестр недвижимости.</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18. Порядок установления публичного сервитута в отношении земельных участков и (или) земель для их использования в целях, предусмотренных статьей 39.37 Градостроительного кодекса РФ, срок публичного сервитута, условия его осуществления и порядок определения платы за такой сервитут устанавливаются главой V.7 Земельного кодекса РФ.</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A14CE4" w:rsidRPr="00F42A04" w:rsidRDefault="00A14CE4" w:rsidP="00E21F29">
      <w:pPr>
        <w:pStyle w:val="20"/>
        <w:spacing w:after="100"/>
        <w:rPr>
          <w:rFonts w:ascii="Times New Roman" w:hAnsi="Times New Roman" w:cs="Times New Roman"/>
          <w:color w:val="auto"/>
          <w:sz w:val="24"/>
          <w:szCs w:val="24"/>
        </w:rPr>
      </w:pPr>
      <w:bookmarkStart w:id="126" w:name="_Toc105154881"/>
      <w:r w:rsidRPr="00F42A04">
        <w:rPr>
          <w:rFonts w:ascii="Times New Roman" w:hAnsi="Times New Roman" w:cs="Times New Roman"/>
          <w:color w:val="auto"/>
          <w:sz w:val="24"/>
          <w:szCs w:val="24"/>
        </w:rPr>
        <w:t xml:space="preserve">Статья </w:t>
      </w:r>
      <w:r w:rsidR="00995140" w:rsidRPr="00F42A04">
        <w:rPr>
          <w:rFonts w:ascii="Times New Roman" w:hAnsi="Times New Roman" w:cs="Times New Roman"/>
          <w:color w:val="auto"/>
          <w:sz w:val="24"/>
          <w:szCs w:val="24"/>
        </w:rPr>
        <w:t>19</w:t>
      </w:r>
      <w:r w:rsidRPr="00F42A04">
        <w:rPr>
          <w:rFonts w:ascii="Times New Roman" w:hAnsi="Times New Roman" w:cs="Times New Roman"/>
          <w:color w:val="auto"/>
          <w:sz w:val="24"/>
          <w:szCs w:val="24"/>
        </w:rPr>
        <w:t>. Резервирование и изъятие земельных участков для муниципальных нужд</w:t>
      </w:r>
      <w:bookmarkEnd w:id="125"/>
      <w:bookmarkEnd w:id="126"/>
    </w:p>
    <w:p w:rsidR="00A14CE4" w:rsidRPr="00F42A04" w:rsidRDefault="00A14CE4" w:rsidP="00E03F43">
      <w:pPr>
        <w:rPr>
          <w:rFonts w:ascii="Times New Roman" w:hAnsi="Times New Roman" w:cs="Times New Roman"/>
          <w:sz w:val="24"/>
          <w:szCs w:val="24"/>
        </w:rPr>
      </w:pPr>
      <w:bookmarkStart w:id="127" w:name="_Toc479574687"/>
      <w:r w:rsidRPr="00F42A04">
        <w:rPr>
          <w:rFonts w:ascii="Times New Roman" w:hAnsi="Times New Roman" w:cs="Times New Roman"/>
          <w:sz w:val="24"/>
          <w:szCs w:val="24"/>
        </w:rPr>
        <w:t>1. Земельные участки на территории поселения, границы которых определены в генеральном плане поселения для размещения объектов капитального строительства местного значения резервируются для муниципальных нужд.</w:t>
      </w:r>
      <w:bookmarkEnd w:id="127"/>
    </w:p>
    <w:p w:rsidR="00A14CE4" w:rsidRPr="00F42A04" w:rsidRDefault="00A14CE4" w:rsidP="00E03F43">
      <w:pPr>
        <w:rPr>
          <w:rFonts w:ascii="Times New Roman" w:hAnsi="Times New Roman" w:cs="Times New Roman"/>
          <w:sz w:val="24"/>
          <w:szCs w:val="24"/>
        </w:rPr>
      </w:pPr>
      <w:bookmarkStart w:id="128" w:name="_Toc479574688"/>
      <w:r w:rsidRPr="00F42A04">
        <w:rPr>
          <w:rFonts w:ascii="Times New Roman" w:hAnsi="Times New Roman" w:cs="Times New Roman"/>
          <w:sz w:val="24"/>
          <w:szCs w:val="24"/>
        </w:rPr>
        <w:t>2. В соответствии с земельным законодательством РФ предоставление зарезервированных земельных участков в собственность граждан и юридических лиц не допускается.</w:t>
      </w:r>
      <w:bookmarkEnd w:id="128"/>
    </w:p>
    <w:p w:rsidR="00A14CE4" w:rsidRPr="00F42A04" w:rsidRDefault="00A14CE4" w:rsidP="00E03F43">
      <w:pPr>
        <w:rPr>
          <w:rFonts w:ascii="Times New Roman" w:hAnsi="Times New Roman" w:cs="Times New Roman"/>
          <w:sz w:val="24"/>
          <w:szCs w:val="24"/>
        </w:rPr>
      </w:pPr>
      <w:bookmarkStart w:id="129" w:name="_Toc479574689"/>
      <w:r w:rsidRPr="00F42A04">
        <w:rPr>
          <w:rFonts w:ascii="Times New Roman" w:hAnsi="Times New Roman" w:cs="Times New Roman"/>
          <w:sz w:val="24"/>
          <w:szCs w:val="24"/>
        </w:rPr>
        <w:t>3. Земельные участки, находящиеся в собственности физических или юридических лиц и зарезервированные для муниципальных нужд, а также объекты капитального строительства расположенные на указанных земельных участках подлежат изъятию (в том числе путем выкупа) в соответствии с гражданским законодательством РФ.</w:t>
      </w:r>
      <w:bookmarkEnd w:id="129"/>
    </w:p>
    <w:p w:rsidR="00A14CE4" w:rsidRPr="00F42A04" w:rsidRDefault="00A14CE4" w:rsidP="00E03F43">
      <w:pPr>
        <w:rPr>
          <w:rFonts w:ascii="Times New Roman" w:hAnsi="Times New Roman" w:cs="Times New Roman"/>
          <w:sz w:val="24"/>
          <w:szCs w:val="24"/>
        </w:rPr>
      </w:pPr>
      <w:bookmarkStart w:id="130" w:name="_Toc479574690"/>
      <w:r w:rsidRPr="00F42A04">
        <w:rPr>
          <w:rFonts w:ascii="Times New Roman" w:hAnsi="Times New Roman" w:cs="Times New Roman"/>
          <w:sz w:val="24"/>
          <w:szCs w:val="24"/>
        </w:rPr>
        <w:t xml:space="preserve">4. Решения о резервировании и об изъятии земельных участков для муниципальных нужд принимаются представительным органом </w:t>
      </w:r>
      <w:r w:rsidR="006451BA" w:rsidRPr="00F42A04">
        <w:rPr>
          <w:rFonts w:ascii="Times New Roman" w:hAnsi="Times New Roman" w:cs="Times New Roman"/>
          <w:sz w:val="24"/>
          <w:szCs w:val="24"/>
        </w:rPr>
        <w:t>местного самоуправления</w:t>
      </w:r>
      <w:r w:rsidRPr="00F42A04">
        <w:rPr>
          <w:rFonts w:ascii="Times New Roman" w:hAnsi="Times New Roman" w:cs="Times New Roman"/>
          <w:sz w:val="24"/>
          <w:szCs w:val="24"/>
        </w:rPr>
        <w:t>.</w:t>
      </w:r>
      <w:bookmarkEnd w:id="130"/>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5.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1) утвержденными документами территориального планирования (за исключением объектов федерального значения, объектов регионального значения или объектов местного значения, которые в соответствии с законодательством о градостроительной деятельности не подлежат отображению в документах территориального планирования);</w:t>
      </w:r>
    </w:p>
    <w:p w:rsidR="00E21F29" w:rsidRPr="00F42A04" w:rsidRDefault="00E21F29" w:rsidP="00E21F29">
      <w:pPr>
        <w:rPr>
          <w:rFonts w:ascii="Times New Roman" w:hAnsi="Times New Roman" w:cs="Times New Roman"/>
          <w:sz w:val="24"/>
          <w:szCs w:val="24"/>
        </w:rPr>
      </w:pPr>
      <w:r w:rsidRPr="00F42A04">
        <w:rPr>
          <w:rFonts w:ascii="Times New Roman" w:hAnsi="Times New Roman" w:cs="Times New Roman"/>
          <w:sz w:val="24"/>
          <w:szCs w:val="24"/>
        </w:rPr>
        <w:t>2) утвержденными проектами планировки территории.</w:t>
      </w:r>
    </w:p>
    <w:p w:rsidR="00A14CE4" w:rsidRPr="00F42A04" w:rsidRDefault="00A14CE4" w:rsidP="004516E3">
      <w:pPr>
        <w:rPr>
          <w:rFonts w:ascii="Times New Roman" w:hAnsi="Times New Roman" w:cs="Times New Roman"/>
          <w:bCs/>
          <w:szCs w:val="28"/>
        </w:rPr>
      </w:pPr>
    </w:p>
    <w:p w:rsidR="00A14CE4" w:rsidRPr="00F42A04" w:rsidRDefault="00A14CE4" w:rsidP="00A14CE4">
      <w:pPr>
        <w:pStyle w:val="1"/>
        <w:rPr>
          <w:rFonts w:ascii="Times New Roman" w:hAnsi="Times New Roman"/>
          <w:sz w:val="28"/>
          <w:szCs w:val="28"/>
        </w:rPr>
      </w:pPr>
      <w:bookmarkStart w:id="131" w:name="_Toc332875224"/>
      <w:bookmarkStart w:id="132" w:name="_Toc387084715"/>
      <w:bookmarkStart w:id="133" w:name="_Toc105154882"/>
      <w:r w:rsidRPr="00F42A04">
        <w:rPr>
          <w:rFonts w:ascii="Times New Roman" w:hAnsi="Times New Roman"/>
          <w:sz w:val="28"/>
          <w:szCs w:val="28"/>
        </w:rPr>
        <w:t xml:space="preserve">Глава 6. </w:t>
      </w:r>
      <w:r w:rsidR="00E03F43" w:rsidRPr="00F42A04">
        <w:rPr>
          <w:rFonts w:ascii="Times New Roman" w:hAnsi="Times New Roman"/>
          <w:sz w:val="28"/>
          <w:szCs w:val="28"/>
        </w:rPr>
        <w:t>Изменение видов разрешённого использования земельных участков и объектов капитального строительства физическими и юридическими лицами</w:t>
      </w:r>
      <w:bookmarkEnd w:id="131"/>
      <w:bookmarkEnd w:id="132"/>
      <w:bookmarkEnd w:id="133"/>
    </w:p>
    <w:p w:rsidR="00342064" w:rsidRPr="00F42A04" w:rsidRDefault="00342064" w:rsidP="00342064">
      <w:pPr>
        <w:pStyle w:val="20"/>
        <w:spacing w:after="100"/>
        <w:rPr>
          <w:rFonts w:ascii="Times New Roman" w:hAnsi="Times New Roman" w:cs="Times New Roman"/>
          <w:color w:val="auto"/>
          <w:sz w:val="24"/>
          <w:szCs w:val="24"/>
        </w:rPr>
      </w:pPr>
      <w:bookmarkStart w:id="134" w:name="_Toc105154883"/>
      <w:bookmarkStart w:id="135" w:name="_Toc332875225"/>
      <w:bookmarkStart w:id="136" w:name="_Toc387084716"/>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0</w:t>
      </w:r>
      <w:r w:rsidRPr="00F42A04">
        <w:rPr>
          <w:rFonts w:ascii="Times New Roman" w:hAnsi="Times New Roman" w:cs="Times New Roman"/>
          <w:color w:val="auto"/>
          <w:sz w:val="24"/>
          <w:szCs w:val="24"/>
        </w:rPr>
        <w:t>. Градостроительный регламент</w:t>
      </w:r>
      <w:bookmarkEnd w:id="134"/>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2. Градостроительные регламенты устанавливаются с учетом:</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1) фактического использования земельных участков и объектов капитального строительства в границах территориальной зоны;</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lastRenderedPageBreak/>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4) видов территориальных зон;</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5) требований охраны объектов культурного наследия, а также особо охраняемых природных территорий, иных природных объектов.</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4. Действие градостроительного регламента не распространяется на земельные участки:</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2) в границах территорий общего пользования;</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3) предназначенные для размещения линейных объектов и (или) занятые линейными объектами;</w:t>
      </w:r>
    </w:p>
    <w:p w:rsidR="00342064" w:rsidRPr="00F42A04" w:rsidRDefault="00342064" w:rsidP="00342064">
      <w:pPr>
        <w:spacing w:after="20"/>
        <w:rPr>
          <w:rFonts w:ascii="Times New Roman" w:hAnsi="Times New Roman" w:cs="Times New Roman"/>
          <w:sz w:val="24"/>
          <w:szCs w:val="24"/>
        </w:rPr>
      </w:pPr>
      <w:r w:rsidRPr="00F42A04">
        <w:rPr>
          <w:rFonts w:ascii="Times New Roman" w:hAnsi="Times New Roman" w:cs="Times New Roman"/>
          <w:sz w:val="24"/>
          <w:szCs w:val="24"/>
        </w:rPr>
        <w:t>4) предоставленные для добычи полезных ископаемых.</w:t>
      </w:r>
    </w:p>
    <w:p w:rsidR="00342064"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342064"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E03F43" w:rsidRPr="00F42A04" w:rsidRDefault="00E03F43" w:rsidP="00E03F43">
      <w:pPr>
        <w:rPr>
          <w:rFonts w:ascii="Times New Roman" w:hAnsi="Times New Roman" w:cs="Times New Roman"/>
          <w:sz w:val="24"/>
          <w:szCs w:val="24"/>
        </w:rPr>
      </w:pPr>
      <w:r w:rsidRPr="00F42A04">
        <w:rPr>
          <w:rFonts w:ascii="Times New Roman" w:hAnsi="Times New Roman" w:cs="Times New Roman"/>
          <w:sz w:val="24"/>
          <w:szCs w:val="24"/>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E03F43"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r w:rsidR="00E03F43" w:rsidRPr="00F42A04">
        <w:rPr>
          <w:rFonts w:ascii="Times New Roman" w:hAnsi="Times New Roman" w:cs="Times New Roman"/>
          <w:sz w:val="24"/>
          <w:szCs w:val="24"/>
        </w:rPr>
        <w:t xml:space="preserve">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w:t>
      </w:r>
      <w:r w:rsidR="00E03F43" w:rsidRPr="00F42A04">
        <w:rPr>
          <w:rFonts w:ascii="Times New Roman" w:hAnsi="Times New Roman" w:cs="Times New Roman"/>
          <w:sz w:val="24"/>
          <w:szCs w:val="24"/>
        </w:rPr>
        <w:lastRenderedPageBreak/>
        <w:t>природной территории в соответствии с лесным законодательством, законодательством об особо охраняемых природных территориях.</w:t>
      </w:r>
    </w:p>
    <w:p w:rsidR="00342064"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342064"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342064" w:rsidRPr="00F42A04" w:rsidRDefault="00342064" w:rsidP="00E03F43">
      <w:pPr>
        <w:rPr>
          <w:rFonts w:ascii="Times New Roman" w:hAnsi="Times New Roman" w:cs="Times New Roman"/>
          <w:sz w:val="24"/>
          <w:szCs w:val="24"/>
        </w:rPr>
      </w:pPr>
      <w:r w:rsidRPr="00F42A04">
        <w:rPr>
          <w:rFonts w:ascii="Times New Roman" w:hAnsi="Times New Roman" w:cs="Times New Roman"/>
          <w:sz w:val="24"/>
          <w:szCs w:val="24"/>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14CE4" w:rsidRPr="00F42A04" w:rsidRDefault="00A14CE4" w:rsidP="004516E3">
      <w:pPr>
        <w:pStyle w:val="20"/>
        <w:spacing w:after="100"/>
        <w:rPr>
          <w:rFonts w:ascii="Times New Roman" w:hAnsi="Times New Roman" w:cs="Times New Roman"/>
          <w:color w:val="auto"/>
          <w:sz w:val="24"/>
          <w:szCs w:val="24"/>
        </w:rPr>
      </w:pPr>
      <w:bookmarkStart w:id="137" w:name="_Toc105154884"/>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1</w:t>
      </w:r>
      <w:r w:rsidRPr="00F42A04">
        <w:rPr>
          <w:rFonts w:ascii="Times New Roman" w:hAnsi="Times New Roman" w:cs="Times New Roman"/>
          <w:color w:val="auto"/>
          <w:sz w:val="24"/>
          <w:szCs w:val="24"/>
        </w:rPr>
        <w:t>. Виды разрешенного использования земельных участков и объектов капитального строительства</w:t>
      </w:r>
      <w:bookmarkEnd w:id="135"/>
      <w:bookmarkEnd w:id="136"/>
      <w:bookmarkEnd w:id="137"/>
    </w:p>
    <w:p w:rsidR="00A14CE4" w:rsidRPr="00F42A04" w:rsidRDefault="00A14CE4" w:rsidP="00E03F43">
      <w:pPr>
        <w:rPr>
          <w:rFonts w:ascii="Times New Roman" w:hAnsi="Times New Roman" w:cs="Times New Roman"/>
          <w:sz w:val="24"/>
          <w:szCs w:val="24"/>
        </w:rPr>
      </w:pPr>
      <w:bookmarkStart w:id="138" w:name="_Toc332875226"/>
      <w:bookmarkStart w:id="139" w:name="_Toc339438963"/>
      <w:bookmarkStart w:id="140" w:name="_Toc342861706"/>
      <w:bookmarkStart w:id="141" w:name="_Toc372236896"/>
      <w:bookmarkStart w:id="142" w:name="_Toc377389363"/>
      <w:bookmarkStart w:id="143" w:name="_Toc377405073"/>
      <w:bookmarkStart w:id="144" w:name="_Toc387084717"/>
      <w:bookmarkStart w:id="145" w:name="_Toc479574693"/>
      <w:r w:rsidRPr="00F42A04">
        <w:rPr>
          <w:rFonts w:ascii="Times New Roman" w:hAnsi="Times New Roman" w:cs="Times New Roman"/>
          <w:sz w:val="24"/>
          <w:szCs w:val="24"/>
        </w:rPr>
        <w:t>1. Разрешенное использование земельных участков и объектов капитального строительства может быть следующих видов:</w:t>
      </w:r>
      <w:bookmarkEnd w:id="138"/>
      <w:bookmarkEnd w:id="139"/>
      <w:bookmarkEnd w:id="140"/>
      <w:bookmarkEnd w:id="141"/>
      <w:bookmarkEnd w:id="142"/>
      <w:bookmarkEnd w:id="143"/>
      <w:bookmarkEnd w:id="144"/>
      <w:bookmarkEnd w:id="145"/>
    </w:p>
    <w:p w:rsidR="00A14CE4" w:rsidRPr="00F42A04" w:rsidRDefault="00A14CE4" w:rsidP="00E03F43">
      <w:pPr>
        <w:rPr>
          <w:rFonts w:ascii="Times New Roman" w:hAnsi="Times New Roman" w:cs="Times New Roman"/>
          <w:sz w:val="24"/>
          <w:szCs w:val="24"/>
        </w:rPr>
      </w:pPr>
      <w:bookmarkStart w:id="146" w:name="_Toc332875227"/>
      <w:bookmarkStart w:id="147" w:name="_Toc479574694"/>
      <w:r w:rsidRPr="00F42A04">
        <w:rPr>
          <w:rFonts w:ascii="Times New Roman" w:hAnsi="Times New Roman" w:cs="Times New Roman"/>
          <w:sz w:val="24"/>
          <w:szCs w:val="24"/>
        </w:rPr>
        <w:t>1) основные виды разрешенного использования;</w:t>
      </w:r>
      <w:bookmarkEnd w:id="146"/>
      <w:bookmarkEnd w:id="147"/>
    </w:p>
    <w:p w:rsidR="00A14CE4" w:rsidRPr="00F42A04" w:rsidRDefault="00A14CE4" w:rsidP="00E03F43">
      <w:pPr>
        <w:rPr>
          <w:rFonts w:ascii="Times New Roman" w:hAnsi="Times New Roman" w:cs="Times New Roman"/>
          <w:sz w:val="24"/>
          <w:szCs w:val="24"/>
        </w:rPr>
      </w:pPr>
      <w:bookmarkStart w:id="148" w:name="_Toc332875228"/>
      <w:bookmarkStart w:id="149" w:name="_Toc479574695"/>
      <w:r w:rsidRPr="00F42A04">
        <w:rPr>
          <w:rFonts w:ascii="Times New Roman" w:hAnsi="Times New Roman" w:cs="Times New Roman"/>
          <w:sz w:val="24"/>
          <w:szCs w:val="24"/>
        </w:rPr>
        <w:t>2) условно разрешенные виды использования;</w:t>
      </w:r>
      <w:bookmarkEnd w:id="148"/>
      <w:bookmarkEnd w:id="149"/>
    </w:p>
    <w:p w:rsidR="00A14CE4" w:rsidRPr="00F42A04" w:rsidRDefault="00A14CE4" w:rsidP="00E03F43">
      <w:pPr>
        <w:rPr>
          <w:rFonts w:ascii="Times New Roman" w:hAnsi="Times New Roman" w:cs="Times New Roman"/>
          <w:sz w:val="24"/>
          <w:szCs w:val="24"/>
        </w:rPr>
      </w:pPr>
      <w:bookmarkStart w:id="150" w:name="_Toc332875229"/>
      <w:bookmarkStart w:id="151" w:name="_Toc479574696"/>
      <w:r w:rsidRPr="00F42A04">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bookmarkEnd w:id="150"/>
      <w:bookmarkEnd w:id="151"/>
    </w:p>
    <w:p w:rsidR="00A14CE4" w:rsidRPr="00F42A04" w:rsidRDefault="00A14CE4" w:rsidP="00E03F43">
      <w:pPr>
        <w:rPr>
          <w:rFonts w:ascii="Times New Roman" w:hAnsi="Times New Roman" w:cs="Times New Roman"/>
          <w:sz w:val="24"/>
          <w:szCs w:val="24"/>
        </w:rPr>
      </w:pPr>
      <w:bookmarkStart w:id="152" w:name="_Toc332875230"/>
      <w:bookmarkStart w:id="153" w:name="_Toc339438964"/>
      <w:bookmarkStart w:id="154" w:name="_Toc342861707"/>
      <w:bookmarkStart w:id="155" w:name="_Toc372236897"/>
      <w:bookmarkStart w:id="156" w:name="_Toc377389364"/>
      <w:bookmarkStart w:id="157" w:name="_Toc377405074"/>
      <w:bookmarkStart w:id="158" w:name="_Toc387084718"/>
      <w:bookmarkStart w:id="159" w:name="_Toc479574697"/>
      <w:r w:rsidRPr="00F42A04">
        <w:rPr>
          <w:rFonts w:ascii="Times New Roman" w:hAnsi="Times New Roman" w:cs="Times New Roman"/>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bookmarkEnd w:id="152"/>
      <w:bookmarkEnd w:id="153"/>
      <w:bookmarkEnd w:id="154"/>
      <w:bookmarkEnd w:id="155"/>
      <w:bookmarkEnd w:id="156"/>
      <w:bookmarkEnd w:id="157"/>
      <w:bookmarkEnd w:id="158"/>
      <w:bookmarkEnd w:id="159"/>
    </w:p>
    <w:p w:rsidR="006D5D1A" w:rsidRPr="00F42A04" w:rsidRDefault="006D5D1A" w:rsidP="00E03F43">
      <w:pPr>
        <w:rPr>
          <w:rFonts w:ascii="Times New Roman" w:hAnsi="Times New Roman" w:cs="Times New Roman"/>
          <w:sz w:val="24"/>
          <w:szCs w:val="24"/>
        </w:rPr>
      </w:pPr>
      <w:bookmarkStart w:id="160" w:name="_Toc479574698"/>
      <w:r w:rsidRPr="00F42A04">
        <w:rPr>
          <w:rFonts w:ascii="Times New Roman" w:hAnsi="Times New Roman" w:cs="Times New Roman"/>
          <w:sz w:val="24"/>
          <w:szCs w:val="24"/>
        </w:rPr>
        <w:t>3. Виды разрешенного использования земельных участков определяются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bookmarkEnd w:id="160"/>
    </w:p>
    <w:p w:rsidR="00A14CE4" w:rsidRPr="00F42A04" w:rsidRDefault="00A14CE4" w:rsidP="004516E3">
      <w:pPr>
        <w:pStyle w:val="20"/>
        <w:spacing w:after="100"/>
        <w:rPr>
          <w:rFonts w:ascii="Times New Roman" w:hAnsi="Times New Roman" w:cs="Times New Roman"/>
          <w:color w:val="auto"/>
          <w:sz w:val="24"/>
          <w:szCs w:val="24"/>
        </w:rPr>
      </w:pPr>
      <w:bookmarkStart w:id="161" w:name="_Toc332875231"/>
      <w:bookmarkStart w:id="162" w:name="_Toc387084719"/>
      <w:bookmarkStart w:id="163" w:name="_Toc105154885"/>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2</w:t>
      </w:r>
      <w:r w:rsidRPr="00F42A04">
        <w:rPr>
          <w:rFonts w:ascii="Times New Roman" w:hAnsi="Times New Roman" w:cs="Times New Roman"/>
          <w:color w:val="auto"/>
          <w:sz w:val="24"/>
          <w:szCs w:val="24"/>
        </w:rPr>
        <w:t>. Порядок изменения видов разрешенного использования земельных участков и объектов капитального строительства</w:t>
      </w:r>
      <w:bookmarkEnd w:id="161"/>
      <w:bookmarkEnd w:id="162"/>
      <w:bookmarkEnd w:id="163"/>
    </w:p>
    <w:p w:rsidR="00A14CE4" w:rsidRPr="00F42A04" w:rsidRDefault="00A14CE4" w:rsidP="00E03F43">
      <w:pPr>
        <w:rPr>
          <w:rFonts w:ascii="Times New Roman" w:hAnsi="Times New Roman" w:cs="Times New Roman"/>
          <w:sz w:val="24"/>
          <w:szCs w:val="24"/>
        </w:rPr>
      </w:pPr>
      <w:bookmarkStart w:id="164" w:name="_Toc479574700"/>
      <w:r w:rsidRPr="00F42A04">
        <w:rPr>
          <w:rFonts w:ascii="Times New Roman" w:hAnsi="Times New Roman" w:cs="Times New Roman"/>
          <w:sz w:val="24"/>
          <w:szCs w:val="24"/>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164"/>
    </w:p>
    <w:p w:rsidR="00A14CE4" w:rsidRPr="00F42A04" w:rsidRDefault="00A14CE4" w:rsidP="00E03F43">
      <w:pPr>
        <w:rPr>
          <w:rFonts w:ascii="Times New Roman" w:hAnsi="Times New Roman" w:cs="Times New Roman"/>
          <w:sz w:val="24"/>
          <w:szCs w:val="24"/>
        </w:rPr>
      </w:pPr>
      <w:bookmarkStart w:id="165" w:name="_Toc479574701"/>
      <w:r w:rsidRPr="00F42A04">
        <w:rPr>
          <w:rFonts w:ascii="Times New Roman" w:hAnsi="Times New Roman" w:cs="Times New Roman"/>
          <w:sz w:val="24"/>
          <w:szCs w:val="24"/>
        </w:rPr>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bookmarkEnd w:id="165"/>
    </w:p>
    <w:p w:rsidR="009065DC" w:rsidRPr="00F42A04" w:rsidRDefault="009065DC" w:rsidP="00E03F43">
      <w:pPr>
        <w:rPr>
          <w:rFonts w:ascii="Times New Roman" w:hAnsi="Times New Roman" w:cs="Times New Roman"/>
          <w:sz w:val="24"/>
          <w:szCs w:val="24"/>
        </w:rPr>
      </w:pPr>
      <w:r w:rsidRPr="00F42A04">
        <w:rPr>
          <w:rFonts w:ascii="Times New Roman" w:hAnsi="Times New Roman" w:cs="Times New Roman"/>
          <w:sz w:val="24"/>
          <w:szCs w:val="24"/>
        </w:rPr>
        <w:lastRenderedPageBreak/>
        <w:t>В отношении земельного участка в соответствии с п. 2 статьи 7 Земельного кодекса РФ могут быть установлены один или несколько основных, условно разрешенных или вспомогательных видов разрешенного использования. Любой основной или вспомогательный вид разрешенного использования из предусмотренных градостроительным зонированием территорий выбирается правообладателем земельного участка в соответствии с Земельным кодексом РФ и законодательством о градостроительной деятельности. Правообладателем земельного участка по правилам, предусмотренным федеральным законом, может быть получено разрешение на условно разрешенный вид разрешенного использования.</w:t>
      </w:r>
    </w:p>
    <w:p w:rsidR="00E21F29" w:rsidRPr="00F42A04" w:rsidRDefault="00E21F29" w:rsidP="00E03F43">
      <w:pPr>
        <w:rPr>
          <w:rFonts w:ascii="Times New Roman" w:hAnsi="Times New Roman" w:cs="Times New Roman"/>
          <w:sz w:val="24"/>
          <w:szCs w:val="24"/>
        </w:rPr>
      </w:pPr>
      <w:r w:rsidRPr="00F42A04">
        <w:rPr>
          <w:rFonts w:ascii="Times New Roman" w:hAnsi="Times New Roman" w:cs="Times New Roman"/>
          <w:sz w:val="24"/>
          <w:szCs w:val="24"/>
        </w:rPr>
        <w:t>2.1.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A14CE4" w:rsidRPr="00F42A04" w:rsidRDefault="00A14CE4" w:rsidP="00E03F43">
      <w:pPr>
        <w:rPr>
          <w:rFonts w:ascii="Times New Roman" w:hAnsi="Times New Roman" w:cs="Times New Roman"/>
          <w:sz w:val="24"/>
          <w:szCs w:val="24"/>
        </w:rPr>
      </w:pPr>
      <w:bookmarkStart w:id="166" w:name="_Toc479574702"/>
      <w:r w:rsidRPr="00F42A04">
        <w:rPr>
          <w:rFonts w:ascii="Times New Roman" w:hAnsi="Times New Roman" w:cs="Times New Roman"/>
          <w:sz w:val="24"/>
          <w:szCs w:val="24"/>
        </w:rPr>
        <w:t>3. Правом на изменение одного вида на другой вид разрешенного использования земельных участков и иных объектов недвижимости обладают:</w:t>
      </w:r>
      <w:bookmarkEnd w:id="166"/>
    </w:p>
    <w:p w:rsidR="00A14CE4" w:rsidRPr="00F42A04" w:rsidRDefault="00A14CE4" w:rsidP="00E03F43">
      <w:pPr>
        <w:rPr>
          <w:rFonts w:ascii="Times New Roman" w:hAnsi="Times New Roman" w:cs="Times New Roman"/>
          <w:sz w:val="24"/>
          <w:szCs w:val="24"/>
        </w:rPr>
      </w:pPr>
      <w:bookmarkStart w:id="167" w:name="_Toc479574703"/>
      <w:r w:rsidRPr="00F42A04">
        <w:rPr>
          <w:rFonts w:ascii="Times New Roman" w:hAnsi="Times New Roman" w:cs="Times New Roman"/>
          <w:sz w:val="24"/>
          <w:szCs w:val="24"/>
        </w:rPr>
        <w:t>1) собственники земельных участков, являющиеся одновременно собственниками расположенных на этих участках зданий, строений, сооружений;</w:t>
      </w:r>
      <w:bookmarkEnd w:id="167"/>
    </w:p>
    <w:p w:rsidR="00A14CE4" w:rsidRPr="00F42A04" w:rsidRDefault="00A14CE4" w:rsidP="00E03F43">
      <w:pPr>
        <w:rPr>
          <w:rFonts w:ascii="Times New Roman" w:hAnsi="Times New Roman" w:cs="Times New Roman"/>
          <w:sz w:val="24"/>
          <w:szCs w:val="24"/>
        </w:rPr>
      </w:pPr>
      <w:bookmarkStart w:id="168" w:name="_Toc479574704"/>
      <w:r w:rsidRPr="00F42A04">
        <w:rPr>
          <w:rFonts w:ascii="Times New Roman" w:hAnsi="Times New Roman" w:cs="Times New Roman"/>
          <w:sz w:val="24"/>
          <w:szCs w:val="24"/>
        </w:rPr>
        <w:t>2) собственники зданий, строений, сооружений, владеющие земельными участками на праве аренды;</w:t>
      </w:r>
      <w:bookmarkEnd w:id="168"/>
    </w:p>
    <w:p w:rsidR="00A14CE4" w:rsidRPr="00F42A04" w:rsidRDefault="00A14CE4" w:rsidP="00E03F43">
      <w:pPr>
        <w:rPr>
          <w:rFonts w:ascii="Times New Roman" w:hAnsi="Times New Roman" w:cs="Times New Roman"/>
          <w:sz w:val="24"/>
          <w:szCs w:val="24"/>
        </w:rPr>
      </w:pPr>
      <w:bookmarkStart w:id="169" w:name="_Toc479574705"/>
      <w:r w:rsidRPr="00F42A04">
        <w:rPr>
          <w:rFonts w:ascii="Times New Roman" w:hAnsi="Times New Roman" w:cs="Times New Roman"/>
          <w:sz w:val="24"/>
          <w:szCs w:val="24"/>
        </w:rPr>
        <w:t>3) 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bookmarkEnd w:id="169"/>
    </w:p>
    <w:p w:rsidR="00A14CE4" w:rsidRPr="00F42A04" w:rsidRDefault="00A14CE4" w:rsidP="00E03F43">
      <w:pPr>
        <w:rPr>
          <w:rFonts w:ascii="Times New Roman" w:hAnsi="Times New Roman" w:cs="Times New Roman"/>
          <w:sz w:val="24"/>
          <w:szCs w:val="24"/>
        </w:rPr>
      </w:pPr>
      <w:bookmarkStart w:id="170" w:name="_Toc479574706"/>
      <w:r w:rsidRPr="00F42A04">
        <w:rPr>
          <w:rFonts w:ascii="Times New Roman" w:hAnsi="Times New Roman" w:cs="Times New Roman"/>
          <w:sz w:val="24"/>
          <w:szCs w:val="24"/>
        </w:rPr>
        <w:t>4) 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bookmarkEnd w:id="170"/>
    </w:p>
    <w:p w:rsidR="00A14CE4" w:rsidRPr="00F42A04" w:rsidRDefault="00A14CE4" w:rsidP="00E03F43">
      <w:pPr>
        <w:rPr>
          <w:rFonts w:ascii="Times New Roman" w:hAnsi="Times New Roman" w:cs="Times New Roman"/>
          <w:sz w:val="24"/>
          <w:szCs w:val="24"/>
        </w:rPr>
      </w:pPr>
      <w:bookmarkStart w:id="171" w:name="_Toc479574707"/>
      <w:r w:rsidRPr="00F42A04">
        <w:rPr>
          <w:rFonts w:ascii="Times New Roman" w:hAnsi="Times New Roman" w:cs="Times New Roman"/>
          <w:sz w:val="24"/>
          <w:szCs w:val="24"/>
        </w:rPr>
        <w:t>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bookmarkEnd w:id="171"/>
    </w:p>
    <w:p w:rsidR="00A14CE4" w:rsidRPr="00F42A04" w:rsidRDefault="00A14CE4" w:rsidP="00E03F43">
      <w:pPr>
        <w:rPr>
          <w:rFonts w:ascii="Times New Roman" w:hAnsi="Times New Roman" w:cs="Times New Roman"/>
          <w:sz w:val="24"/>
          <w:szCs w:val="24"/>
        </w:rPr>
      </w:pPr>
      <w:bookmarkStart w:id="172" w:name="_Toc479574708"/>
      <w:r w:rsidRPr="00F42A04">
        <w:rPr>
          <w:rFonts w:ascii="Times New Roman" w:hAnsi="Times New Roman" w:cs="Times New Roman"/>
          <w:sz w:val="24"/>
          <w:szCs w:val="24"/>
        </w:rPr>
        <w:t>6) собственники квартир в многоквартирных домах – в случаях, когда одновременно имеются следующие условия и соблюдаются следующие требования:</w:t>
      </w:r>
      <w:bookmarkEnd w:id="172"/>
    </w:p>
    <w:p w:rsidR="00A14CE4" w:rsidRPr="00F42A04" w:rsidRDefault="00A14CE4" w:rsidP="00E03F43">
      <w:pPr>
        <w:rPr>
          <w:rFonts w:ascii="Times New Roman" w:hAnsi="Times New Roman" w:cs="Times New Roman"/>
          <w:sz w:val="24"/>
          <w:szCs w:val="24"/>
        </w:rPr>
      </w:pPr>
      <w:bookmarkStart w:id="173" w:name="_Toc479574709"/>
      <w:r w:rsidRPr="00F42A04">
        <w:rPr>
          <w:rFonts w:ascii="Times New Roman" w:hAnsi="Times New Roman" w:cs="Times New Roman"/>
          <w:sz w:val="24"/>
          <w:szCs w:val="24"/>
        </w:rPr>
        <w:t>а) многоквартирные дома, расположены в территориальных зонах, где настоящими Правилами предусмотрена возможность изменения жилого назначения расположенных на первых этажах помещений в нежилое;</w:t>
      </w:r>
      <w:bookmarkEnd w:id="173"/>
    </w:p>
    <w:p w:rsidR="00A14CE4" w:rsidRPr="00F42A04" w:rsidRDefault="00A14CE4" w:rsidP="00E03F43">
      <w:pPr>
        <w:rPr>
          <w:rFonts w:ascii="Times New Roman" w:hAnsi="Times New Roman" w:cs="Times New Roman"/>
          <w:sz w:val="24"/>
          <w:szCs w:val="24"/>
        </w:rPr>
      </w:pPr>
      <w:bookmarkStart w:id="174" w:name="_Toc479574710"/>
      <w:r w:rsidRPr="00F42A04">
        <w:rPr>
          <w:rFonts w:ascii="Times New Roman" w:hAnsi="Times New Roman" w:cs="Times New Roman"/>
          <w:sz w:val="24"/>
          <w:szCs w:val="24"/>
        </w:rPr>
        <w:t>б) обеспечиваются требования о наличии изолированного входа в такие квартиры, помещения (минуя помещения общего пользования многоквартирных домов);</w:t>
      </w:r>
      <w:bookmarkEnd w:id="174"/>
    </w:p>
    <w:p w:rsidR="00A14CE4" w:rsidRPr="00F42A04" w:rsidRDefault="00A14CE4" w:rsidP="00E03F43">
      <w:pPr>
        <w:rPr>
          <w:rFonts w:ascii="Times New Roman" w:hAnsi="Times New Roman" w:cs="Times New Roman"/>
          <w:sz w:val="24"/>
          <w:szCs w:val="24"/>
        </w:rPr>
      </w:pPr>
      <w:bookmarkStart w:id="175" w:name="_Toc479574711"/>
      <w:r w:rsidRPr="00F42A04">
        <w:rPr>
          <w:rFonts w:ascii="Times New Roman" w:hAnsi="Times New Roman" w:cs="Times New Roman"/>
          <w:sz w:val="24"/>
          <w:szCs w:val="24"/>
        </w:rPr>
        <w:t>в) соблюдаются требования технических регламентов безопасности (а до ведения их в действие – требования строительных норм и правил, иных обязательных требований).</w:t>
      </w:r>
      <w:bookmarkEnd w:id="175"/>
    </w:p>
    <w:p w:rsidR="00A14CE4" w:rsidRPr="00F42A04" w:rsidRDefault="00A14CE4" w:rsidP="00E03F43">
      <w:pPr>
        <w:rPr>
          <w:rFonts w:ascii="Times New Roman" w:hAnsi="Times New Roman" w:cs="Times New Roman"/>
          <w:sz w:val="24"/>
          <w:szCs w:val="24"/>
        </w:rPr>
      </w:pPr>
      <w:bookmarkStart w:id="176" w:name="_Toc479574712"/>
      <w:r w:rsidRPr="00F42A04">
        <w:rPr>
          <w:rFonts w:ascii="Times New Roman" w:hAnsi="Times New Roman" w:cs="Times New Roman"/>
          <w:sz w:val="24"/>
          <w:szCs w:val="24"/>
        </w:rPr>
        <w:t>4. Изменение одного вида на другой вид разрешенного использования земельных участков и иных объектов недвижимости осуществляется при условии:</w:t>
      </w:r>
      <w:bookmarkEnd w:id="176"/>
    </w:p>
    <w:p w:rsidR="00A14CE4" w:rsidRPr="00F42A04" w:rsidRDefault="00A14CE4" w:rsidP="00E03F43">
      <w:pPr>
        <w:rPr>
          <w:rFonts w:ascii="Times New Roman" w:hAnsi="Times New Roman" w:cs="Times New Roman"/>
          <w:sz w:val="24"/>
          <w:szCs w:val="24"/>
        </w:rPr>
      </w:pPr>
      <w:bookmarkStart w:id="177" w:name="_Toc479574713"/>
      <w:r w:rsidRPr="00F42A04">
        <w:rPr>
          <w:rFonts w:ascii="Times New Roman" w:hAnsi="Times New Roman" w:cs="Times New Roman"/>
          <w:sz w:val="24"/>
          <w:szCs w:val="24"/>
        </w:rPr>
        <w:t>1) выполнения технических регламентов – в случаях, когда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получением разрешения на строительство;</w:t>
      </w:r>
      <w:bookmarkEnd w:id="177"/>
    </w:p>
    <w:p w:rsidR="00A14CE4" w:rsidRPr="00F42A04" w:rsidRDefault="00A14CE4" w:rsidP="00E03F43">
      <w:pPr>
        <w:rPr>
          <w:rFonts w:ascii="Times New Roman" w:hAnsi="Times New Roman" w:cs="Times New Roman"/>
          <w:sz w:val="24"/>
          <w:szCs w:val="24"/>
        </w:rPr>
      </w:pPr>
      <w:bookmarkStart w:id="178" w:name="_Toc479574714"/>
      <w:r w:rsidRPr="00F42A04">
        <w:rPr>
          <w:rFonts w:ascii="Times New Roman" w:hAnsi="Times New Roman" w:cs="Times New Roman"/>
          <w:sz w:val="24"/>
          <w:szCs w:val="24"/>
        </w:rPr>
        <w:t xml:space="preserve">2) получения лицом, обладающим правом изменения одного вида на другой вид разрешенного использования земельных участков и иных объектов недвижимости, заключения от управления архитектуры и градостроительства о том, что изменение одного вида на другой вид разрешенного использования земельных участков и иных объектов недвижимости не </w:t>
      </w:r>
      <w:r w:rsidRPr="00F42A04">
        <w:rPr>
          <w:rFonts w:ascii="Times New Roman" w:hAnsi="Times New Roman" w:cs="Times New Roman"/>
          <w:sz w:val="24"/>
          <w:szCs w:val="24"/>
        </w:rPr>
        <w:lastRenderedPageBreak/>
        <w:t>связано с необходимостью подготовки проектной документации и может быть осуществлено без получения разрешения на строительство – в соответствующих случаях.</w:t>
      </w:r>
      <w:bookmarkEnd w:id="178"/>
    </w:p>
    <w:p w:rsidR="00A14CE4" w:rsidRPr="00F42A04" w:rsidRDefault="00A14CE4" w:rsidP="00E03F43">
      <w:pPr>
        <w:rPr>
          <w:rFonts w:ascii="Times New Roman" w:hAnsi="Times New Roman" w:cs="Times New Roman"/>
          <w:sz w:val="24"/>
          <w:szCs w:val="24"/>
        </w:rPr>
      </w:pPr>
      <w:bookmarkStart w:id="179" w:name="_Toc479574715"/>
      <w:r w:rsidRPr="00F42A04">
        <w:rPr>
          <w:rFonts w:ascii="Times New Roman" w:hAnsi="Times New Roman" w:cs="Times New Roman"/>
          <w:sz w:val="24"/>
          <w:szCs w:val="24"/>
        </w:rPr>
        <w:t>5. 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bookmarkEnd w:id="179"/>
    </w:p>
    <w:p w:rsidR="00A14CE4" w:rsidRPr="00F42A04" w:rsidRDefault="00A14CE4" w:rsidP="00E03F43">
      <w:pPr>
        <w:pStyle w:val="20"/>
        <w:spacing w:after="100"/>
        <w:rPr>
          <w:rFonts w:ascii="Times New Roman" w:hAnsi="Times New Roman" w:cs="Times New Roman"/>
          <w:color w:val="auto"/>
          <w:sz w:val="24"/>
          <w:szCs w:val="24"/>
        </w:rPr>
      </w:pPr>
      <w:bookmarkStart w:id="180" w:name="_Toc387084720"/>
      <w:bookmarkStart w:id="181" w:name="_Toc105154886"/>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3</w:t>
      </w:r>
      <w:r w:rsidRPr="00F42A04">
        <w:rPr>
          <w:rFonts w:ascii="Times New Roman" w:hAnsi="Times New Roman" w:cs="Times New Roman"/>
          <w:color w:val="auto"/>
          <w:sz w:val="24"/>
          <w:szCs w:val="24"/>
        </w:rPr>
        <w:t>. Порядок предоставления разрешения на условно разрешенный вид использования земельного участка или объекта капитального строительства</w:t>
      </w:r>
      <w:bookmarkEnd w:id="180"/>
      <w:bookmarkEnd w:id="181"/>
    </w:p>
    <w:p w:rsidR="004F4C79" w:rsidRPr="00F42A04" w:rsidRDefault="004F4C79" w:rsidP="00E03F43">
      <w:pPr>
        <w:spacing w:after="20"/>
        <w:rPr>
          <w:rFonts w:ascii="Times New Roman" w:hAnsi="Times New Roman" w:cs="Times New Roman"/>
          <w:sz w:val="24"/>
          <w:szCs w:val="24"/>
        </w:rPr>
      </w:pPr>
      <w:r w:rsidRPr="00F42A04">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E03F43" w:rsidRPr="00F42A04" w:rsidRDefault="00E03F43" w:rsidP="00E03F43">
      <w:pPr>
        <w:spacing w:after="20"/>
        <w:rPr>
          <w:rFonts w:ascii="Times New Roman" w:hAnsi="Times New Roman" w:cs="Times New Roman"/>
          <w:sz w:val="24"/>
          <w:szCs w:val="24"/>
        </w:rPr>
      </w:pPr>
      <w:r w:rsidRPr="00F42A04">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w:anchor="Par195"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Pr="00F42A04">
          <w:rPr>
            <w:rFonts w:ascii="Times New Roman" w:hAnsi="Times New Roman" w:cs="Times New Roman"/>
            <w:sz w:val="24"/>
            <w:szCs w:val="24"/>
          </w:rPr>
          <w:t>статьей 5.1</w:t>
        </w:r>
      </w:hyperlink>
      <w:r w:rsidRPr="00F42A04">
        <w:rPr>
          <w:rFonts w:ascii="Times New Roman" w:hAnsi="Times New Roman" w:cs="Times New Roman"/>
          <w:sz w:val="24"/>
          <w:szCs w:val="24"/>
        </w:rPr>
        <w:t xml:space="preserve"> Градостроительного Кодекса, с учетом положений настоящей статьи. </w:t>
      </w:r>
    </w:p>
    <w:p w:rsidR="00800803" w:rsidRPr="00F42A04" w:rsidRDefault="00E03F43" w:rsidP="00800803">
      <w:pPr>
        <w:pStyle w:val="ConsPlusNormal"/>
        <w:ind w:firstLine="539"/>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w:t>
      </w:r>
      <w:r w:rsidR="00800803" w:rsidRPr="00F42A04">
        <w:rPr>
          <w:rFonts w:ascii="Times New Roman" w:eastAsiaTheme="minorHAnsi" w:hAnsi="Times New Roman" w:cs="Times New Roman"/>
          <w:sz w:val="24"/>
          <w:szCs w:val="24"/>
          <w:lang w:eastAsia="en-US"/>
        </w:rPr>
        <w:t>такого негативного воздействия.</w:t>
      </w:r>
    </w:p>
    <w:p w:rsidR="004F4C79" w:rsidRPr="00F42A04" w:rsidRDefault="004F4C79" w:rsidP="00800803">
      <w:pPr>
        <w:pStyle w:val="ConsPlusNormal"/>
        <w:ind w:firstLine="539"/>
        <w:rPr>
          <w:rFonts w:ascii="Times New Roman" w:eastAsiaTheme="minorHAnsi" w:hAnsi="Times New Roman" w:cs="Times New Roman"/>
          <w:sz w:val="24"/>
          <w:szCs w:val="24"/>
          <w:lang w:eastAsia="en-US"/>
        </w:rPr>
      </w:pPr>
      <w:r w:rsidRPr="00F42A04">
        <w:rPr>
          <w:rFonts w:ascii="Times New Roman" w:hAnsi="Times New Roman" w:cs="Times New Roman"/>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E03F43" w:rsidRPr="00F42A04" w:rsidRDefault="00800803" w:rsidP="00E03F43">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5</w:t>
      </w:r>
      <w:r w:rsidR="00E03F43" w:rsidRPr="00F42A04">
        <w:rPr>
          <w:rFonts w:ascii="Times New Roman" w:eastAsiaTheme="minorHAnsi" w:hAnsi="Times New Roman" w:cs="Times New Roman"/>
          <w:sz w:val="24"/>
          <w:szCs w:val="24"/>
          <w:lang w:eastAsia="en-US"/>
        </w:rPr>
        <w:t>.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E03F43" w:rsidRPr="00F42A04" w:rsidRDefault="00800803" w:rsidP="00E03F43">
      <w:pPr>
        <w:pStyle w:val="ConsPlusNormal"/>
        <w:ind w:firstLine="540"/>
        <w:rPr>
          <w:rFonts w:ascii="Times New Roman" w:hAnsi="Times New Roman" w:cs="Times New Roman"/>
          <w:sz w:val="24"/>
          <w:szCs w:val="24"/>
        </w:rPr>
      </w:pPr>
      <w:r w:rsidRPr="00F42A04">
        <w:rPr>
          <w:rFonts w:ascii="Times New Roman" w:eastAsiaTheme="minorHAnsi" w:hAnsi="Times New Roman" w:cs="Times New Roman"/>
          <w:sz w:val="24"/>
          <w:szCs w:val="24"/>
          <w:lang w:eastAsia="en-US"/>
        </w:rPr>
        <w:t>6</w:t>
      </w:r>
      <w:r w:rsidR="00E03F43" w:rsidRPr="00F42A04">
        <w:rPr>
          <w:rFonts w:ascii="Times New Roman" w:eastAsiaTheme="minorHAnsi" w:hAnsi="Times New Roman" w:cs="Times New Roman"/>
          <w:sz w:val="24"/>
          <w:szCs w:val="24"/>
          <w:lang w:eastAsia="en-US"/>
        </w:rPr>
        <w:t>.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w:t>
      </w:r>
      <w:r w:rsidR="00E03F43" w:rsidRPr="00F42A04">
        <w:rPr>
          <w:rFonts w:ascii="Times New Roman" w:hAnsi="Times New Roman" w:cs="Times New Roman"/>
          <w:sz w:val="24"/>
          <w:szCs w:val="24"/>
        </w:rPr>
        <w:t xml:space="preserve"> администрации.</w:t>
      </w:r>
    </w:p>
    <w:p w:rsidR="00A14CE4" w:rsidRPr="00F42A04" w:rsidRDefault="00800803" w:rsidP="004516E3">
      <w:pPr>
        <w:spacing w:after="20"/>
        <w:rPr>
          <w:rFonts w:ascii="Times New Roman" w:hAnsi="Times New Roman" w:cs="Times New Roman"/>
          <w:sz w:val="24"/>
          <w:szCs w:val="24"/>
        </w:rPr>
      </w:pPr>
      <w:r w:rsidRPr="00F42A04">
        <w:rPr>
          <w:rFonts w:ascii="Times New Roman" w:hAnsi="Times New Roman" w:cs="Times New Roman"/>
          <w:sz w:val="24"/>
          <w:szCs w:val="24"/>
        </w:rPr>
        <w:lastRenderedPageBreak/>
        <w:t>7</w:t>
      </w:r>
      <w:r w:rsidR="00A14CE4" w:rsidRPr="00F42A04">
        <w:rPr>
          <w:rFonts w:ascii="Times New Roman" w:hAnsi="Times New Roman" w:cs="Times New Roman"/>
          <w:sz w:val="24"/>
          <w:szCs w:val="24"/>
        </w:rPr>
        <w:t xml:space="preserve">. На основании указанных в части 8 настоящей статьи рекомендаций глава </w:t>
      </w:r>
      <w:r w:rsidR="00FC035F" w:rsidRPr="00F42A04">
        <w:rPr>
          <w:rFonts w:ascii="Times New Roman" w:hAnsi="Times New Roman" w:cs="Times New Roman"/>
          <w:sz w:val="24"/>
          <w:szCs w:val="24"/>
        </w:rPr>
        <w:t>муниципального образования</w:t>
      </w:r>
      <w:r w:rsidR="00A14CE4" w:rsidRPr="00F42A04">
        <w:rPr>
          <w:rFonts w:ascii="Times New Roman" w:hAnsi="Times New Roman" w:cs="Times New Roman"/>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E03F43" w:rsidRPr="00F42A04" w:rsidRDefault="00800803" w:rsidP="00E03F43">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8</w:t>
      </w:r>
      <w:r w:rsidR="00E03F43" w:rsidRPr="00F42A04">
        <w:rPr>
          <w:rFonts w:ascii="Times New Roman" w:eastAsiaTheme="minorHAnsi" w:hAnsi="Times New Roman" w:cs="Times New Roman"/>
          <w:sz w:val="24"/>
          <w:szCs w:val="24"/>
          <w:lang w:eastAsia="en-US"/>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E03F43" w:rsidRPr="00F42A04" w:rsidRDefault="00800803" w:rsidP="00E03F43">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9</w:t>
      </w:r>
      <w:r w:rsidR="00E03F43" w:rsidRPr="00F42A04">
        <w:rPr>
          <w:rFonts w:ascii="Times New Roman" w:eastAsiaTheme="minorHAnsi" w:hAnsi="Times New Roman" w:cs="Times New Roman"/>
          <w:sz w:val="24"/>
          <w:szCs w:val="24"/>
          <w:lang w:eastAsia="en-US"/>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E03F43" w:rsidRPr="00F42A04" w:rsidRDefault="00800803" w:rsidP="00E03F43">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9</w:t>
      </w:r>
      <w:r w:rsidR="00E03F43" w:rsidRPr="00F42A04">
        <w:rPr>
          <w:rFonts w:ascii="Times New Roman" w:eastAsiaTheme="minorHAnsi" w:hAnsi="Times New Roman" w:cs="Times New Roman"/>
          <w:sz w:val="24"/>
          <w:szCs w:val="24"/>
          <w:lang w:eastAsia="en-US"/>
        </w:rPr>
        <w:t xml:space="preserve">.1.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ar4264"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00E03F43" w:rsidRPr="00F42A04">
          <w:rPr>
            <w:rFonts w:ascii="Times New Roman" w:eastAsiaTheme="minorHAnsi" w:hAnsi="Times New Roman" w:cs="Times New Roman"/>
            <w:sz w:val="24"/>
            <w:szCs w:val="24"/>
            <w:lang w:eastAsia="en-US"/>
          </w:rPr>
          <w:t>части 2 статьи 55.32</w:t>
        </w:r>
      </w:hyperlink>
      <w:r w:rsidR="00E03F43" w:rsidRPr="00F42A04">
        <w:rPr>
          <w:rFonts w:ascii="Times New Roman" w:eastAsiaTheme="minorHAnsi" w:hAnsi="Times New Roman" w:cs="Times New Roman"/>
          <w:sz w:val="24"/>
          <w:szCs w:val="24"/>
          <w:lang w:eastAsia="en-US"/>
        </w:rPr>
        <w:t xml:space="preserve"> Градостроительного Кодекса РФ,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ar4264"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00E03F43" w:rsidRPr="00F42A04">
          <w:rPr>
            <w:rFonts w:ascii="Times New Roman" w:eastAsiaTheme="minorHAnsi" w:hAnsi="Times New Roman" w:cs="Times New Roman"/>
            <w:sz w:val="24"/>
            <w:szCs w:val="24"/>
            <w:lang w:eastAsia="en-US"/>
          </w:rPr>
          <w:t>части 2 статьи 55.32</w:t>
        </w:r>
      </w:hyperlink>
      <w:r w:rsidR="00E03F43" w:rsidRPr="00F42A04">
        <w:rPr>
          <w:rFonts w:ascii="Times New Roman" w:eastAsiaTheme="minorHAnsi" w:hAnsi="Times New Roman" w:cs="Times New Roman"/>
          <w:sz w:val="24"/>
          <w:szCs w:val="24"/>
          <w:lang w:eastAsia="en-US"/>
        </w:rPr>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14CE4" w:rsidRPr="00F42A04" w:rsidRDefault="00800803" w:rsidP="004516E3">
      <w:pPr>
        <w:spacing w:after="20"/>
        <w:rPr>
          <w:rFonts w:ascii="Times New Roman" w:hAnsi="Times New Roman" w:cs="Times New Roman"/>
          <w:sz w:val="24"/>
          <w:szCs w:val="24"/>
        </w:rPr>
      </w:pPr>
      <w:r w:rsidRPr="00F42A04">
        <w:rPr>
          <w:rFonts w:ascii="Times New Roman" w:hAnsi="Times New Roman" w:cs="Times New Roman"/>
          <w:sz w:val="24"/>
          <w:szCs w:val="24"/>
        </w:rPr>
        <w:t>10</w:t>
      </w:r>
      <w:r w:rsidR="00A14CE4" w:rsidRPr="00F42A04">
        <w:rPr>
          <w:rFonts w:ascii="Times New Roman" w:hAnsi="Times New Roman" w:cs="Times New Roman"/>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A14CE4" w:rsidRPr="00F42A04" w:rsidRDefault="00A14CE4" w:rsidP="004516E3">
      <w:pPr>
        <w:pStyle w:val="20"/>
        <w:spacing w:after="100"/>
        <w:rPr>
          <w:rFonts w:ascii="Times New Roman" w:hAnsi="Times New Roman" w:cs="Times New Roman"/>
          <w:color w:val="auto"/>
          <w:sz w:val="24"/>
          <w:szCs w:val="24"/>
        </w:rPr>
      </w:pPr>
      <w:bookmarkStart w:id="182" w:name="_Toc387084721"/>
      <w:bookmarkStart w:id="183" w:name="_Toc105154887"/>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4</w:t>
      </w:r>
      <w:r w:rsidRPr="00F42A04">
        <w:rPr>
          <w:rFonts w:ascii="Times New Roman" w:hAnsi="Times New Roman" w:cs="Times New Roman"/>
          <w:color w:val="auto"/>
          <w:sz w:val="24"/>
          <w:szCs w:val="24"/>
        </w:rPr>
        <w:t>.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182"/>
      <w:bookmarkEnd w:id="183"/>
    </w:p>
    <w:p w:rsidR="00A14CE4" w:rsidRPr="00F42A04" w:rsidRDefault="004F4C79" w:rsidP="004F4C79">
      <w:pPr>
        <w:pStyle w:val="ConsPlusNormal"/>
        <w:ind w:firstLine="540"/>
        <w:rPr>
          <w:rFonts w:ascii="Times New Roman" w:hAnsi="Times New Roman" w:cs="Times New Roman"/>
          <w:sz w:val="24"/>
          <w:szCs w:val="24"/>
        </w:rPr>
      </w:pPr>
      <w:bookmarkStart w:id="184" w:name="_Toc332875232"/>
      <w:r w:rsidRPr="00F42A04">
        <w:rPr>
          <w:rFonts w:ascii="Times New Roman" w:hAnsi="Times New Roman" w:cs="Times New Roman"/>
          <w:sz w:val="24"/>
          <w:szCs w:val="24"/>
        </w:rPr>
        <w:t xml:space="preserve">1. </w:t>
      </w:r>
      <w:r w:rsidR="00A14CE4" w:rsidRPr="00F42A04">
        <w:rPr>
          <w:rFonts w:ascii="Times New Roman" w:hAnsi="Times New Roman" w:cs="Times New Roman"/>
          <w:sz w:val="24"/>
          <w:szCs w:val="24"/>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bookmarkEnd w:id="184"/>
    </w:p>
    <w:p w:rsidR="004F4C79" w:rsidRPr="00F42A04" w:rsidRDefault="004F4C79" w:rsidP="004F4C79">
      <w:pPr>
        <w:pStyle w:val="ConsPlusNormal"/>
        <w:ind w:firstLine="540"/>
        <w:rPr>
          <w:rFonts w:ascii="Times New Roman" w:hAnsi="Times New Roman" w:cs="Times New Roman"/>
          <w:sz w:val="24"/>
          <w:szCs w:val="24"/>
        </w:rPr>
      </w:pPr>
      <w:r w:rsidRPr="00F42A04">
        <w:rPr>
          <w:rFonts w:ascii="Times New Roman" w:hAnsi="Times New Roman" w:cs="Times New Roman"/>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4F4C79" w:rsidRPr="00F42A04" w:rsidRDefault="004F4C79" w:rsidP="004F4C79">
      <w:pPr>
        <w:pStyle w:val="ConsPlusNormal"/>
        <w:ind w:firstLine="540"/>
        <w:rPr>
          <w:rFonts w:ascii="Times New Roman" w:hAnsi="Times New Roman"/>
          <w:sz w:val="24"/>
          <w:szCs w:val="24"/>
        </w:rPr>
      </w:pPr>
      <w:r w:rsidRPr="00F42A04">
        <w:rPr>
          <w:rFonts w:ascii="Times New Roman" w:hAnsi="Times New Roman" w:cs="Times New Roman"/>
          <w:sz w:val="24"/>
          <w:szCs w:val="24"/>
        </w:rPr>
        <w:lastRenderedPageBreak/>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w:t>
      </w:r>
      <w:r w:rsidRPr="00F42A04">
        <w:rPr>
          <w:rFonts w:ascii="Times New Roman" w:hAnsi="Times New Roman"/>
          <w:sz w:val="24"/>
          <w:szCs w:val="24"/>
        </w:rPr>
        <w:t xml:space="preserve"> таких характеристик с испрашиваемыми отклонениями от предельных параметров.</w:t>
      </w:r>
    </w:p>
    <w:p w:rsidR="00E03F43" w:rsidRPr="00F42A04" w:rsidRDefault="00A14CE4" w:rsidP="00E03F43">
      <w:pPr>
        <w:pStyle w:val="ConsPlusNormal"/>
        <w:ind w:firstLine="540"/>
        <w:rPr>
          <w:rFonts w:ascii="Times New Roman" w:eastAsiaTheme="minorHAnsi" w:hAnsi="Times New Roman" w:cs="Times New Roman"/>
          <w:sz w:val="24"/>
          <w:szCs w:val="24"/>
          <w:lang w:eastAsia="en-US"/>
        </w:rPr>
      </w:pPr>
      <w:bookmarkStart w:id="185" w:name="_Toc332875233"/>
      <w:r w:rsidRPr="00F42A04">
        <w:rPr>
          <w:rFonts w:ascii="Times New Roman" w:hAnsi="Times New Roman" w:cs="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bookmarkEnd w:id="185"/>
      <w:r w:rsidR="00E03F43" w:rsidRPr="00F42A04">
        <w:rPr>
          <w:rFonts w:ascii="Times New Roman" w:eastAsiaTheme="minorHAnsi" w:hAnsi="Times New Roman" w:cs="Times New Roman"/>
          <w:sz w:val="24"/>
          <w:szCs w:val="24"/>
          <w:lang w:eastAsia="en-US"/>
        </w:rPr>
        <w:t xml:space="preserve">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4F4C79" w:rsidRPr="00F42A04" w:rsidRDefault="00A14CE4" w:rsidP="004F4C79">
      <w:pPr>
        <w:spacing w:after="20"/>
        <w:rPr>
          <w:rFonts w:ascii="Times New Roman" w:hAnsi="Times New Roman" w:cs="Times New Roman"/>
          <w:sz w:val="24"/>
          <w:szCs w:val="24"/>
        </w:rPr>
      </w:pPr>
      <w:bookmarkStart w:id="186" w:name="_Toc332875234"/>
      <w:r w:rsidRPr="00F42A04">
        <w:rPr>
          <w:rFonts w:ascii="Times New Roman" w:hAnsi="Times New Roman" w:cs="Times New Roman"/>
          <w:sz w:val="24"/>
          <w:szCs w:val="24"/>
        </w:rPr>
        <w:t>3</w:t>
      </w:r>
      <w:bookmarkStart w:id="187" w:name="_Toc332875235"/>
      <w:bookmarkStart w:id="188" w:name="_Toc332875237"/>
      <w:bookmarkEnd w:id="186"/>
      <w:r w:rsidR="004F4C79" w:rsidRPr="00F42A04">
        <w:rPr>
          <w:rFonts w:ascii="Times New Roman" w:hAnsi="Times New Roman" w:cs="Times New Roman"/>
          <w:sz w:val="24"/>
          <w:szCs w:val="24"/>
        </w:rPr>
        <w:t>.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0D3574" w:rsidRPr="00F42A04" w:rsidRDefault="000D3574" w:rsidP="006F32E5">
      <w:pPr>
        <w:spacing w:after="20"/>
        <w:rPr>
          <w:rFonts w:ascii="Times New Roman" w:hAnsi="Times New Roman" w:cs="Times New Roman"/>
          <w:sz w:val="24"/>
          <w:szCs w:val="24"/>
        </w:rPr>
      </w:pPr>
      <w:bookmarkStart w:id="189" w:name="_Toc332875236"/>
      <w:bookmarkEnd w:id="187"/>
      <w:r w:rsidRPr="00F42A04">
        <w:rPr>
          <w:rFonts w:ascii="Times New Roman" w:hAnsi="Times New Roman" w:cs="Times New Roman"/>
          <w:sz w:val="24"/>
          <w:szCs w:val="24"/>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bookmarkEnd w:id="189"/>
    <w:p w:rsidR="000D3574" w:rsidRPr="00F42A04" w:rsidRDefault="000D3574" w:rsidP="004516E3">
      <w:pPr>
        <w:spacing w:after="20"/>
        <w:rPr>
          <w:rFonts w:ascii="Times New Roman" w:hAnsi="Times New Roman" w:cs="Times New Roman"/>
          <w:sz w:val="24"/>
          <w:szCs w:val="24"/>
        </w:rPr>
      </w:pPr>
      <w:r w:rsidRPr="00F42A04">
        <w:rPr>
          <w:rFonts w:ascii="Times New Roman" w:hAnsi="Times New Roman" w:cs="Times New Roman"/>
          <w:sz w:val="24"/>
          <w:szCs w:val="24"/>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 xml:space="preserve">6. Глава </w:t>
      </w:r>
      <w:r w:rsidR="00FC035F" w:rsidRPr="00F42A04">
        <w:rPr>
          <w:rFonts w:ascii="Times New Roman" w:hAnsi="Times New Roman" w:cs="Times New Roman"/>
          <w:sz w:val="24"/>
          <w:szCs w:val="24"/>
        </w:rPr>
        <w:t>муниципального образования</w:t>
      </w:r>
      <w:r w:rsidRPr="00F42A04">
        <w:rPr>
          <w:rFonts w:ascii="Times New Roman" w:hAnsi="Times New Roman" w:cs="Times New Roman"/>
          <w:sz w:val="24"/>
          <w:szCs w:val="24"/>
        </w:rPr>
        <w:t xml:space="preserve"> в течение семи дней со дня поступления указанных в пункте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bookmarkEnd w:id="188"/>
    </w:p>
    <w:p w:rsidR="006F32E5" w:rsidRPr="00F42A04" w:rsidRDefault="006F32E5" w:rsidP="006F32E5">
      <w:pPr>
        <w:spacing w:after="20"/>
        <w:rPr>
          <w:rFonts w:ascii="Times New Roman" w:hAnsi="Times New Roman" w:cs="Times New Roman"/>
          <w:sz w:val="24"/>
          <w:szCs w:val="24"/>
        </w:rPr>
      </w:pPr>
      <w:r w:rsidRPr="00F42A04">
        <w:rPr>
          <w:rFonts w:ascii="Times New Roman" w:hAnsi="Times New Roman" w:cs="Times New Roman"/>
          <w:sz w:val="24"/>
          <w:szCs w:val="24"/>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ar4264"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Pr="00F42A04">
          <w:rPr>
            <w:rFonts w:ascii="Times New Roman" w:hAnsi="Times New Roman" w:cs="Times New Roman"/>
            <w:sz w:val="24"/>
            <w:szCs w:val="24"/>
          </w:rPr>
          <w:t>части 2 статьи 55.32</w:t>
        </w:r>
      </w:hyperlink>
      <w:r w:rsidRPr="00F42A04">
        <w:rPr>
          <w:rFonts w:ascii="Times New Roman" w:hAnsi="Times New Roman" w:cs="Times New Roman"/>
          <w:sz w:val="24"/>
          <w:szCs w:val="24"/>
        </w:rPr>
        <w:t xml:space="preserve">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w:t>
      </w:r>
      <w:r w:rsidRPr="00F42A04">
        <w:rPr>
          <w:rFonts w:ascii="Times New Roman" w:hAnsi="Times New Roman" w:cs="Times New Roman"/>
          <w:sz w:val="24"/>
          <w:szCs w:val="24"/>
        </w:rPr>
        <w:lastRenderedPageBreak/>
        <w:t xml:space="preserve">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ar4264"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Pr="00F42A04">
          <w:rPr>
            <w:rFonts w:ascii="Times New Roman" w:hAnsi="Times New Roman" w:cs="Times New Roman"/>
            <w:sz w:val="24"/>
            <w:szCs w:val="24"/>
          </w:rPr>
          <w:t>части 2 статьи 55.32</w:t>
        </w:r>
      </w:hyperlink>
      <w:r w:rsidRPr="00F42A04">
        <w:rPr>
          <w:rFonts w:ascii="Times New Roman" w:hAnsi="Times New Roman" w:cs="Times New Roman"/>
          <w:sz w:val="24"/>
          <w:szCs w:val="24"/>
        </w:rPr>
        <w:t xml:space="preserve">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A14CE4" w:rsidRPr="00F42A04" w:rsidRDefault="00A14CE4" w:rsidP="004516E3">
      <w:pPr>
        <w:spacing w:after="20"/>
        <w:rPr>
          <w:rFonts w:ascii="Times New Roman" w:hAnsi="Times New Roman" w:cs="Times New Roman"/>
          <w:sz w:val="24"/>
          <w:szCs w:val="24"/>
        </w:rPr>
      </w:pPr>
      <w:bookmarkStart w:id="190" w:name="_Toc332875238"/>
      <w:r w:rsidRPr="00F42A04">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190"/>
    </w:p>
    <w:p w:rsidR="006F32E5" w:rsidRPr="00F42A04" w:rsidRDefault="006F32E5" w:rsidP="006F32E5">
      <w:pPr>
        <w:pStyle w:val="ConsPlusNormal"/>
        <w:ind w:firstLine="539"/>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A14CE4" w:rsidRPr="00F42A04" w:rsidRDefault="00A14CE4" w:rsidP="004516E3">
      <w:pPr>
        <w:pStyle w:val="20"/>
        <w:spacing w:after="100"/>
        <w:rPr>
          <w:rFonts w:ascii="Times New Roman" w:hAnsi="Times New Roman" w:cs="Times New Roman"/>
          <w:color w:val="auto"/>
          <w:sz w:val="24"/>
          <w:szCs w:val="24"/>
        </w:rPr>
      </w:pPr>
      <w:bookmarkStart w:id="191" w:name="_Toc332875239"/>
      <w:bookmarkStart w:id="192" w:name="_Toc387084722"/>
      <w:bookmarkStart w:id="193" w:name="_Toc105154888"/>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5</w:t>
      </w:r>
      <w:r w:rsidRPr="00F42A04">
        <w:rPr>
          <w:rFonts w:ascii="Times New Roman" w:hAnsi="Times New Roman" w:cs="Times New Roman"/>
          <w:color w:val="auto"/>
          <w:sz w:val="24"/>
          <w:szCs w:val="24"/>
        </w:rPr>
        <w:t>. Использование объектов недвижимости, не соответствующих установленному градостроительному регламенту</w:t>
      </w:r>
      <w:bookmarkEnd w:id="191"/>
      <w:bookmarkEnd w:id="192"/>
      <w:bookmarkEnd w:id="193"/>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1. 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1) если виды их разрешенного использования (основные, условно-разрешенные или вспомогательные) не соответствуют градостроительному регламенту;</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2) если их предельные (минимальные и (или) максимальные) размеры и предельные параметры  не соответствуют градостроительному регламенту.</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2. 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3. 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4. 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5. 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6. 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rsidR="00A14CE4" w:rsidRPr="00F42A04" w:rsidRDefault="00A14CE4" w:rsidP="004516E3">
      <w:pPr>
        <w:spacing w:after="20"/>
        <w:rPr>
          <w:rFonts w:ascii="Times New Roman" w:hAnsi="Times New Roman" w:cs="Times New Roman"/>
          <w:sz w:val="24"/>
          <w:szCs w:val="24"/>
        </w:rPr>
      </w:pPr>
      <w:r w:rsidRPr="00F42A04">
        <w:rPr>
          <w:rFonts w:ascii="Times New Roman" w:hAnsi="Times New Roman" w:cs="Times New Roman"/>
          <w:sz w:val="24"/>
          <w:szCs w:val="24"/>
        </w:rPr>
        <w:lastRenderedPageBreak/>
        <w:t>7.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0D3574" w:rsidRPr="00F42A04" w:rsidRDefault="00A14CE4" w:rsidP="000D3574">
      <w:pPr>
        <w:spacing w:after="20"/>
        <w:rPr>
          <w:rFonts w:ascii="Times New Roman" w:hAnsi="Times New Roman" w:cs="Times New Roman"/>
          <w:sz w:val="24"/>
          <w:szCs w:val="24"/>
        </w:rPr>
      </w:pPr>
      <w:r w:rsidRPr="00F42A04">
        <w:rPr>
          <w:rFonts w:ascii="Times New Roman" w:hAnsi="Times New Roman" w:cs="Times New Roman"/>
          <w:sz w:val="24"/>
          <w:szCs w:val="24"/>
        </w:rPr>
        <w:t>8. 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bookmarkStart w:id="194" w:name="_Toc387084723"/>
    </w:p>
    <w:p w:rsidR="00A14CE4" w:rsidRPr="00F42A04" w:rsidRDefault="00A14CE4" w:rsidP="00A14CE4">
      <w:pPr>
        <w:pStyle w:val="1"/>
        <w:rPr>
          <w:rFonts w:ascii="Times New Roman" w:hAnsi="Times New Roman"/>
          <w:sz w:val="28"/>
          <w:szCs w:val="28"/>
        </w:rPr>
      </w:pPr>
      <w:bookmarkStart w:id="195" w:name="_Toc105154889"/>
      <w:r w:rsidRPr="00F42A04">
        <w:rPr>
          <w:rFonts w:ascii="Times New Roman" w:hAnsi="Times New Roman"/>
          <w:sz w:val="28"/>
          <w:szCs w:val="28"/>
        </w:rPr>
        <w:t xml:space="preserve">Глава 7. </w:t>
      </w:r>
      <w:r w:rsidR="006F32E5" w:rsidRPr="00F42A04">
        <w:rPr>
          <w:rFonts w:ascii="Times New Roman" w:hAnsi="Times New Roman"/>
          <w:sz w:val="28"/>
          <w:szCs w:val="28"/>
        </w:rPr>
        <w:t>Подготовка документации  по планировке территории</w:t>
      </w:r>
      <w:bookmarkEnd w:id="194"/>
      <w:bookmarkEnd w:id="195"/>
    </w:p>
    <w:p w:rsidR="00A14CE4" w:rsidRPr="00F42A04" w:rsidRDefault="00A14CE4" w:rsidP="004516E3">
      <w:pPr>
        <w:pStyle w:val="20"/>
        <w:spacing w:after="100"/>
        <w:rPr>
          <w:rFonts w:ascii="Times New Roman" w:hAnsi="Times New Roman" w:cs="Times New Roman"/>
          <w:color w:val="auto"/>
          <w:sz w:val="24"/>
          <w:szCs w:val="24"/>
        </w:rPr>
      </w:pPr>
      <w:bookmarkStart w:id="196" w:name="_Toc332875240"/>
      <w:bookmarkStart w:id="197" w:name="_Toc387084724"/>
      <w:bookmarkStart w:id="198" w:name="_Toc105154890"/>
      <w:r w:rsidRPr="00F42A04">
        <w:rPr>
          <w:rFonts w:ascii="Times New Roman" w:hAnsi="Times New Roman" w:cs="Times New Roman"/>
          <w:color w:val="auto"/>
          <w:sz w:val="24"/>
          <w:szCs w:val="24"/>
        </w:rPr>
        <w:t>Статья 2</w:t>
      </w:r>
      <w:r w:rsidR="00995140" w:rsidRPr="00F42A04">
        <w:rPr>
          <w:rFonts w:ascii="Times New Roman" w:hAnsi="Times New Roman" w:cs="Times New Roman"/>
          <w:color w:val="auto"/>
          <w:sz w:val="24"/>
          <w:szCs w:val="24"/>
        </w:rPr>
        <w:t>6</w:t>
      </w:r>
      <w:r w:rsidRPr="00F42A04">
        <w:rPr>
          <w:rFonts w:ascii="Times New Roman" w:hAnsi="Times New Roman" w:cs="Times New Roman"/>
          <w:color w:val="auto"/>
          <w:sz w:val="24"/>
          <w:szCs w:val="24"/>
        </w:rPr>
        <w:t xml:space="preserve">. </w:t>
      </w:r>
      <w:bookmarkEnd w:id="196"/>
      <w:bookmarkEnd w:id="197"/>
      <w:r w:rsidR="000D3574" w:rsidRPr="00F42A04">
        <w:rPr>
          <w:rFonts w:ascii="Times New Roman" w:hAnsi="Times New Roman" w:cs="Times New Roman"/>
          <w:color w:val="auto"/>
          <w:sz w:val="24"/>
          <w:szCs w:val="24"/>
        </w:rPr>
        <w:t>Общие положения о планировке территории</w:t>
      </w:r>
      <w:bookmarkEnd w:id="198"/>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bookmarkStart w:id="199" w:name="_Toc332875249"/>
      <w:bookmarkStart w:id="200" w:name="_Toc387084725"/>
      <w:r w:rsidRPr="00F42A04">
        <w:rPr>
          <w:rFonts w:ascii="Times New Roman CYR" w:eastAsia="Times New Roman" w:hAnsi="Times New Roman CYR" w:cs="Times New Roman CYR"/>
          <w:kern w:val="1"/>
          <w:sz w:val="24"/>
          <w:szCs w:val="24"/>
          <w:lang w:eastAsia="ar-SA"/>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необходимы установление, изменение или отмена красных линий;</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800803" w:rsidRPr="00F42A04" w:rsidRDefault="00800803"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7) планируется осуществление к</w:t>
      </w:r>
      <w:r w:rsidR="0074438A" w:rsidRPr="00F42A04">
        <w:rPr>
          <w:rFonts w:ascii="Times New Roman CYR" w:eastAsia="Times New Roman" w:hAnsi="Times New Roman CYR" w:cs="Times New Roman CYR"/>
          <w:kern w:val="1"/>
          <w:sz w:val="24"/>
          <w:szCs w:val="24"/>
          <w:lang w:eastAsia="ar-SA"/>
        </w:rPr>
        <w:t>омплексного развития территории;</w:t>
      </w:r>
    </w:p>
    <w:p w:rsidR="0074438A" w:rsidRPr="00F42A04" w:rsidRDefault="0074438A"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w:t>
      </w:r>
      <w:r w:rsidRPr="00F42A04">
        <w:rPr>
          <w:rFonts w:ascii="Times New Roman CYR" w:eastAsia="Times New Roman" w:hAnsi="Times New Roman CYR" w:cs="Times New Roman CYR"/>
          <w:kern w:val="1"/>
          <w:sz w:val="24"/>
          <w:szCs w:val="24"/>
          <w:lang w:eastAsia="ar-SA"/>
        </w:rPr>
        <w:lastRenderedPageBreak/>
        <w:t>законодательные акты Российской Федерации".</w:t>
      </w:r>
    </w:p>
    <w:p w:rsidR="000D3574" w:rsidRPr="00F42A04" w:rsidRDefault="000D3574" w:rsidP="00800803">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Подготовка графической части документации по планировке территории осуществляется:</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1) в соответствии с системой координат, используемой для ведения Единого государственного реестра недвижимости;</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0D3574" w:rsidRPr="00F42A04" w:rsidRDefault="000D3574" w:rsidP="000D3574">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5. При принятии решения о разработке документации по планировке территории органу местного самоуправления, организации принимающей решение о подготовке проекта планировки территории в соответствии с п.1.1. статьи 45 Градостроительного кодекса Российской Федерации, рекомендуется устанавливать границы проектирования проекта планировки с учетом включения в них смежных элементов планировочной структуры, прилегающих к основной (рассматриваемой) территории.</w:t>
      </w:r>
    </w:p>
    <w:p w:rsidR="00A14CE4" w:rsidRPr="00F42A04" w:rsidRDefault="00342064" w:rsidP="004516E3">
      <w:pPr>
        <w:pStyle w:val="20"/>
        <w:spacing w:after="100"/>
        <w:rPr>
          <w:rFonts w:ascii="Times New Roman" w:hAnsi="Times New Roman" w:cs="Times New Roman"/>
          <w:color w:val="auto"/>
          <w:sz w:val="24"/>
          <w:szCs w:val="24"/>
        </w:rPr>
      </w:pPr>
      <w:bookmarkStart w:id="201" w:name="_Toc105154891"/>
      <w:r w:rsidRPr="00F42A04">
        <w:rPr>
          <w:rFonts w:ascii="Times New Roman" w:hAnsi="Times New Roman" w:cs="Times New Roman"/>
          <w:color w:val="auto"/>
          <w:sz w:val="24"/>
          <w:szCs w:val="24"/>
        </w:rPr>
        <w:t xml:space="preserve">Статья </w:t>
      </w:r>
      <w:r w:rsidR="00995140" w:rsidRPr="00F42A04">
        <w:rPr>
          <w:rFonts w:ascii="Times New Roman" w:hAnsi="Times New Roman" w:cs="Times New Roman"/>
          <w:color w:val="auto"/>
          <w:sz w:val="24"/>
          <w:szCs w:val="24"/>
        </w:rPr>
        <w:t>27</w:t>
      </w:r>
      <w:r w:rsidR="00A14CE4" w:rsidRPr="00F42A04">
        <w:rPr>
          <w:rFonts w:ascii="Times New Roman" w:hAnsi="Times New Roman" w:cs="Times New Roman"/>
          <w:color w:val="auto"/>
          <w:sz w:val="24"/>
          <w:szCs w:val="24"/>
        </w:rPr>
        <w:t>. Содержание проектов планировки территории</w:t>
      </w:r>
      <w:bookmarkEnd w:id="199"/>
      <w:bookmarkEnd w:id="200"/>
      <w:bookmarkEnd w:id="201"/>
    </w:p>
    <w:p w:rsidR="000D3574" w:rsidRPr="00F42A04" w:rsidRDefault="000D3574" w:rsidP="000D3574">
      <w:pPr>
        <w:rPr>
          <w:rFonts w:ascii="Times New Roman" w:eastAsia="Times New Roman" w:hAnsi="Times New Roman" w:cs="Times New Roman"/>
          <w:sz w:val="24"/>
          <w:szCs w:val="24"/>
          <w:lang w:eastAsia="ru-RU"/>
        </w:rPr>
      </w:pPr>
      <w:bookmarkStart w:id="202" w:name="_Toc332875270"/>
      <w:bookmarkStart w:id="203" w:name="_Toc387084726"/>
      <w:r w:rsidRPr="00F42A04">
        <w:rPr>
          <w:rFonts w:ascii="Times New Roman" w:eastAsia="Times New Roman" w:hAnsi="Times New Roman" w:cs="Times New Roman"/>
          <w:sz w:val="24"/>
          <w:szCs w:val="24"/>
          <w:lang w:eastAsia="ru-RU"/>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0D3574" w:rsidRPr="00F42A04" w:rsidRDefault="000D3574" w:rsidP="000D3574">
      <w:pP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 Проект планировки территории состоит из основной части, которая подлежит утверждению, и материалов по ее обоснованию.</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Проект планировки разрабатывается в соответствии п.3-4 статьи 42 Градостроительного Кодекса Российской Федерации.</w:t>
      </w:r>
    </w:p>
    <w:p w:rsidR="000D3574" w:rsidRPr="00F42A04" w:rsidRDefault="000D3574" w:rsidP="000D3574">
      <w:pPr>
        <w:widowControl w:val="0"/>
        <w:suppressAutoHyphens/>
        <w:autoSpaceDE w:val="0"/>
        <w:ind w:firstLine="720"/>
        <w:rPr>
          <w:rFonts w:ascii="Times New Roman" w:eastAsia="Times New Roman" w:hAnsi="Times New Roman" w:cs="Times New Roman"/>
          <w:kern w:val="1"/>
          <w:sz w:val="28"/>
          <w:szCs w:val="24"/>
          <w:lang w:eastAsia="hi-IN" w:bidi="hi-IN"/>
        </w:rPr>
      </w:pPr>
      <w:r w:rsidRPr="00F42A04">
        <w:rPr>
          <w:rFonts w:ascii="Times New Roman CYR" w:eastAsia="Times New Roman" w:hAnsi="Times New Roman CYR" w:cs="Times New Roman CYR"/>
          <w:kern w:val="1"/>
          <w:sz w:val="24"/>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rsidR="00A14CE4" w:rsidRPr="00F42A04" w:rsidRDefault="00A14CE4" w:rsidP="004516E3">
      <w:pPr>
        <w:pStyle w:val="20"/>
        <w:spacing w:after="100"/>
        <w:rPr>
          <w:rFonts w:ascii="Times New Roman" w:hAnsi="Times New Roman" w:cs="Times New Roman"/>
          <w:color w:val="auto"/>
          <w:sz w:val="24"/>
          <w:szCs w:val="24"/>
        </w:rPr>
      </w:pPr>
      <w:bookmarkStart w:id="204" w:name="_Toc105154892"/>
      <w:r w:rsidRPr="00F42A04">
        <w:rPr>
          <w:rFonts w:ascii="Times New Roman" w:hAnsi="Times New Roman" w:cs="Times New Roman"/>
          <w:color w:val="auto"/>
          <w:sz w:val="24"/>
          <w:szCs w:val="24"/>
        </w:rPr>
        <w:t xml:space="preserve">Статья </w:t>
      </w:r>
      <w:r w:rsidR="00995140" w:rsidRPr="00F42A04">
        <w:rPr>
          <w:rFonts w:ascii="Times New Roman" w:hAnsi="Times New Roman" w:cs="Times New Roman"/>
          <w:color w:val="auto"/>
          <w:sz w:val="24"/>
          <w:szCs w:val="24"/>
        </w:rPr>
        <w:t>28</w:t>
      </w:r>
      <w:r w:rsidRPr="00F42A04">
        <w:rPr>
          <w:rFonts w:ascii="Times New Roman" w:hAnsi="Times New Roman" w:cs="Times New Roman"/>
          <w:color w:val="auto"/>
          <w:sz w:val="24"/>
          <w:szCs w:val="24"/>
        </w:rPr>
        <w:t>. Содержание проектов межевания территорий</w:t>
      </w:r>
      <w:bookmarkEnd w:id="202"/>
      <w:bookmarkEnd w:id="203"/>
      <w:bookmarkEnd w:id="204"/>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bookmarkStart w:id="205" w:name="_Toc332875281"/>
      <w:bookmarkStart w:id="206" w:name="_Toc387084729"/>
      <w:r w:rsidRPr="00F42A04">
        <w:rPr>
          <w:rFonts w:ascii="Times New Roman CYR" w:eastAsia="Times New Roman" w:hAnsi="Times New Roman CYR" w:cs="Times New Roman CYR"/>
          <w:kern w:val="1"/>
          <w:sz w:val="24"/>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Подготовка проекта межевания территории осуществляется для:</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1) определения местоположения границ образуемых и изменяемых земельных участков;</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lastRenderedPageBreak/>
        <w:t>4. Проект межевания территории разрабатывается в соответствии п. 4-7 статьи 43 Градостроительного Кодекса Российской Федерации.</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5.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6.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7.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0D3574" w:rsidRPr="00F42A04" w:rsidRDefault="000D3574" w:rsidP="000D3574">
      <w:pPr>
        <w:widowControl w:val="0"/>
        <w:suppressAutoHyphens/>
        <w:autoSpaceDE w:val="0"/>
        <w:ind w:firstLine="720"/>
        <w:rPr>
          <w:rFonts w:ascii="Times New Roman" w:eastAsia="Times New Roman" w:hAnsi="Times New Roman" w:cs="Times New Roman"/>
          <w:kern w:val="1"/>
          <w:sz w:val="28"/>
          <w:szCs w:val="28"/>
          <w:lang w:eastAsia="hi-IN" w:bidi="hi-IN"/>
        </w:rPr>
      </w:pPr>
      <w:r w:rsidRPr="00F42A04">
        <w:rPr>
          <w:rFonts w:ascii="Times New Roman CYR" w:eastAsia="Times New Roman" w:hAnsi="Times New Roman CYR" w:cs="Times New Roman CYR"/>
          <w:kern w:val="1"/>
          <w:sz w:val="24"/>
          <w:szCs w:val="24"/>
          <w:lang w:eastAsia="ar-SA"/>
        </w:rPr>
        <w:t>8.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A14CE4" w:rsidRPr="00F42A04" w:rsidRDefault="00A14CE4" w:rsidP="004516E3">
      <w:pPr>
        <w:pStyle w:val="20"/>
        <w:spacing w:after="100"/>
        <w:rPr>
          <w:rFonts w:ascii="Times New Roman" w:hAnsi="Times New Roman" w:cs="Times New Roman"/>
          <w:color w:val="auto"/>
          <w:sz w:val="24"/>
          <w:szCs w:val="24"/>
        </w:rPr>
      </w:pPr>
      <w:bookmarkStart w:id="207" w:name="_Toc105154893"/>
      <w:r w:rsidRPr="00F42A04">
        <w:rPr>
          <w:rFonts w:ascii="Times New Roman" w:hAnsi="Times New Roman" w:cs="Times New Roman"/>
          <w:color w:val="auto"/>
          <w:sz w:val="24"/>
          <w:szCs w:val="24"/>
        </w:rPr>
        <w:t xml:space="preserve">Статья </w:t>
      </w:r>
      <w:r w:rsidR="00995140" w:rsidRPr="00F42A04">
        <w:rPr>
          <w:rFonts w:ascii="Times New Roman" w:hAnsi="Times New Roman" w:cs="Times New Roman"/>
          <w:color w:val="auto"/>
          <w:sz w:val="24"/>
          <w:szCs w:val="24"/>
        </w:rPr>
        <w:t>29</w:t>
      </w:r>
      <w:r w:rsidRPr="00F42A04">
        <w:rPr>
          <w:rFonts w:ascii="Times New Roman" w:hAnsi="Times New Roman" w:cs="Times New Roman"/>
          <w:color w:val="auto"/>
          <w:sz w:val="24"/>
          <w:szCs w:val="24"/>
        </w:rPr>
        <w:t xml:space="preserve">. </w:t>
      </w:r>
      <w:r w:rsidR="004516E3" w:rsidRPr="00F42A04">
        <w:rPr>
          <w:rFonts w:ascii="Times New Roman" w:hAnsi="Times New Roman" w:cs="Times New Roman"/>
          <w:color w:val="auto"/>
          <w:sz w:val="24"/>
          <w:szCs w:val="24"/>
        </w:rPr>
        <w:t>Содержание г</w:t>
      </w:r>
      <w:r w:rsidRPr="00F42A04">
        <w:rPr>
          <w:rFonts w:ascii="Times New Roman" w:hAnsi="Times New Roman" w:cs="Times New Roman"/>
          <w:color w:val="auto"/>
          <w:sz w:val="24"/>
          <w:szCs w:val="24"/>
        </w:rPr>
        <w:t>радостроительны</w:t>
      </w:r>
      <w:r w:rsidR="004516E3" w:rsidRPr="00F42A04">
        <w:rPr>
          <w:rFonts w:ascii="Times New Roman" w:hAnsi="Times New Roman" w:cs="Times New Roman"/>
          <w:color w:val="auto"/>
          <w:sz w:val="24"/>
          <w:szCs w:val="24"/>
        </w:rPr>
        <w:t>х</w:t>
      </w:r>
      <w:r w:rsidRPr="00F42A04">
        <w:rPr>
          <w:rFonts w:ascii="Times New Roman" w:hAnsi="Times New Roman" w:cs="Times New Roman"/>
          <w:color w:val="auto"/>
          <w:sz w:val="24"/>
          <w:szCs w:val="24"/>
        </w:rPr>
        <w:t xml:space="preserve"> план</w:t>
      </w:r>
      <w:r w:rsidR="004516E3" w:rsidRPr="00F42A04">
        <w:rPr>
          <w:rFonts w:ascii="Times New Roman" w:hAnsi="Times New Roman" w:cs="Times New Roman"/>
          <w:color w:val="auto"/>
          <w:sz w:val="24"/>
          <w:szCs w:val="24"/>
        </w:rPr>
        <w:t>ов</w:t>
      </w:r>
      <w:r w:rsidRPr="00F42A04">
        <w:rPr>
          <w:rFonts w:ascii="Times New Roman" w:hAnsi="Times New Roman" w:cs="Times New Roman"/>
          <w:color w:val="auto"/>
          <w:sz w:val="24"/>
          <w:szCs w:val="24"/>
        </w:rPr>
        <w:t xml:space="preserve"> земельных участков</w:t>
      </w:r>
      <w:bookmarkEnd w:id="205"/>
      <w:bookmarkEnd w:id="206"/>
      <w:bookmarkEnd w:id="207"/>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bookmarkStart w:id="208" w:name="_Toc387084730"/>
      <w:r w:rsidRPr="00F42A04">
        <w:rPr>
          <w:rFonts w:ascii="Times New Roman CYR" w:eastAsia="Times New Roman" w:hAnsi="Times New Roman CYR" w:cs="Times New Roman CYR"/>
          <w:kern w:val="1"/>
          <w:sz w:val="24"/>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74438A" w:rsidRPr="00F42A04" w:rsidRDefault="0074438A"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w:t>
      </w:r>
      <w:r w:rsidRPr="00F42A04">
        <w:rPr>
          <w:rFonts w:ascii="Times New Roman CYR" w:eastAsia="Times New Roman" w:hAnsi="Times New Roman CYR" w:cs="Times New Roman CYR"/>
          <w:kern w:val="1"/>
          <w:sz w:val="24"/>
          <w:szCs w:val="24"/>
          <w:lang w:eastAsia="ar-SA"/>
        </w:rPr>
        <w:lastRenderedPageBreak/>
        <w:t>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7 статьи 57.3 Градостроительного кодекса РФ.</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rsidR="000D3574" w:rsidRPr="00F42A04" w:rsidRDefault="000D3574" w:rsidP="000D3574">
      <w:pPr>
        <w:autoSpaceDE w:val="0"/>
        <w:autoSpaceDN w:val="0"/>
        <w:adjustRightInd w:val="0"/>
        <w:ind w:firstLine="54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rsidR="000D3574" w:rsidRPr="00F42A04" w:rsidRDefault="000D3574" w:rsidP="000D3574">
      <w:pPr>
        <w:autoSpaceDE w:val="0"/>
        <w:autoSpaceDN w:val="0"/>
        <w:adjustRightInd w:val="0"/>
        <w:ind w:firstLine="54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5.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0D3574" w:rsidRPr="00F42A04" w:rsidRDefault="000D3574" w:rsidP="000D3574">
      <w:pPr>
        <w:autoSpaceDE w:val="0"/>
        <w:autoSpaceDN w:val="0"/>
        <w:adjustRightInd w:val="0"/>
        <w:ind w:firstLine="54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6.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0D3574" w:rsidRPr="00F42A04" w:rsidRDefault="000D3574" w:rsidP="000D3574">
      <w:pPr>
        <w:autoSpaceDE w:val="0"/>
        <w:autoSpaceDN w:val="0"/>
        <w:adjustRightInd w:val="0"/>
        <w:ind w:firstLine="54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7. 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w:t>
      </w:r>
    </w:p>
    <w:p w:rsidR="000D3574" w:rsidRPr="00F42A04" w:rsidRDefault="000D3574" w:rsidP="000D3574">
      <w:pPr>
        <w:autoSpaceDE w:val="0"/>
        <w:autoSpaceDN w:val="0"/>
        <w:adjustRightInd w:val="0"/>
        <w:ind w:firstLine="54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8.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№1300.</w:t>
      </w:r>
    </w:p>
    <w:p w:rsidR="000D3574" w:rsidRPr="00F42A04" w:rsidRDefault="000D3574" w:rsidP="000D3574">
      <w:pPr>
        <w:autoSpaceDE w:val="0"/>
        <w:autoSpaceDN w:val="0"/>
        <w:adjustRightInd w:val="0"/>
        <w:ind w:firstLine="540"/>
        <w:rPr>
          <w:rFonts w:ascii="Times New Roman" w:eastAsia="Calibri" w:hAnsi="Times New Roman" w:cs="Times New Roman"/>
          <w:sz w:val="24"/>
          <w:szCs w:val="24"/>
          <w:lang w:eastAsia="ru-RU"/>
        </w:rPr>
      </w:pPr>
      <w:r w:rsidRPr="00F42A04">
        <w:rPr>
          <w:rFonts w:ascii="Times New Roman CYR" w:eastAsia="Times New Roman" w:hAnsi="Times New Roman CYR" w:cs="Times New Roman CYR"/>
          <w:kern w:val="1"/>
          <w:sz w:val="24"/>
          <w:szCs w:val="24"/>
          <w:lang w:eastAsia="ar-SA"/>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A14CE4" w:rsidRPr="00F42A04" w:rsidRDefault="00A14CE4" w:rsidP="004516E3">
      <w:pPr>
        <w:pStyle w:val="20"/>
        <w:spacing w:after="100"/>
        <w:rPr>
          <w:rFonts w:ascii="Times New Roman" w:hAnsi="Times New Roman" w:cs="Times New Roman"/>
          <w:color w:val="auto"/>
          <w:sz w:val="24"/>
          <w:szCs w:val="24"/>
        </w:rPr>
      </w:pPr>
      <w:bookmarkStart w:id="209" w:name="_Toc105154894"/>
      <w:r w:rsidRPr="00F42A04">
        <w:rPr>
          <w:rFonts w:ascii="Times New Roman" w:hAnsi="Times New Roman" w:cs="Times New Roman"/>
          <w:color w:val="auto"/>
          <w:sz w:val="24"/>
          <w:szCs w:val="24"/>
        </w:rPr>
        <w:t>Статья 3</w:t>
      </w:r>
      <w:r w:rsidR="006451BA" w:rsidRPr="00F42A04">
        <w:rPr>
          <w:rFonts w:ascii="Times New Roman" w:hAnsi="Times New Roman" w:cs="Times New Roman"/>
          <w:color w:val="auto"/>
          <w:sz w:val="24"/>
          <w:szCs w:val="24"/>
        </w:rPr>
        <w:t>0</w:t>
      </w:r>
      <w:r w:rsidRPr="00F42A04">
        <w:rPr>
          <w:rFonts w:ascii="Times New Roman" w:hAnsi="Times New Roman" w:cs="Times New Roman"/>
          <w:color w:val="auto"/>
          <w:sz w:val="24"/>
          <w:szCs w:val="24"/>
        </w:rPr>
        <w:t>. Подготовка и утверждение документации по планировке территории</w:t>
      </w:r>
      <w:bookmarkEnd w:id="209"/>
      <w:bookmarkEnd w:id="208"/>
    </w:p>
    <w:p w:rsidR="000D3574" w:rsidRPr="00F42A04" w:rsidRDefault="000D3574" w:rsidP="000D3574">
      <w:pPr>
        <w:ind w:firstLine="567"/>
        <w:rPr>
          <w:rFonts w:ascii="Times New Roman" w:eastAsia="Calibri" w:hAnsi="Times New Roman" w:cs="Times New Roman"/>
          <w:sz w:val="24"/>
          <w:szCs w:val="24"/>
        </w:rPr>
      </w:pPr>
      <w:bookmarkStart w:id="210" w:name="_Toc332875282"/>
      <w:bookmarkStart w:id="211" w:name="_Toc387084731"/>
      <w:r w:rsidRPr="00F42A04">
        <w:rPr>
          <w:rFonts w:ascii="Times New Roman" w:eastAsia="Calibri" w:hAnsi="Times New Roman" w:cs="Times New Roman"/>
          <w:sz w:val="24"/>
          <w:szCs w:val="24"/>
        </w:rPr>
        <w:t>1. Решения о подготовке документации по планировке территории принимаются в соответствии со статьей 45 Градостроительного кодекса РФ и в соответствии с федеральным законом от 06.10.2003 №131-ФЗ (ред. от 07.06.2017) "Об общих принципах организации местного самоуправления в Российской Федерации" (с изм. и доп., вступ. в силу с 28.06.2017).</w:t>
      </w:r>
    </w:p>
    <w:p w:rsidR="000D3574" w:rsidRPr="00F42A04" w:rsidRDefault="000D3574" w:rsidP="000D3574">
      <w:pPr>
        <w:ind w:firstLine="567"/>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2.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w:t>
      </w:r>
      <w:r w:rsidRPr="00F42A04">
        <w:rPr>
          <w:rFonts w:ascii="Times New Roman" w:eastAsia="Calibri" w:hAnsi="Times New Roman" w:cs="Times New Roman"/>
          <w:sz w:val="24"/>
          <w:szCs w:val="24"/>
        </w:rPr>
        <w:lastRenderedPageBreak/>
        <w:t>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0D3574" w:rsidRPr="00F42A04" w:rsidRDefault="000D3574" w:rsidP="000D3574">
      <w:pPr>
        <w:ind w:firstLine="567"/>
        <w:rPr>
          <w:rFonts w:ascii="Times New Roman" w:eastAsia="Calibri" w:hAnsi="Times New Roman" w:cs="Times New Roman"/>
          <w:sz w:val="24"/>
          <w:szCs w:val="24"/>
        </w:rPr>
      </w:pPr>
      <w:r w:rsidRPr="00F42A04">
        <w:rPr>
          <w:rFonts w:ascii="Times New Roman" w:eastAsia="Calibri" w:hAnsi="Times New Roman" w:cs="Times New Roman"/>
          <w:sz w:val="24"/>
          <w:szCs w:val="24"/>
        </w:rPr>
        <w:t>3. Порядок подготовки и утверждения документации по планировке территории, порядок внесения в нее изменений и ее отмены установлен статьями 45,46 Градостроительного кодекса РФ.</w:t>
      </w:r>
    </w:p>
    <w:p w:rsidR="00EB1C80" w:rsidRPr="00F42A04" w:rsidRDefault="00EB1C80" w:rsidP="00EB1C80">
      <w:pPr>
        <w:pStyle w:val="20"/>
        <w:spacing w:after="100"/>
        <w:rPr>
          <w:rFonts w:ascii="Times New Roman" w:hAnsi="Times New Roman" w:cs="Times New Roman"/>
          <w:color w:val="auto"/>
          <w:sz w:val="24"/>
          <w:szCs w:val="24"/>
        </w:rPr>
      </w:pPr>
      <w:bookmarkStart w:id="212" w:name="_Toc105154895"/>
      <w:r w:rsidRPr="00F42A04">
        <w:rPr>
          <w:rFonts w:ascii="Times New Roman" w:hAnsi="Times New Roman" w:cs="Times New Roman"/>
          <w:color w:val="auto"/>
          <w:sz w:val="24"/>
          <w:szCs w:val="24"/>
        </w:rPr>
        <w:t>Статья 3</w:t>
      </w:r>
      <w:r w:rsidR="006451BA" w:rsidRPr="00F42A04">
        <w:rPr>
          <w:rFonts w:ascii="Times New Roman" w:hAnsi="Times New Roman" w:cs="Times New Roman"/>
          <w:color w:val="auto"/>
          <w:sz w:val="24"/>
          <w:szCs w:val="24"/>
        </w:rPr>
        <w:t>1</w:t>
      </w:r>
      <w:r w:rsidRPr="00F42A04">
        <w:rPr>
          <w:rFonts w:ascii="Times New Roman" w:hAnsi="Times New Roman" w:cs="Times New Roman"/>
          <w:color w:val="auto"/>
          <w:sz w:val="24"/>
          <w:szCs w:val="24"/>
        </w:rPr>
        <w:t>. Согласование архитектурно-градостроительного облика</w:t>
      </w:r>
      <w:bookmarkEnd w:id="212"/>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03 апреля 2018 года №126 </w:t>
      </w:r>
      <w:r w:rsidR="00754209" w:rsidRPr="00F42A04">
        <w:rPr>
          <w:rFonts w:ascii="Times New Roman CYR" w:eastAsia="Times New Roman" w:hAnsi="Times New Roman CYR" w:cs="Times New Roman CYR"/>
          <w:kern w:val="1"/>
          <w:sz w:val="24"/>
          <w:szCs w:val="24"/>
          <w:lang w:eastAsia="ar-SA"/>
        </w:rPr>
        <w:t>(</w:t>
      </w:r>
      <w:r w:rsidRPr="00F42A04">
        <w:rPr>
          <w:rFonts w:ascii="Times New Roman CYR" w:eastAsia="Times New Roman" w:hAnsi="Times New Roman CYR" w:cs="Times New Roman CYR"/>
          <w:kern w:val="1"/>
          <w:sz w:val="24"/>
          <w:szCs w:val="24"/>
          <w:lang w:eastAsia="ar-SA"/>
        </w:rPr>
        <w:t>с изменениями от 19.07.2019 г. №23</w:t>
      </w:r>
      <w:r w:rsidR="00754209" w:rsidRPr="00F42A04">
        <w:rPr>
          <w:rFonts w:ascii="Times New Roman CYR" w:eastAsia="Times New Roman" w:hAnsi="Times New Roman CYR" w:cs="Times New Roman CYR"/>
          <w:kern w:val="1"/>
          <w:sz w:val="24"/>
          <w:szCs w:val="24"/>
          <w:lang w:eastAsia="ar-SA"/>
        </w:rPr>
        <w:t>)</w:t>
      </w:r>
      <w:r w:rsidRPr="00F42A04">
        <w:rPr>
          <w:rFonts w:ascii="Times New Roman CYR" w:eastAsia="Times New Roman" w:hAnsi="Times New Roman CYR" w:cs="Times New Roman CYR"/>
          <w:kern w:val="1"/>
          <w:sz w:val="24"/>
          <w:szCs w:val="24"/>
          <w:lang w:eastAsia="ar-SA"/>
        </w:rPr>
        <w:t>0.</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Каневской район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0D3574" w:rsidRPr="00F42A04" w:rsidRDefault="000D3574" w:rsidP="000D3574">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EB1C80" w:rsidRPr="00F42A04" w:rsidRDefault="00EB1C80" w:rsidP="00EB1C80">
      <w:pPr>
        <w:rPr>
          <w:lang w:eastAsia="ru-RU"/>
        </w:rPr>
      </w:pPr>
    </w:p>
    <w:p w:rsidR="006F32E5" w:rsidRPr="00F42A04" w:rsidRDefault="006F32E5" w:rsidP="006F32E5">
      <w:pPr>
        <w:pStyle w:val="1"/>
        <w:spacing w:before="0" w:after="0"/>
        <w:rPr>
          <w:rFonts w:ascii="Times New Roman" w:hAnsi="Times New Roman"/>
          <w:sz w:val="28"/>
          <w:szCs w:val="28"/>
        </w:rPr>
      </w:pPr>
      <w:bookmarkStart w:id="213" w:name="_Toc486599998"/>
      <w:bookmarkStart w:id="214" w:name="_Toc2849221"/>
      <w:bookmarkStart w:id="215" w:name="_Toc105154896"/>
      <w:bookmarkStart w:id="216" w:name="_Toc387084732"/>
      <w:bookmarkEnd w:id="210"/>
      <w:bookmarkEnd w:id="211"/>
      <w:r w:rsidRPr="00F42A04">
        <w:rPr>
          <w:rFonts w:ascii="Times New Roman" w:hAnsi="Times New Roman"/>
          <w:sz w:val="28"/>
          <w:szCs w:val="28"/>
        </w:rPr>
        <w:t>Глава 8. Публичные слушания и общественные обсуждения по вопросам землепользования и застройки</w:t>
      </w:r>
      <w:bookmarkEnd w:id="213"/>
      <w:bookmarkEnd w:id="214"/>
      <w:bookmarkEnd w:id="215"/>
    </w:p>
    <w:p w:rsidR="006F32E5" w:rsidRPr="00F42A04" w:rsidRDefault="006F32E5" w:rsidP="006F32E5">
      <w:pPr>
        <w:pStyle w:val="20"/>
        <w:spacing w:after="100"/>
        <w:rPr>
          <w:rFonts w:ascii="Times New Roman" w:hAnsi="Times New Roman" w:cs="Times New Roman"/>
          <w:color w:val="auto"/>
          <w:sz w:val="24"/>
          <w:szCs w:val="24"/>
        </w:rPr>
      </w:pPr>
      <w:bookmarkStart w:id="217" w:name="_Toc536808435"/>
      <w:bookmarkStart w:id="218" w:name="_Toc2849222"/>
      <w:bookmarkStart w:id="219" w:name="_Toc105154897"/>
      <w:bookmarkStart w:id="220" w:name="_Toc387084737"/>
      <w:bookmarkEnd w:id="216"/>
      <w:r w:rsidRPr="00F42A04">
        <w:rPr>
          <w:rFonts w:ascii="Times New Roman" w:hAnsi="Times New Roman" w:cs="Times New Roman"/>
          <w:color w:val="auto"/>
          <w:sz w:val="24"/>
          <w:szCs w:val="24"/>
        </w:rPr>
        <w:t xml:space="preserve">Статья 32. </w:t>
      </w:r>
      <w:r w:rsidRPr="00F42A04">
        <w:rPr>
          <w:rFonts w:ascii="Times New Roman" w:hAnsi="Times New Roman"/>
          <w:color w:val="auto"/>
          <w:sz w:val="24"/>
          <w:szCs w:val="24"/>
        </w:rPr>
        <w:t>Общественные обсуждения и публичные слушания по вопросам землепользования и застройки</w:t>
      </w:r>
      <w:bookmarkEnd w:id="217"/>
      <w:bookmarkEnd w:id="218"/>
      <w:bookmarkEnd w:id="219"/>
      <w:r w:rsidRPr="00F42A04">
        <w:rPr>
          <w:rFonts w:ascii="Times New Roman" w:hAnsi="Times New Roman"/>
          <w:color w:val="auto"/>
          <w:sz w:val="24"/>
          <w:szCs w:val="24"/>
        </w:rPr>
        <w:t> </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Градостроительного Кодекса РФ проводятся общественные обсуждения или публичные слушания, за исключением случаев, предусмотренных Градостроительным Кодексом РФ, другими федеральными законами и настоящими Правилами.</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w:t>
      </w:r>
      <w:r w:rsidRPr="00F42A04">
        <w:rPr>
          <w:rFonts w:ascii="Times New Roman" w:hAnsi="Times New Roman" w:cs="Times New Roman"/>
          <w:sz w:val="24"/>
          <w:szCs w:val="24"/>
        </w:rPr>
        <w:lastRenderedPageBreak/>
        <w:t>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6F32E5" w:rsidRPr="00F42A04" w:rsidRDefault="006F32E5" w:rsidP="006F32E5">
      <w:pPr>
        <w:pStyle w:val="ConsPlusNormal"/>
        <w:ind w:firstLine="709"/>
        <w:rPr>
          <w:rFonts w:ascii="Times New Roman" w:hAnsi="Times New Roman" w:cs="Times New Roman"/>
          <w:sz w:val="24"/>
          <w:szCs w:val="24"/>
        </w:rPr>
      </w:pPr>
      <w:bookmarkStart w:id="221" w:name="Par197"/>
      <w:bookmarkEnd w:id="221"/>
      <w:r w:rsidRPr="00F42A04">
        <w:rPr>
          <w:rFonts w:ascii="Times New Roman" w:hAnsi="Times New Roman" w:cs="Times New Roman"/>
          <w:sz w:val="24"/>
          <w:szCs w:val="24"/>
        </w:rPr>
        <w:t xml:space="preserve">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w:anchor="Par1514"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F42A04">
          <w:rPr>
            <w:rFonts w:ascii="Times New Roman" w:hAnsi="Times New Roman" w:cs="Times New Roman"/>
            <w:sz w:val="24"/>
            <w:szCs w:val="24"/>
          </w:rPr>
          <w:t>частью 3 статьи 39</w:t>
        </w:r>
      </w:hyperlink>
      <w:r w:rsidRPr="00F42A04">
        <w:rPr>
          <w:rFonts w:ascii="Times New Roman" w:hAnsi="Times New Roman" w:cs="Times New Roman"/>
          <w:sz w:val="24"/>
          <w:szCs w:val="24"/>
        </w:rPr>
        <w:t xml:space="preserve"> Градостроительного Кодекса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Процедура проведения общественных обсуждений состоит из следующих этапов:</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оповещение о начале общественных обсуждений;</w:t>
      </w:r>
    </w:p>
    <w:p w:rsidR="006F32E5" w:rsidRPr="00F42A04" w:rsidRDefault="006F32E5" w:rsidP="006F32E5">
      <w:pPr>
        <w:pStyle w:val="ConsPlusNormal"/>
        <w:ind w:firstLine="709"/>
        <w:rPr>
          <w:rFonts w:ascii="Times New Roman" w:hAnsi="Times New Roman" w:cs="Times New Roman"/>
          <w:sz w:val="24"/>
          <w:szCs w:val="24"/>
        </w:rPr>
      </w:pPr>
      <w:bookmarkStart w:id="222" w:name="Par200"/>
      <w:bookmarkEnd w:id="222"/>
      <w:r w:rsidRPr="00F42A04">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подготовка и оформление протокола общественных обсуждений;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5) подготовка и опубликование заключения о результатах общественных обсуждений.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5. Процедура проведения публичных слушаний состоит из следующих этапов:</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оповещение о начале публичных слушаний;</w:t>
      </w:r>
    </w:p>
    <w:p w:rsidR="006F32E5" w:rsidRPr="00F42A04" w:rsidRDefault="006F32E5" w:rsidP="006F32E5">
      <w:pPr>
        <w:pStyle w:val="ConsPlusNormal"/>
        <w:ind w:firstLine="709"/>
        <w:rPr>
          <w:rFonts w:ascii="Times New Roman" w:hAnsi="Times New Roman" w:cs="Times New Roman"/>
          <w:sz w:val="24"/>
          <w:szCs w:val="24"/>
        </w:rPr>
      </w:pPr>
      <w:bookmarkStart w:id="223" w:name="Par206"/>
      <w:bookmarkEnd w:id="223"/>
      <w:r w:rsidRPr="00F42A04">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проведение собрания или собраний участников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5) подготовка и оформление протокола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6) подготовка и опубликование заключения о результатах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6. Оповещение о начале общественных обсуждений или публичных слушаний должно содержать:</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lastRenderedPageBreak/>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8. Оповещение о начале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w:anchor="Par197" w:tooltip="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 w:history="1">
        <w:r w:rsidRPr="00F42A04">
          <w:rPr>
            <w:rFonts w:ascii="Times New Roman" w:hAnsi="Times New Roman" w:cs="Times New Roman"/>
            <w:sz w:val="24"/>
            <w:szCs w:val="24"/>
          </w:rPr>
          <w:t>части 3</w:t>
        </w:r>
      </w:hyperlink>
      <w:r w:rsidRPr="00F42A04">
        <w:rPr>
          <w:rFonts w:ascii="Times New Roman" w:hAnsi="Times New Roman" w:cs="Times New Roman"/>
          <w:sz w:val="24"/>
          <w:szCs w:val="24"/>
        </w:rPr>
        <w:t xml:space="preserve">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9. В течение всего периода размещения в соответствии с </w:t>
      </w:r>
      <w:hyperlink w:anchor="Par200" w:tooltip="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quot;Интернет&quot; (далее в настоящей статье -" w:history="1">
        <w:r w:rsidRPr="00F42A04">
          <w:rPr>
            <w:rFonts w:ascii="Times New Roman" w:hAnsi="Times New Roman" w:cs="Times New Roman"/>
            <w:sz w:val="24"/>
            <w:szCs w:val="24"/>
          </w:rPr>
          <w:t>пунктом 2 части 4</w:t>
        </w:r>
      </w:hyperlink>
      <w:r w:rsidRPr="00F42A04">
        <w:rPr>
          <w:rFonts w:ascii="Times New Roman" w:hAnsi="Times New Roman" w:cs="Times New Roman"/>
          <w:sz w:val="24"/>
          <w:szCs w:val="24"/>
        </w:rPr>
        <w:t xml:space="preserve"> и </w:t>
      </w:r>
      <w:hyperlink w:anchor="Par206" w:tooltip="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 w:history="1">
        <w:r w:rsidRPr="00F42A04">
          <w:rPr>
            <w:rFonts w:ascii="Times New Roman" w:hAnsi="Times New Roman" w:cs="Times New Roman"/>
            <w:sz w:val="24"/>
            <w:szCs w:val="24"/>
          </w:rPr>
          <w:t>пунктом 2 части 5</w:t>
        </w:r>
      </w:hyperlink>
      <w:r w:rsidRPr="00F42A04">
        <w:rPr>
          <w:rFonts w:ascii="Times New Roman" w:hAnsi="Times New Roman" w:cs="Times New Roman"/>
          <w:sz w:val="24"/>
          <w:szCs w:val="24"/>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w:t>
      </w:r>
      <w:bookmarkStart w:id="224" w:name="Par221"/>
      <w:bookmarkEnd w:id="224"/>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10. В период размещения в соответствии с </w:t>
      </w:r>
      <w:hyperlink w:anchor="Par200" w:tooltip="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quot;Интернет&quot; (далее в настоящей статье -" w:history="1">
        <w:r w:rsidRPr="00F42A04">
          <w:rPr>
            <w:rFonts w:ascii="Times New Roman" w:hAnsi="Times New Roman" w:cs="Times New Roman"/>
            <w:sz w:val="24"/>
            <w:szCs w:val="24"/>
          </w:rPr>
          <w:t>пунктом 2 части 4</w:t>
        </w:r>
      </w:hyperlink>
      <w:r w:rsidRPr="00F42A04">
        <w:rPr>
          <w:rFonts w:ascii="Times New Roman" w:hAnsi="Times New Roman" w:cs="Times New Roman"/>
          <w:sz w:val="24"/>
          <w:szCs w:val="24"/>
        </w:rPr>
        <w:t xml:space="preserve"> и </w:t>
      </w:r>
      <w:hyperlink w:anchor="Par206" w:tooltip="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 w:history="1">
        <w:r w:rsidRPr="00F42A04">
          <w:rPr>
            <w:rFonts w:ascii="Times New Roman" w:hAnsi="Times New Roman" w:cs="Times New Roman"/>
            <w:sz w:val="24"/>
            <w:szCs w:val="24"/>
          </w:rPr>
          <w:t>пунктом 2 части 5</w:t>
        </w:r>
      </w:hyperlink>
      <w:r w:rsidRPr="00F42A04">
        <w:rPr>
          <w:rFonts w:ascii="Times New Roman" w:hAnsi="Times New Roman" w:cs="Times New Roman"/>
          <w:sz w:val="24"/>
          <w:szCs w:val="24"/>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w:t>
      </w:r>
      <w:hyperlink w:anchor="Par227" w:tooltip="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 w:history="1">
        <w:r w:rsidRPr="00F42A04">
          <w:rPr>
            <w:rFonts w:ascii="Times New Roman" w:hAnsi="Times New Roman" w:cs="Times New Roman"/>
            <w:sz w:val="24"/>
            <w:szCs w:val="24"/>
          </w:rPr>
          <w:t>частью 12</w:t>
        </w:r>
      </w:hyperlink>
      <w:r w:rsidRPr="00F42A04">
        <w:rPr>
          <w:rFonts w:ascii="Times New Roman" w:hAnsi="Times New Roman" w:cs="Times New Roman"/>
          <w:sz w:val="24"/>
          <w:szCs w:val="24"/>
        </w:rPr>
        <w:t xml:space="preserve"> настоящей статьи идентификацию, имеют право вносить предложения и замечания, касающиеся такого проекта:</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lastRenderedPageBreak/>
        <w:t>3) в письменной форме в адрес организатора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11. Предложения и замечания, внесенные в соответствии с </w:t>
      </w:r>
      <w:hyperlink w:anchor="Par221" w:tooltip="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 w:history="1">
        <w:r w:rsidRPr="00F42A04">
          <w:rPr>
            <w:rFonts w:ascii="Times New Roman" w:hAnsi="Times New Roman" w:cs="Times New Roman"/>
            <w:sz w:val="24"/>
            <w:szCs w:val="24"/>
          </w:rPr>
          <w:t>частью 10</w:t>
        </w:r>
      </w:hyperlink>
      <w:r w:rsidRPr="00F42A04">
        <w:rPr>
          <w:rFonts w:ascii="Times New Roman" w:hAnsi="Times New Roman" w:cs="Times New Roman"/>
          <w:sz w:val="24"/>
          <w:szCs w:val="24"/>
        </w:rPr>
        <w:t xml:space="preserve">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w:t>
      </w:r>
      <w:hyperlink w:anchor="Par230" w:tooltip="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 w:history="1">
        <w:r w:rsidRPr="00F42A04">
          <w:rPr>
            <w:rFonts w:ascii="Times New Roman" w:hAnsi="Times New Roman" w:cs="Times New Roman"/>
            <w:sz w:val="24"/>
            <w:szCs w:val="24"/>
          </w:rPr>
          <w:t>частью 15</w:t>
        </w:r>
      </w:hyperlink>
      <w:r w:rsidRPr="00F42A04">
        <w:rPr>
          <w:rFonts w:ascii="Times New Roman" w:hAnsi="Times New Roman" w:cs="Times New Roman"/>
          <w:sz w:val="24"/>
          <w:szCs w:val="24"/>
        </w:rPr>
        <w:t xml:space="preserve"> настоящей статьи.</w:t>
      </w:r>
    </w:p>
    <w:p w:rsidR="006F32E5" w:rsidRPr="00F42A04" w:rsidRDefault="006F32E5" w:rsidP="006F32E5">
      <w:pPr>
        <w:pStyle w:val="ConsPlusNormal"/>
        <w:ind w:firstLine="709"/>
        <w:rPr>
          <w:rFonts w:ascii="Times New Roman" w:hAnsi="Times New Roman" w:cs="Times New Roman"/>
          <w:sz w:val="24"/>
          <w:szCs w:val="24"/>
        </w:rPr>
      </w:pPr>
      <w:bookmarkStart w:id="225" w:name="Par227"/>
      <w:bookmarkEnd w:id="225"/>
      <w:r w:rsidRPr="00F42A04">
        <w:rPr>
          <w:rFonts w:ascii="Times New Roman" w:hAnsi="Times New Roman" w:cs="Times New Roman"/>
          <w:sz w:val="24"/>
          <w:szCs w:val="24"/>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13. Не требуется представление указанных в </w:t>
      </w:r>
      <w:hyperlink w:anchor="Par227" w:tooltip="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 w:history="1">
        <w:r w:rsidRPr="00F42A04">
          <w:rPr>
            <w:rFonts w:ascii="Times New Roman" w:hAnsi="Times New Roman" w:cs="Times New Roman"/>
            <w:sz w:val="24"/>
            <w:szCs w:val="24"/>
          </w:rPr>
          <w:t>части 12</w:t>
        </w:r>
      </w:hyperlink>
      <w:r w:rsidRPr="00F42A04">
        <w:rPr>
          <w:rFonts w:ascii="Times New Roman" w:hAnsi="Times New Roman" w:cs="Times New Roman"/>
          <w:sz w:val="24"/>
          <w:szCs w:val="24"/>
        </w:rPr>
        <w:t xml:space="preserve">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w:t>
      </w:r>
      <w:hyperlink w:anchor="Par227" w:tooltip="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 w:history="1">
        <w:r w:rsidRPr="00F42A04">
          <w:rPr>
            <w:rFonts w:ascii="Times New Roman" w:hAnsi="Times New Roman" w:cs="Times New Roman"/>
            <w:sz w:val="24"/>
            <w:szCs w:val="24"/>
          </w:rPr>
          <w:t>части 12</w:t>
        </w:r>
      </w:hyperlink>
      <w:r w:rsidRPr="00F42A04">
        <w:rPr>
          <w:rFonts w:ascii="Times New Roman" w:hAnsi="Times New Roman" w:cs="Times New Roman"/>
          <w:sz w:val="24"/>
          <w:szCs w:val="24"/>
        </w:rPr>
        <w:t xml:space="preserve"> настоящей статьи, может использоваться единая система идентификации и аутентификации.</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N 152-ФЗ "О персональных данных".</w:t>
      </w:r>
    </w:p>
    <w:p w:rsidR="006F32E5" w:rsidRPr="00F42A04" w:rsidRDefault="006F32E5" w:rsidP="006F32E5">
      <w:pPr>
        <w:pStyle w:val="ConsPlusNormal"/>
        <w:ind w:firstLine="709"/>
        <w:rPr>
          <w:rFonts w:ascii="Times New Roman" w:hAnsi="Times New Roman" w:cs="Times New Roman"/>
          <w:sz w:val="24"/>
          <w:szCs w:val="24"/>
        </w:rPr>
      </w:pPr>
      <w:bookmarkStart w:id="226" w:name="Par230"/>
      <w:bookmarkEnd w:id="226"/>
      <w:r w:rsidRPr="00F42A04">
        <w:rPr>
          <w:rFonts w:ascii="Times New Roman" w:hAnsi="Times New Roman" w:cs="Times New Roman"/>
          <w:sz w:val="24"/>
          <w:szCs w:val="24"/>
        </w:rPr>
        <w:t xml:space="preserve">15. Предложения и замечания, внесенные в соответствии с </w:t>
      </w:r>
      <w:hyperlink w:anchor="Par221" w:tooltip="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 w:history="1">
        <w:r w:rsidRPr="00F42A04">
          <w:rPr>
            <w:rFonts w:ascii="Times New Roman" w:hAnsi="Times New Roman" w:cs="Times New Roman"/>
            <w:sz w:val="24"/>
            <w:szCs w:val="24"/>
          </w:rPr>
          <w:t>частью 10</w:t>
        </w:r>
      </w:hyperlink>
      <w:r w:rsidRPr="00F42A04">
        <w:rPr>
          <w:rFonts w:ascii="Times New Roman" w:hAnsi="Times New Roman" w:cs="Times New Roman"/>
          <w:sz w:val="24"/>
          <w:szCs w:val="24"/>
        </w:rPr>
        <w:t xml:space="preserve">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17. Официальный сайт и (или) информационные системы должны обеспечивать возможность:</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lastRenderedPageBreak/>
        <w:t>2) представления информации о результатах общественных обсуждений, количестве участников общественных обсуждений.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соответствии с пунктом 18 статьи 5.1 Градостроительного Кодекса РФ.</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 в соответствии с пунктом 22 статьи 5.1 Градостроительного Кодекса РФ.</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22.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6F32E5" w:rsidRPr="00F42A04" w:rsidRDefault="006F32E5" w:rsidP="006F32E5">
      <w:pPr>
        <w:pStyle w:val="ConsPlusNormal"/>
        <w:ind w:firstLine="709"/>
        <w:rPr>
          <w:rFonts w:ascii="Times New Roman" w:hAnsi="Times New Roman" w:cs="Times New Roman"/>
          <w:sz w:val="24"/>
          <w:szCs w:val="24"/>
        </w:rPr>
      </w:pPr>
      <w:bookmarkStart w:id="227" w:name="Par251"/>
      <w:bookmarkEnd w:id="227"/>
      <w:r w:rsidRPr="00F42A04">
        <w:rPr>
          <w:rFonts w:ascii="Times New Roman" w:hAnsi="Times New Roman" w:cs="Times New Roman"/>
          <w:sz w:val="24"/>
          <w:szCs w:val="24"/>
        </w:rPr>
        <w:t>23.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2) организатор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3) срок проведения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4) официальный сайт и (или) информационные системы;</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6F32E5" w:rsidRPr="00F42A04" w:rsidRDefault="006F32E5" w:rsidP="006F32E5">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rsidR="007244AC"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24. Продолжительность общественных обсуждений или публичных слушаний по проекту правил землепользования и застройки составляет </w:t>
      </w:r>
      <w:bookmarkStart w:id="228" w:name="Par1320"/>
      <w:bookmarkEnd w:id="228"/>
      <w:r w:rsidR="007244AC" w:rsidRPr="00F42A04">
        <w:rPr>
          <w:rFonts w:ascii="Times New Roman" w:hAnsi="Times New Roman" w:cs="Times New Roman"/>
          <w:sz w:val="24"/>
          <w:szCs w:val="24"/>
        </w:rPr>
        <w:t>не менее одного и не более трех месяцев со дня опубликования такого проекта.</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25.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w:t>
      </w:r>
      <w:r w:rsidRPr="00F42A04">
        <w:rPr>
          <w:rFonts w:ascii="Times New Roman" w:hAnsi="Times New Roman" w:cs="Times New Roman"/>
          <w:sz w:val="24"/>
          <w:szCs w:val="24"/>
        </w:rPr>
        <w:lastRenderedPageBreak/>
        <w:t>проведения общественных обсуждений или публичных слушаний не может быть более чем один месяц.</w:t>
      </w:r>
    </w:p>
    <w:p w:rsidR="006F32E5" w:rsidRPr="00F42A04" w:rsidRDefault="006F32E5" w:rsidP="006F32E5">
      <w:pPr>
        <w:widowControl w:val="0"/>
        <w:rPr>
          <w:rFonts w:ascii="Times New Roman" w:hAnsi="Times New Roman" w:cs="Times New Roman"/>
          <w:sz w:val="24"/>
          <w:szCs w:val="24"/>
        </w:rPr>
      </w:pPr>
      <w:bookmarkStart w:id="229" w:name="Par1322"/>
      <w:bookmarkEnd w:id="229"/>
      <w:r w:rsidRPr="00F42A04">
        <w:rPr>
          <w:rFonts w:ascii="Times New Roman" w:hAnsi="Times New Roman" w:cs="Times New Roman"/>
          <w:sz w:val="24"/>
          <w:szCs w:val="24"/>
        </w:rPr>
        <w:t>26.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местной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РФ и настоящими Правилами не требуется.</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2</w:t>
      </w:r>
      <w:r w:rsidR="00C15B1A" w:rsidRPr="00F42A04">
        <w:rPr>
          <w:rFonts w:ascii="Times New Roman" w:hAnsi="Times New Roman" w:cs="Times New Roman"/>
          <w:sz w:val="24"/>
          <w:szCs w:val="24"/>
        </w:rPr>
        <w:t>7</w:t>
      </w:r>
      <w:r w:rsidRPr="00F42A04">
        <w:rPr>
          <w:rFonts w:ascii="Times New Roman" w:hAnsi="Times New Roman" w:cs="Times New Roman"/>
          <w:sz w:val="24"/>
          <w:szCs w:val="24"/>
        </w:rPr>
        <w:t xml:space="preserve">. Общественные обсуждения или публичные слушания по проекту планировки территории и проекту межевания территории проводятся в порядке, установленном </w:t>
      </w:r>
      <w:hyperlink w:anchor="Par191"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Pr="00F42A04">
          <w:rPr>
            <w:rFonts w:ascii="Times New Roman" w:hAnsi="Times New Roman" w:cs="Times New Roman"/>
            <w:sz w:val="24"/>
            <w:szCs w:val="24"/>
          </w:rPr>
          <w:t>статьей 5.1</w:t>
        </w:r>
      </w:hyperlink>
      <w:r w:rsidRPr="00F42A04">
        <w:rPr>
          <w:rFonts w:ascii="Times New Roman" w:hAnsi="Times New Roman" w:cs="Times New Roman"/>
          <w:sz w:val="24"/>
          <w:szCs w:val="24"/>
        </w:rPr>
        <w:t xml:space="preserve"> Градостроительного Кодекса РФ, с учетом положений настоящей статьи.</w:t>
      </w:r>
    </w:p>
    <w:p w:rsidR="00A14CE4"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2</w:t>
      </w:r>
      <w:r w:rsidR="00C15B1A" w:rsidRPr="00F42A04">
        <w:rPr>
          <w:rFonts w:ascii="Times New Roman" w:hAnsi="Times New Roman" w:cs="Times New Roman"/>
          <w:sz w:val="24"/>
          <w:szCs w:val="24"/>
        </w:rPr>
        <w:t>8</w:t>
      </w:r>
      <w:r w:rsidRPr="00F42A04">
        <w:rPr>
          <w:rFonts w:ascii="Times New Roman" w:hAnsi="Times New Roman" w:cs="Times New Roman"/>
          <w:sz w:val="24"/>
          <w:szCs w:val="24"/>
        </w:rPr>
        <w:t>.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A14CE4" w:rsidRPr="00F42A04" w:rsidRDefault="00A14CE4" w:rsidP="00A14CE4">
      <w:pPr>
        <w:pStyle w:val="1"/>
        <w:rPr>
          <w:rFonts w:ascii="Times New Roman" w:hAnsi="Times New Roman"/>
          <w:sz w:val="28"/>
          <w:szCs w:val="28"/>
        </w:rPr>
      </w:pPr>
      <w:bookmarkStart w:id="230" w:name="_Toc105154898"/>
      <w:r w:rsidRPr="00F42A04">
        <w:rPr>
          <w:rFonts w:ascii="Times New Roman" w:hAnsi="Times New Roman"/>
          <w:sz w:val="28"/>
          <w:szCs w:val="28"/>
        </w:rPr>
        <w:t xml:space="preserve">Глава 9. </w:t>
      </w:r>
      <w:r w:rsidR="006F32E5" w:rsidRPr="00F42A04">
        <w:rPr>
          <w:rFonts w:ascii="Times New Roman" w:hAnsi="Times New Roman"/>
          <w:sz w:val="28"/>
          <w:szCs w:val="28"/>
        </w:rPr>
        <w:t>Внесение изменений в правила землепользования и застройки</w:t>
      </w:r>
      <w:bookmarkEnd w:id="220"/>
      <w:bookmarkEnd w:id="230"/>
    </w:p>
    <w:p w:rsidR="00A14CE4" w:rsidRPr="00F42A04" w:rsidRDefault="00A14CE4" w:rsidP="00B50DA5">
      <w:pPr>
        <w:pStyle w:val="20"/>
        <w:spacing w:after="100"/>
        <w:rPr>
          <w:rFonts w:ascii="Times New Roman" w:hAnsi="Times New Roman" w:cs="Times New Roman"/>
          <w:color w:val="auto"/>
          <w:sz w:val="24"/>
          <w:szCs w:val="24"/>
        </w:rPr>
      </w:pPr>
      <w:bookmarkStart w:id="231" w:name="_Toc344077841"/>
      <w:bookmarkStart w:id="232" w:name="_Toc358208443"/>
      <w:bookmarkStart w:id="233" w:name="_Toc387084738"/>
      <w:bookmarkStart w:id="234" w:name="_Toc105154899"/>
      <w:r w:rsidRPr="00F42A04">
        <w:rPr>
          <w:rFonts w:ascii="Times New Roman" w:hAnsi="Times New Roman" w:cs="Times New Roman"/>
          <w:color w:val="auto"/>
          <w:sz w:val="24"/>
          <w:szCs w:val="24"/>
        </w:rPr>
        <w:t xml:space="preserve">Статья </w:t>
      </w:r>
      <w:r w:rsidR="006451BA" w:rsidRPr="00F42A04">
        <w:rPr>
          <w:rFonts w:ascii="Times New Roman" w:hAnsi="Times New Roman" w:cs="Times New Roman"/>
          <w:color w:val="auto"/>
          <w:sz w:val="24"/>
          <w:szCs w:val="24"/>
        </w:rPr>
        <w:t>3</w:t>
      </w:r>
      <w:r w:rsidR="00C15B1A" w:rsidRPr="00F42A04">
        <w:rPr>
          <w:rFonts w:ascii="Times New Roman" w:hAnsi="Times New Roman" w:cs="Times New Roman"/>
          <w:color w:val="auto"/>
          <w:sz w:val="24"/>
          <w:szCs w:val="24"/>
        </w:rPr>
        <w:t>3</w:t>
      </w:r>
      <w:r w:rsidRPr="00F42A04">
        <w:rPr>
          <w:rFonts w:ascii="Times New Roman" w:hAnsi="Times New Roman" w:cs="Times New Roman"/>
          <w:color w:val="auto"/>
          <w:sz w:val="24"/>
          <w:szCs w:val="24"/>
        </w:rPr>
        <w:t xml:space="preserve">. Действие Правил по отношению к генеральному плану </w:t>
      </w:r>
      <w:r w:rsidR="00B62648" w:rsidRPr="00F42A04">
        <w:rPr>
          <w:rFonts w:ascii="Times New Roman" w:hAnsi="Times New Roman" w:cs="Times New Roman"/>
          <w:color w:val="auto"/>
          <w:sz w:val="24"/>
          <w:szCs w:val="24"/>
        </w:rPr>
        <w:t>Стародеревянковского</w:t>
      </w:r>
      <w:r w:rsidRPr="00F42A04">
        <w:rPr>
          <w:rFonts w:ascii="Times New Roman" w:hAnsi="Times New Roman" w:cs="Times New Roman"/>
          <w:color w:val="auto"/>
          <w:sz w:val="24"/>
          <w:szCs w:val="24"/>
        </w:rPr>
        <w:t xml:space="preserve"> сельского поселения и документации по планировке территории</w:t>
      </w:r>
      <w:bookmarkEnd w:id="231"/>
      <w:bookmarkEnd w:id="232"/>
      <w:bookmarkEnd w:id="233"/>
      <w:bookmarkEnd w:id="234"/>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 xml:space="preserve">После введения в действие настоящих Правил органы местного самоуправления могут принимать решения о: </w:t>
      </w:r>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подготовке предложений о внесении изменений в ранее утвержденный генеральный план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с учетом и в развитие настоящих Правил; </w:t>
      </w:r>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приведении в соответствие с настоящими Правилами ранее утвержденной и не реализованной документации по планировке территории, в том числе в части установленных настоящими Правилами градостроительных регламентов; </w:t>
      </w:r>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 xml:space="preserve">- подготовке новой документации 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видов разрешенного использования недвижимости,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 подзонам. </w:t>
      </w:r>
    </w:p>
    <w:p w:rsidR="00A14CE4" w:rsidRPr="00F42A04" w:rsidRDefault="00A14CE4" w:rsidP="00B50DA5">
      <w:pPr>
        <w:pStyle w:val="20"/>
        <w:spacing w:after="100"/>
        <w:rPr>
          <w:rFonts w:ascii="Times New Roman" w:hAnsi="Times New Roman" w:cs="Times New Roman"/>
          <w:color w:val="auto"/>
          <w:sz w:val="24"/>
          <w:szCs w:val="24"/>
        </w:rPr>
      </w:pPr>
      <w:bookmarkStart w:id="235" w:name="_Toc277336816"/>
      <w:bookmarkStart w:id="236" w:name="_Toc277337149"/>
      <w:bookmarkStart w:id="237" w:name="_Toc344077842"/>
      <w:bookmarkStart w:id="238" w:name="_Toc358208444"/>
      <w:bookmarkStart w:id="239" w:name="_Toc387084739"/>
      <w:bookmarkStart w:id="240" w:name="_Toc105154900"/>
      <w:r w:rsidRPr="00F42A04">
        <w:rPr>
          <w:rFonts w:ascii="Times New Roman" w:hAnsi="Times New Roman" w:cs="Times New Roman"/>
          <w:color w:val="auto"/>
          <w:sz w:val="24"/>
          <w:szCs w:val="24"/>
        </w:rPr>
        <w:t xml:space="preserve">Статья </w:t>
      </w:r>
      <w:r w:rsidR="00C15B1A" w:rsidRPr="00F42A04">
        <w:rPr>
          <w:rFonts w:ascii="Times New Roman" w:hAnsi="Times New Roman" w:cs="Times New Roman"/>
          <w:color w:val="auto"/>
          <w:sz w:val="24"/>
          <w:szCs w:val="24"/>
        </w:rPr>
        <w:t>34</w:t>
      </w:r>
      <w:r w:rsidRPr="00F42A04">
        <w:rPr>
          <w:rFonts w:ascii="Times New Roman" w:hAnsi="Times New Roman" w:cs="Times New Roman"/>
          <w:color w:val="auto"/>
          <w:sz w:val="24"/>
          <w:szCs w:val="24"/>
        </w:rPr>
        <w:t>. Основание и право инициативы внесения изменений в Правила</w:t>
      </w:r>
      <w:bookmarkEnd w:id="235"/>
      <w:bookmarkEnd w:id="236"/>
      <w:bookmarkEnd w:id="237"/>
      <w:bookmarkEnd w:id="238"/>
      <w:bookmarkEnd w:id="239"/>
      <w:bookmarkEnd w:id="240"/>
    </w:p>
    <w:p w:rsidR="00A14CE4" w:rsidRPr="00F42A04" w:rsidRDefault="00A14CE4" w:rsidP="00B50DA5">
      <w:pPr>
        <w:spacing w:after="20"/>
        <w:rPr>
          <w:rFonts w:ascii="Times New Roman" w:hAnsi="Times New Roman" w:cs="Times New Roman"/>
          <w:sz w:val="24"/>
          <w:szCs w:val="24"/>
        </w:rPr>
      </w:pPr>
      <w:bookmarkStart w:id="241" w:name="_Toc277336817"/>
      <w:bookmarkStart w:id="242" w:name="_Toc277337150"/>
      <w:bookmarkStart w:id="243" w:name="_Toc344077843"/>
      <w:r w:rsidRPr="00F42A04">
        <w:rPr>
          <w:rFonts w:ascii="Times New Roman" w:hAnsi="Times New Roman" w:cs="Times New Roman"/>
          <w:sz w:val="24"/>
          <w:szCs w:val="24"/>
        </w:rPr>
        <w:t xml:space="preserve">1. Основаниями для рассмотрения главой </w:t>
      </w:r>
      <w:r w:rsidR="00085569" w:rsidRPr="00F42A04">
        <w:rPr>
          <w:rFonts w:ascii="Times New Roman" w:hAnsi="Times New Roman" w:cs="Times New Roman"/>
          <w:sz w:val="24"/>
          <w:szCs w:val="24"/>
        </w:rPr>
        <w:t>муниципального образования</w:t>
      </w:r>
      <w:r w:rsidRPr="00F42A04">
        <w:rPr>
          <w:rFonts w:ascii="Times New Roman" w:hAnsi="Times New Roman" w:cs="Times New Roman"/>
          <w:sz w:val="24"/>
          <w:szCs w:val="24"/>
        </w:rPr>
        <w:t xml:space="preserve"> вопроса о внесении изменений в правила землепользования и застройки являются:</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генеральный план или схему территориального планирования муниципального района изменений;</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r w:rsidRPr="00F42A04">
        <w:rPr>
          <w:rFonts w:ascii="Times New Roman" w:hAnsi="Times New Roman" w:cs="Times New Roman"/>
          <w:sz w:val="24"/>
          <w:szCs w:val="24"/>
        </w:rPr>
        <w:lastRenderedPageBreak/>
        <w:t>приаэродромной территории, которые допущены в правилах землепользования и застройки поселения, городского округа, межселенной территории;</w:t>
      </w:r>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2) поступление предложений об изменении границ территориальных зон, изменении градостроительных регламентов;</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6F32E5" w:rsidRPr="00F42A04" w:rsidRDefault="006F32E5" w:rsidP="006F32E5">
      <w:pPr>
        <w:widowControl w:val="0"/>
        <w:rPr>
          <w:rFonts w:ascii="Times New Roman" w:hAnsi="Times New Roman" w:cs="Times New Roman"/>
          <w:sz w:val="24"/>
          <w:szCs w:val="24"/>
        </w:rPr>
      </w:pPr>
      <w:r w:rsidRPr="00F42A04">
        <w:rPr>
          <w:rFonts w:ascii="Times New Roman" w:hAnsi="Times New Roman" w:cs="Times New Roman"/>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15B1A" w:rsidRPr="00F42A04" w:rsidRDefault="006F32E5" w:rsidP="00C15B1A">
      <w:pPr>
        <w:widowControl w:val="0"/>
        <w:rPr>
          <w:rFonts w:ascii="Times New Roman" w:hAnsi="Times New Roman" w:cs="Times New Roman"/>
          <w:sz w:val="24"/>
          <w:szCs w:val="24"/>
        </w:rPr>
      </w:pPr>
      <w:bookmarkStart w:id="244" w:name="Par1384"/>
      <w:bookmarkEnd w:id="244"/>
      <w:r w:rsidRPr="00F42A04">
        <w:rPr>
          <w:rFonts w:ascii="Times New Roman" w:hAnsi="Times New Roman" w:cs="Times New Roman"/>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w:t>
      </w:r>
      <w:r w:rsidR="00C15B1A" w:rsidRPr="00F42A04">
        <w:rPr>
          <w:rFonts w:ascii="Times New Roman" w:hAnsi="Times New Roman" w:cs="Times New Roman"/>
          <w:sz w:val="24"/>
          <w:szCs w:val="24"/>
        </w:rPr>
        <w:t>оселения регионального значения;</w:t>
      </w:r>
    </w:p>
    <w:p w:rsidR="00C15B1A" w:rsidRPr="00F42A04" w:rsidRDefault="00C15B1A" w:rsidP="00C15B1A">
      <w:pPr>
        <w:widowControl w:val="0"/>
        <w:rPr>
          <w:rFonts w:ascii="Times New Roman" w:hAnsi="Times New Roman" w:cs="Times New Roman"/>
          <w:sz w:val="24"/>
          <w:szCs w:val="24"/>
        </w:rPr>
      </w:pPr>
      <w:r w:rsidRPr="00F42A04">
        <w:rPr>
          <w:rFonts w:ascii="Times New Roman" w:hAnsi="Times New Roman" w:cs="Times New Roman"/>
          <w:sz w:val="24"/>
          <w:szCs w:val="24"/>
        </w:rPr>
        <w:t>6) принятие решения о комплексном развитии территории;</w:t>
      </w:r>
    </w:p>
    <w:p w:rsidR="00C15B1A" w:rsidRPr="00F42A04" w:rsidRDefault="00C15B1A" w:rsidP="00C15B1A">
      <w:pPr>
        <w:widowControl w:val="0"/>
        <w:rPr>
          <w:rFonts w:ascii="Times New Roman" w:hAnsi="Times New Roman" w:cs="Times New Roman"/>
          <w:sz w:val="24"/>
          <w:szCs w:val="24"/>
        </w:rPr>
      </w:pPr>
      <w:r w:rsidRPr="00F42A04">
        <w:rPr>
          <w:rFonts w:ascii="Times New Roman" w:hAnsi="Times New Roman" w:cs="Times New Roman"/>
          <w:sz w:val="24"/>
          <w:szCs w:val="24"/>
        </w:rPr>
        <w:t>7) обнаружение мест захоронений, погибших при защите Отечества, расположенных в границах муниципальных образований.</w:t>
      </w:r>
    </w:p>
    <w:p w:rsidR="00A14CE4" w:rsidRPr="00F42A04" w:rsidRDefault="00A14CE4" w:rsidP="00C15B1A">
      <w:pPr>
        <w:widowControl w:val="0"/>
        <w:rPr>
          <w:rFonts w:ascii="Times New Roman" w:hAnsi="Times New Roman" w:cs="Times New Roman"/>
          <w:sz w:val="24"/>
          <w:szCs w:val="24"/>
        </w:rPr>
      </w:pPr>
      <w:r w:rsidRPr="00F42A04">
        <w:rPr>
          <w:rFonts w:ascii="Times New Roman" w:hAnsi="Times New Roman" w:cs="Times New Roman"/>
          <w:sz w:val="24"/>
          <w:szCs w:val="24"/>
        </w:rPr>
        <w:t xml:space="preserve">2. Предложения о внесении изменений в правила землепользования и застройки направляются в </w:t>
      </w:r>
      <w:r w:rsidR="00085569" w:rsidRPr="00F42A04">
        <w:rPr>
          <w:rFonts w:ascii="Times New Roman" w:hAnsi="Times New Roman" w:cs="Times New Roman"/>
          <w:sz w:val="24"/>
          <w:szCs w:val="24"/>
        </w:rPr>
        <w:t>К</w:t>
      </w:r>
      <w:r w:rsidRPr="00F42A04">
        <w:rPr>
          <w:rFonts w:ascii="Times New Roman" w:hAnsi="Times New Roman" w:cs="Times New Roman"/>
          <w:sz w:val="24"/>
          <w:szCs w:val="24"/>
        </w:rPr>
        <w:t>омиссию по землепользованию и застройки:</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AB58B0" w:rsidRPr="00F42A04" w:rsidRDefault="00AB58B0"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w:t>
      </w:r>
      <w:r w:rsidRPr="00F42A04">
        <w:rPr>
          <w:rFonts w:ascii="Times New Roman CYR" w:eastAsia="Times New Roman" w:hAnsi="Times New Roman CYR" w:cs="Times New Roman CYR"/>
          <w:kern w:val="1"/>
          <w:sz w:val="24"/>
          <w:szCs w:val="24"/>
          <w:lang w:eastAsia="ar-SA"/>
        </w:rPr>
        <w:lastRenderedPageBreak/>
        <w:t>территории в целях реализации решения о комплексном развитии территории.</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bookmarkStart w:id="245" w:name="_Toc358208445"/>
      <w:bookmarkStart w:id="246" w:name="_Toc387084740"/>
      <w:r w:rsidRPr="00F42A04">
        <w:rPr>
          <w:rFonts w:ascii="Times New Roman CYR" w:eastAsia="Times New Roman" w:hAnsi="Times New Roman CYR" w:cs="Times New Roman CYR"/>
          <w:kern w:val="1"/>
          <w:sz w:val="24"/>
          <w:szCs w:val="24"/>
          <w:lang w:eastAsia="ar-SA"/>
        </w:rPr>
        <w:t xml:space="preserve">2.1. В случае, если правилами землепользования и застройки не обеспечена в соответствии с </w:t>
      </w:r>
      <w:hyperlink w:anchor="Par1330"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42A04">
          <w:rPr>
            <w:rFonts w:ascii="Times New Roman CYR" w:eastAsia="Times New Roman" w:hAnsi="Times New Roman CYR" w:cs="Times New Roman CYR"/>
            <w:kern w:val="1"/>
            <w:sz w:val="24"/>
            <w:szCs w:val="24"/>
            <w:lang w:eastAsia="ar-SA"/>
          </w:rPr>
          <w:t>частью 3.1 статьи 31</w:t>
        </w:r>
      </w:hyperlink>
      <w:r w:rsidRPr="00F42A04">
        <w:rPr>
          <w:rFonts w:ascii="Times New Roman CYR" w:eastAsia="Times New Roman" w:hAnsi="Times New Roman CYR" w:cs="Times New Roman CYR"/>
          <w:kern w:val="1"/>
          <w:sz w:val="24"/>
          <w:szCs w:val="24"/>
          <w:lang w:eastAsia="ar-SA"/>
        </w:rPr>
        <w:t xml:space="preserve"> Градостроительного Кодекса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2.2. В случае, предусмотренном </w:t>
      </w:r>
      <w:hyperlink w:anchor="Par1408"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42A04">
          <w:rPr>
            <w:rFonts w:ascii="Times New Roman CYR" w:eastAsia="Times New Roman" w:hAnsi="Times New Roman CYR" w:cs="Times New Roman CYR"/>
            <w:kern w:val="1"/>
            <w:sz w:val="24"/>
            <w:szCs w:val="24"/>
            <w:lang w:eastAsia="ar-SA"/>
          </w:rPr>
          <w:t>частью 2.1</w:t>
        </w:r>
      </w:hyperlink>
      <w:r w:rsidRPr="00F42A04">
        <w:rPr>
          <w:rFonts w:ascii="Times New Roman CYR" w:eastAsia="Times New Roman" w:hAnsi="Times New Roman CYR" w:cs="Times New Roman CYR"/>
          <w:kern w:val="1"/>
          <w:sz w:val="24"/>
          <w:szCs w:val="24"/>
          <w:lang w:eastAsia="ar-SA"/>
        </w:rPr>
        <w:t xml:space="preserve"> настоящей статьи, глава поселения, обеспечивают внесение изменений в правила землепользования и застройки в течение тридцати дней со дня получения указанного в </w:t>
      </w:r>
      <w:hyperlink w:anchor="Par1408"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42A04">
          <w:rPr>
            <w:rFonts w:ascii="Times New Roman CYR" w:eastAsia="Times New Roman" w:hAnsi="Times New Roman CYR" w:cs="Times New Roman CYR"/>
            <w:kern w:val="1"/>
            <w:sz w:val="24"/>
            <w:szCs w:val="24"/>
            <w:lang w:eastAsia="ar-SA"/>
          </w:rPr>
          <w:t>части 3.1</w:t>
        </w:r>
      </w:hyperlink>
      <w:r w:rsidRPr="00F42A04">
        <w:rPr>
          <w:rFonts w:ascii="Times New Roman CYR" w:eastAsia="Times New Roman" w:hAnsi="Times New Roman CYR" w:cs="Times New Roman CYR"/>
          <w:kern w:val="1"/>
          <w:sz w:val="24"/>
          <w:szCs w:val="24"/>
          <w:lang w:eastAsia="ar-SA"/>
        </w:rPr>
        <w:t xml:space="preserve"> настоящей статьи требования.</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 xml:space="preserve">2.3. В целях внесения изменений в правила землепользования и застройки в случаях, предусмотренных </w:t>
      </w:r>
      <w:hyperlink w:anchor="Par1396" w:tooltip="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 w:history="1">
        <w:r w:rsidRPr="00F42A04">
          <w:rPr>
            <w:rFonts w:ascii="Times New Roman CYR" w:eastAsia="Times New Roman" w:hAnsi="Times New Roman CYR" w:cs="Times New Roman CYR"/>
            <w:kern w:val="1"/>
            <w:sz w:val="24"/>
            <w:szCs w:val="24"/>
            <w:lang w:eastAsia="ar-SA"/>
          </w:rPr>
          <w:t>пунктами 3</w:t>
        </w:r>
      </w:hyperlink>
      <w:r w:rsidRPr="00F42A04">
        <w:rPr>
          <w:rFonts w:ascii="Times New Roman CYR" w:eastAsia="Times New Roman" w:hAnsi="Times New Roman CYR" w:cs="Times New Roman CYR"/>
          <w:kern w:val="1"/>
          <w:sz w:val="24"/>
          <w:szCs w:val="24"/>
          <w:lang w:eastAsia="ar-SA"/>
        </w:rPr>
        <w:t xml:space="preserve"> - </w:t>
      </w:r>
      <w:hyperlink w:anchor="Par1400" w:tooltip="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 w:history="1">
        <w:r w:rsidRPr="00F42A04">
          <w:rPr>
            <w:rFonts w:ascii="Times New Roman CYR" w:eastAsia="Times New Roman" w:hAnsi="Times New Roman CYR" w:cs="Times New Roman CYR"/>
            <w:kern w:val="1"/>
            <w:sz w:val="24"/>
            <w:szCs w:val="24"/>
            <w:lang w:eastAsia="ar-SA"/>
          </w:rPr>
          <w:t>6 части 1</w:t>
        </w:r>
      </w:hyperlink>
      <w:r w:rsidRPr="00F42A04">
        <w:rPr>
          <w:rFonts w:ascii="Times New Roman CYR" w:eastAsia="Times New Roman" w:hAnsi="Times New Roman CYR" w:cs="Times New Roman CYR"/>
          <w:kern w:val="1"/>
          <w:sz w:val="24"/>
          <w:szCs w:val="24"/>
          <w:lang w:eastAsia="ar-SA"/>
        </w:rPr>
        <w:t xml:space="preserve"> и </w:t>
      </w:r>
      <w:hyperlink w:anchor="Par1408"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42A04">
          <w:rPr>
            <w:rFonts w:ascii="Times New Roman CYR" w:eastAsia="Times New Roman" w:hAnsi="Times New Roman CYR" w:cs="Times New Roman CYR"/>
            <w:kern w:val="1"/>
            <w:sz w:val="24"/>
            <w:szCs w:val="24"/>
            <w:lang w:eastAsia="ar-SA"/>
          </w:rPr>
          <w:t>частью 2.1</w:t>
        </w:r>
      </w:hyperlink>
      <w:r w:rsidRPr="00F42A04">
        <w:rPr>
          <w:rFonts w:ascii="Times New Roman CYR" w:eastAsia="Times New Roman" w:hAnsi="Times New Roman CYR" w:cs="Times New Roman CYR"/>
          <w:kern w:val="1"/>
          <w:sz w:val="24"/>
          <w:szCs w:val="24"/>
          <w:lang w:eastAsia="ar-SA"/>
        </w:rPr>
        <w:t xml:space="preserve">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Par1414" w:tooltip="4.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 w:history="1">
        <w:r w:rsidRPr="00F42A04">
          <w:rPr>
            <w:rFonts w:ascii="Times New Roman CYR" w:eastAsia="Times New Roman" w:hAnsi="Times New Roman CYR" w:cs="Times New Roman CYR"/>
            <w:kern w:val="1"/>
            <w:sz w:val="24"/>
            <w:szCs w:val="24"/>
            <w:lang w:eastAsia="ar-SA"/>
          </w:rPr>
          <w:t>частью 3</w:t>
        </w:r>
      </w:hyperlink>
      <w:r w:rsidRPr="00F42A04">
        <w:rPr>
          <w:rFonts w:ascii="Times New Roman CYR" w:eastAsia="Times New Roman" w:hAnsi="Times New Roman CYR" w:cs="Times New Roman CYR"/>
          <w:kern w:val="1"/>
          <w:sz w:val="24"/>
          <w:szCs w:val="24"/>
          <w:lang w:eastAsia="ar-SA"/>
        </w:rPr>
        <w:t xml:space="preserve"> настоящей статьи заключения комиссии не требуются.</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AB58B0" w:rsidRPr="00F42A04" w:rsidRDefault="00AB58B0"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2.5.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623F97" w:rsidRPr="00F42A04" w:rsidRDefault="00623F97" w:rsidP="00AB58B0">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3.1.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A14CE4" w:rsidRPr="00F42A04" w:rsidRDefault="006451BA" w:rsidP="00B50DA5">
      <w:pPr>
        <w:pStyle w:val="20"/>
        <w:spacing w:after="100"/>
        <w:rPr>
          <w:rFonts w:ascii="Times New Roman" w:hAnsi="Times New Roman" w:cs="Times New Roman"/>
          <w:color w:val="auto"/>
          <w:sz w:val="24"/>
          <w:szCs w:val="24"/>
        </w:rPr>
      </w:pPr>
      <w:bookmarkStart w:id="247" w:name="_Toc105154901"/>
      <w:r w:rsidRPr="00F42A04">
        <w:rPr>
          <w:rFonts w:ascii="Times New Roman" w:hAnsi="Times New Roman" w:cs="Times New Roman"/>
          <w:color w:val="auto"/>
          <w:sz w:val="24"/>
          <w:szCs w:val="24"/>
        </w:rPr>
        <w:t>Статья 3</w:t>
      </w:r>
      <w:r w:rsidR="00466A57" w:rsidRPr="00F42A04">
        <w:rPr>
          <w:rFonts w:ascii="Times New Roman" w:hAnsi="Times New Roman" w:cs="Times New Roman"/>
          <w:color w:val="auto"/>
          <w:sz w:val="24"/>
          <w:szCs w:val="24"/>
        </w:rPr>
        <w:t>5</w:t>
      </w:r>
      <w:r w:rsidR="00A14CE4" w:rsidRPr="00F42A04">
        <w:rPr>
          <w:rFonts w:ascii="Times New Roman" w:hAnsi="Times New Roman" w:cs="Times New Roman"/>
          <w:color w:val="auto"/>
          <w:sz w:val="24"/>
          <w:szCs w:val="24"/>
        </w:rPr>
        <w:t>. Внесение изменений в Правила</w:t>
      </w:r>
      <w:bookmarkEnd w:id="241"/>
      <w:bookmarkEnd w:id="242"/>
      <w:bookmarkEnd w:id="243"/>
      <w:bookmarkEnd w:id="245"/>
      <w:bookmarkEnd w:id="246"/>
      <w:bookmarkEnd w:id="247"/>
    </w:p>
    <w:p w:rsidR="00A14CE4" w:rsidRPr="00F42A04" w:rsidRDefault="00A14CE4" w:rsidP="00B50DA5">
      <w:pPr>
        <w:spacing w:after="20"/>
        <w:rPr>
          <w:rFonts w:ascii="Times New Roman" w:hAnsi="Times New Roman" w:cs="Times New Roman"/>
          <w:sz w:val="24"/>
          <w:szCs w:val="24"/>
        </w:rPr>
      </w:pPr>
      <w:r w:rsidRPr="00F42A04">
        <w:rPr>
          <w:rFonts w:ascii="Times New Roman" w:hAnsi="Times New Roman" w:cs="Times New Roman"/>
          <w:sz w:val="24"/>
          <w:szCs w:val="24"/>
        </w:rPr>
        <w:t xml:space="preserve">1. </w:t>
      </w:r>
      <w:r w:rsidR="00573C64" w:rsidRPr="00F42A04">
        <w:rPr>
          <w:rFonts w:ascii="Times New Roman" w:hAnsi="Times New Roman" w:cs="Times New Roman"/>
          <w:sz w:val="24"/>
          <w:szCs w:val="24"/>
        </w:rPr>
        <w:t xml:space="preserve">Внесение изменений в Правила землепользования и застройки </w:t>
      </w:r>
      <w:r w:rsidR="00B62648" w:rsidRPr="00F42A04">
        <w:rPr>
          <w:rFonts w:ascii="Times New Roman" w:hAnsi="Times New Roman" w:cs="Times New Roman"/>
          <w:sz w:val="24"/>
          <w:szCs w:val="24"/>
        </w:rPr>
        <w:t>Стародеревянковского</w:t>
      </w:r>
      <w:r w:rsidR="00573C64" w:rsidRPr="00F42A04">
        <w:rPr>
          <w:rFonts w:ascii="Times New Roman" w:hAnsi="Times New Roman" w:cs="Times New Roman"/>
          <w:sz w:val="24"/>
          <w:szCs w:val="24"/>
        </w:rPr>
        <w:t xml:space="preserve"> сельского поселения осуществляется в порядке, предусмотренном статьями 31 и 32 Градостроительного кодекса РФ.</w:t>
      </w:r>
    </w:p>
    <w:p w:rsidR="00623F97" w:rsidRPr="00F42A04" w:rsidRDefault="00623F97" w:rsidP="00623F97">
      <w:pPr>
        <w:pStyle w:val="ConsPlusNormal"/>
        <w:ind w:firstLine="540"/>
        <w:rPr>
          <w:rFonts w:ascii="Times New Roman" w:eastAsiaTheme="minorHAnsi" w:hAnsi="Times New Roman" w:cs="Times New Roman"/>
          <w:sz w:val="24"/>
          <w:szCs w:val="24"/>
          <w:lang w:eastAsia="en-US"/>
        </w:rPr>
      </w:pPr>
      <w:bookmarkStart w:id="248" w:name="_Toc387084741"/>
      <w:r w:rsidRPr="00F42A04">
        <w:rPr>
          <w:rFonts w:ascii="Times New Roman" w:eastAsiaTheme="minorHAnsi" w:hAnsi="Times New Roman" w:cs="Times New Roman"/>
          <w:sz w:val="24"/>
          <w:szCs w:val="24"/>
          <w:lang w:eastAsia="en-US"/>
        </w:rPr>
        <w:t xml:space="preserve">2.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w:t>
      </w:r>
      <w:r w:rsidRPr="00F42A04">
        <w:rPr>
          <w:rFonts w:ascii="Times New Roman" w:eastAsiaTheme="minorHAnsi" w:hAnsi="Times New Roman" w:cs="Times New Roman"/>
          <w:sz w:val="24"/>
          <w:szCs w:val="24"/>
          <w:lang w:eastAsia="en-US"/>
        </w:rPr>
        <w:lastRenderedPageBreak/>
        <w:t>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623F97" w:rsidRPr="00F42A04" w:rsidRDefault="00623F97" w:rsidP="00623F97">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3.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623F97" w:rsidRPr="00F42A04" w:rsidRDefault="00623F97" w:rsidP="00AB58B0">
      <w:pPr>
        <w:spacing w:after="20"/>
        <w:ind w:firstLine="567"/>
        <w:rPr>
          <w:rFonts w:ascii="Times New Roman" w:hAnsi="Times New Roman" w:cs="Times New Roman"/>
          <w:sz w:val="24"/>
          <w:szCs w:val="24"/>
        </w:rPr>
      </w:pPr>
      <w:r w:rsidRPr="00F42A04">
        <w:rPr>
          <w:rFonts w:ascii="Times New Roman" w:hAnsi="Times New Roman" w:cs="Times New Roman"/>
          <w:sz w:val="24"/>
          <w:szCs w:val="24"/>
        </w:rPr>
        <w:t xml:space="preserve">4. Глава </w:t>
      </w:r>
      <w:r w:rsidR="00AB58B0" w:rsidRPr="00F42A04">
        <w:rPr>
          <w:rFonts w:ascii="Times New Roman" w:hAnsi="Times New Roman" w:cs="Times New Roman"/>
          <w:sz w:val="24"/>
          <w:szCs w:val="24"/>
        </w:rPr>
        <w:t>муниципального образования</w:t>
      </w:r>
      <w:r w:rsidRPr="00F42A04">
        <w:rPr>
          <w:rFonts w:ascii="Times New Roman" w:hAnsi="Times New Roman" w:cs="Times New Roman"/>
          <w:sz w:val="24"/>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623F97" w:rsidRPr="00F42A04" w:rsidRDefault="00623F97" w:rsidP="00AB58B0">
      <w:pPr>
        <w:spacing w:after="20"/>
        <w:ind w:firstLine="567"/>
        <w:rPr>
          <w:rFonts w:ascii="Times New Roman" w:hAnsi="Times New Roman" w:cs="Times New Roman"/>
          <w:sz w:val="24"/>
          <w:szCs w:val="24"/>
        </w:rPr>
      </w:pPr>
      <w:r w:rsidRPr="00F42A04">
        <w:rPr>
          <w:rFonts w:ascii="Times New Roman" w:hAnsi="Times New Roman" w:cs="Times New Roman"/>
          <w:sz w:val="24"/>
          <w:szCs w:val="24"/>
        </w:rPr>
        <w:t>4.1.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623F97" w:rsidRPr="00F42A04" w:rsidRDefault="00623F97" w:rsidP="00AB58B0">
      <w:pPr>
        <w:spacing w:after="20"/>
        <w:ind w:firstLine="567"/>
        <w:rPr>
          <w:rFonts w:ascii="Times New Roman" w:hAnsi="Times New Roman" w:cs="Times New Roman"/>
          <w:sz w:val="24"/>
          <w:szCs w:val="24"/>
        </w:rPr>
      </w:pPr>
      <w:r w:rsidRPr="00F42A04">
        <w:rPr>
          <w:rFonts w:ascii="Times New Roman" w:hAnsi="Times New Roman" w:cs="Times New Roman"/>
          <w:sz w:val="24"/>
          <w:szCs w:val="24"/>
        </w:rPr>
        <w:t xml:space="preserve">5. Глава муниципального образования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w:anchor="Par1393" w:tooltip="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 w:history="1">
        <w:r w:rsidRPr="00F42A04">
          <w:rPr>
            <w:rFonts w:ascii="Times New Roman" w:hAnsi="Times New Roman" w:cs="Times New Roman"/>
            <w:sz w:val="24"/>
            <w:szCs w:val="24"/>
          </w:rPr>
          <w:t>пункте 1.1 части 1</w:t>
        </w:r>
      </w:hyperlink>
      <w:r w:rsidRPr="00F42A04">
        <w:rPr>
          <w:rFonts w:ascii="Times New Roman" w:hAnsi="Times New Roman" w:cs="Times New Roman"/>
          <w:sz w:val="24"/>
          <w:szCs w:val="24"/>
        </w:rPr>
        <w:t xml:space="preserve"> настоящей статьи, обязан принять решение о внесении изменений в правила землепользования и застройки. Предписание, указанное в </w:t>
      </w:r>
      <w:hyperlink w:anchor="Par1393" w:tooltip="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 w:history="1">
        <w:r w:rsidRPr="00F42A04">
          <w:rPr>
            <w:rFonts w:ascii="Times New Roman" w:hAnsi="Times New Roman" w:cs="Times New Roman"/>
            <w:sz w:val="24"/>
            <w:szCs w:val="24"/>
          </w:rPr>
          <w:t>пункте 1.1 части 1</w:t>
        </w:r>
      </w:hyperlink>
      <w:r w:rsidRPr="00F42A04">
        <w:rPr>
          <w:rFonts w:ascii="Times New Roman" w:hAnsi="Times New Roman" w:cs="Times New Roman"/>
          <w:sz w:val="24"/>
          <w:szCs w:val="24"/>
        </w:rPr>
        <w:t xml:space="preserve"> настоящей статьи, может быть обжаловано главой муниципального образования в суд.</w:t>
      </w:r>
    </w:p>
    <w:p w:rsidR="00623F97" w:rsidRPr="00F42A04" w:rsidRDefault="00623F97" w:rsidP="00AB58B0">
      <w:pPr>
        <w:spacing w:after="20"/>
        <w:ind w:firstLine="567"/>
        <w:rPr>
          <w:rFonts w:ascii="Times New Roman" w:hAnsi="Times New Roman" w:cs="Times New Roman"/>
          <w:sz w:val="24"/>
          <w:szCs w:val="24"/>
        </w:rPr>
      </w:pPr>
      <w:r w:rsidRPr="00F42A04">
        <w:rPr>
          <w:rFonts w:ascii="Times New Roman" w:hAnsi="Times New Roman" w:cs="Times New Roman"/>
          <w:sz w:val="24"/>
          <w:szCs w:val="24"/>
        </w:rPr>
        <w:t xml:space="preserve">6.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ar4279"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Pr="00F42A04">
          <w:rPr>
            <w:rFonts w:ascii="Times New Roman" w:hAnsi="Times New Roman" w:cs="Times New Roman"/>
            <w:sz w:val="24"/>
            <w:szCs w:val="24"/>
          </w:rPr>
          <w:t>части 2 статьи 55.32</w:t>
        </w:r>
      </w:hyperlink>
      <w:r w:rsidRPr="00F42A04">
        <w:rPr>
          <w:rFonts w:ascii="Times New Roman" w:hAnsi="Times New Roman" w:cs="Times New Roman"/>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w:anchor="Par4279" w:tooltip="2. Орган местного самоуправления поселения,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 w:history="1">
        <w:r w:rsidRPr="00F42A04">
          <w:rPr>
            <w:rFonts w:ascii="Times New Roman" w:hAnsi="Times New Roman" w:cs="Times New Roman"/>
            <w:sz w:val="24"/>
            <w:szCs w:val="24"/>
          </w:rPr>
          <w:t>части 2 статьи 55.32</w:t>
        </w:r>
      </w:hyperlink>
      <w:r w:rsidRPr="00F42A04">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23F97" w:rsidRPr="00F42A04" w:rsidRDefault="00623F97" w:rsidP="00AB58B0">
      <w:pPr>
        <w:spacing w:after="20"/>
        <w:ind w:firstLine="567"/>
        <w:rPr>
          <w:rFonts w:ascii="Times New Roman" w:hAnsi="Times New Roman" w:cs="Times New Roman"/>
          <w:sz w:val="24"/>
          <w:szCs w:val="24"/>
        </w:rPr>
      </w:pPr>
      <w:bookmarkStart w:id="249" w:name="Par1422"/>
      <w:bookmarkEnd w:id="249"/>
      <w:r w:rsidRPr="00F42A04">
        <w:rPr>
          <w:rFonts w:ascii="Times New Roman" w:hAnsi="Times New Roman" w:cs="Times New Roman"/>
          <w:sz w:val="24"/>
          <w:szCs w:val="24"/>
        </w:rPr>
        <w:t xml:space="preserve">7. В случаях, предусмотренных </w:t>
      </w:r>
      <w:hyperlink w:anchor="Par1396" w:tooltip="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 w:history="1">
        <w:r w:rsidRPr="00F42A04">
          <w:rPr>
            <w:rFonts w:ascii="Times New Roman" w:hAnsi="Times New Roman" w:cs="Times New Roman"/>
            <w:sz w:val="24"/>
            <w:szCs w:val="24"/>
          </w:rPr>
          <w:t>пунктами 3</w:t>
        </w:r>
      </w:hyperlink>
      <w:r w:rsidRPr="00F42A04">
        <w:rPr>
          <w:rFonts w:ascii="Times New Roman" w:hAnsi="Times New Roman" w:cs="Times New Roman"/>
          <w:sz w:val="24"/>
          <w:szCs w:val="24"/>
        </w:rPr>
        <w:t xml:space="preserve"> - </w:t>
      </w:r>
      <w:hyperlink w:anchor="Par1400" w:tooltip="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 w:history="1">
        <w:r w:rsidRPr="00F42A04">
          <w:rPr>
            <w:rFonts w:ascii="Times New Roman" w:hAnsi="Times New Roman" w:cs="Times New Roman"/>
            <w:sz w:val="24"/>
            <w:szCs w:val="24"/>
          </w:rPr>
          <w:t>5 части 1</w:t>
        </w:r>
      </w:hyperlink>
      <w:r w:rsidRPr="00F42A04">
        <w:rPr>
          <w:rFonts w:ascii="Times New Roman" w:hAnsi="Times New Roman" w:cs="Times New Roman"/>
          <w:sz w:val="24"/>
          <w:szCs w:val="24"/>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w:t>
      </w:r>
      <w:r w:rsidRPr="00F42A04">
        <w:rPr>
          <w:rFonts w:ascii="Times New Roman" w:hAnsi="Times New Roman" w:cs="Times New Roman"/>
          <w:sz w:val="24"/>
          <w:szCs w:val="24"/>
        </w:rPr>
        <w:lastRenderedPageBreak/>
        <w:t>установления ограничений использования земельных участков и объектов капитального строительства в границах таких зон, территорий.</w:t>
      </w:r>
    </w:p>
    <w:p w:rsidR="00623F97" w:rsidRPr="00F42A04" w:rsidRDefault="00623F97" w:rsidP="00AB58B0">
      <w:pPr>
        <w:spacing w:after="20"/>
        <w:ind w:firstLine="567"/>
        <w:rPr>
          <w:rFonts w:ascii="Times New Roman" w:hAnsi="Times New Roman" w:cs="Times New Roman"/>
          <w:sz w:val="24"/>
          <w:szCs w:val="24"/>
        </w:rPr>
      </w:pPr>
      <w:bookmarkStart w:id="250" w:name="Par1424"/>
      <w:bookmarkEnd w:id="250"/>
      <w:r w:rsidRPr="00F42A04">
        <w:rPr>
          <w:rFonts w:ascii="Times New Roman" w:hAnsi="Times New Roman" w:cs="Times New Roman"/>
          <w:sz w:val="24"/>
          <w:szCs w:val="24"/>
        </w:rPr>
        <w:t xml:space="preserve">8. В случае поступления требования, предусмотренного </w:t>
      </w:r>
      <w:hyperlink w:anchor="Par1422" w:tooltip="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ar1396" w:tooltip="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 w:history="1">
        <w:r w:rsidRPr="00F42A04">
          <w:rPr>
            <w:rFonts w:ascii="Times New Roman" w:hAnsi="Times New Roman" w:cs="Times New Roman"/>
            <w:sz w:val="24"/>
            <w:szCs w:val="24"/>
          </w:rPr>
          <w:t>пунктами 3</w:t>
        </w:r>
      </w:hyperlink>
      <w:r w:rsidRPr="00F42A04">
        <w:rPr>
          <w:rFonts w:ascii="Times New Roman" w:hAnsi="Times New Roman" w:cs="Times New Roman"/>
          <w:sz w:val="24"/>
          <w:szCs w:val="24"/>
        </w:rPr>
        <w:t xml:space="preserve"> - </w:t>
      </w:r>
      <w:hyperlink w:anchor="Par1400" w:tooltip="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 w:history="1">
        <w:r w:rsidRPr="00F42A04">
          <w:rPr>
            <w:rFonts w:ascii="Times New Roman" w:hAnsi="Times New Roman" w:cs="Times New Roman"/>
            <w:sz w:val="24"/>
            <w:szCs w:val="24"/>
          </w:rPr>
          <w:t>5 части 1</w:t>
        </w:r>
      </w:hyperlink>
      <w:r w:rsidRPr="00F42A04">
        <w:rPr>
          <w:rFonts w:ascii="Times New Roman" w:hAnsi="Times New Roman" w:cs="Times New Roman"/>
          <w:sz w:val="24"/>
          <w:szCs w:val="24"/>
        </w:rPr>
        <w:t xml:space="preserve">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w:anchor="Par1422" w:tooltip="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xml:space="preserve"> настоящей статьи, не требуется.</w:t>
      </w:r>
    </w:p>
    <w:p w:rsidR="00623F97" w:rsidRPr="00F42A04" w:rsidRDefault="00623F97" w:rsidP="00AB58B0">
      <w:pPr>
        <w:spacing w:after="20"/>
        <w:ind w:firstLine="567"/>
        <w:rPr>
          <w:rFonts w:ascii="Times New Roman" w:hAnsi="Times New Roman" w:cs="Times New Roman"/>
          <w:sz w:val="24"/>
          <w:szCs w:val="24"/>
        </w:rPr>
      </w:pPr>
      <w:r w:rsidRPr="00F42A04">
        <w:rPr>
          <w:rFonts w:ascii="Times New Roman" w:hAnsi="Times New Roman" w:cs="Times New Roman"/>
          <w:sz w:val="24"/>
          <w:szCs w:val="24"/>
        </w:rPr>
        <w:t xml:space="preserve">9. Срок уточнения правил землепользования и застройки в соответствии с </w:t>
      </w:r>
      <w:hyperlink w:anchor="Par1424" w:tooltip="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 w:history="1">
        <w:r w:rsidRPr="00F42A04">
          <w:rPr>
            <w:rFonts w:ascii="Times New Roman" w:hAnsi="Times New Roman" w:cs="Times New Roman"/>
            <w:sz w:val="24"/>
            <w:szCs w:val="24"/>
          </w:rPr>
          <w:t>частью 8</w:t>
        </w:r>
      </w:hyperlink>
      <w:r w:rsidRPr="00F42A04">
        <w:rPr>
          <w:rFonts w:ascii="Times New Roman" w:hAnsi="Times New Roman" w:cs="Times New Roman"/>
          <w:sz w:val="24"/>
          <w:szCs w:val="24"/>
        </w:rPr>
        <w:t xml:space="preserve">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w:anchor="Par1422" w:tooltip="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ar1396" w:tooltip="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 w:history="1">
        <w:r w:rsidRPr="00F42A04">
          <w:rPr>
            <w:rFonts w:ascii="Times New Roman" w:hAnsi="Times New Roman" w:cs="Times New Roman"/>
            <w:sz w:val="24"/>
            <w:szCs w:val="24"/>
          </w:rPr>
          <w:t>пунктами 3</w:t>
        </w:r>
      </w:hyperlink>
      <w:r w:rsidRPr="00F42A04">
        <w:rPr>
          <w:rFonts w:ascii="Times New Roman" w:hAnsi="Times New Roman" w:cs="Times New Roman"/>
          <w:sz w:val="24"/>
          <w:szCs w:val="24"/>
        </w:rPr>
        <w:t xml:space="preserve"> - </w:t>
      </w:r>
      <w:hyperlink w:anchor="Par1400" w:tooltip="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 w:history="1">
        <w:r w:rsidRPr="00F42A04">
          <w:rPr>
            <w:rFonts w:ascii="Times New Roman" w:hAnsi="Times New Roman" w:cs="Times New Roman"/>
            <w:sz w:val="24"/>
            <w:szCs w:val="24"/>
          </w:rPr>
          <w:t>5 части 1</w:t>
        </w:r>
      </w:hyperlink>
      <w:r w:rsidRPr="00F42A04">
        <w:rPr>
          <w:rFonts w:ascii="Times New Roman" w:hAnsi="Times New Roman" w:cs="Times New Roman"/>
          <w:sz w:val="24"/>
          <w:szCs w:val="24"/>
        </w:rPr>
        <w:t xml:space="preserve"> настоящей статьи оснований для внесения изменений в правила землепользования и застройки.</w:t>
      </w:r>
    </w:p>
    <w:p w:rsidR="00A14CE4" w:rsidRPr="00F42A04" w:rsidRDefault="00A14CE4" w:rsidP="00637DFA">
      <w:pPr>
        <w:pStyle w:val="1"/>
        <w:rPr>
          <w:rFonts w:ascii="Times New Roman" w:hAnsi="Times New Roman"/>
          <w:sz w:val="28"/>
          <w:szCs w:val="28"/>
        </w:rPr>
      </w:pPr>
      <w:bookmarkStart w:id="251" w:name="_Toc105154902"/>
      <w:r w:rsidRPr="00F42A04">
        <w:rPr>
          <w:rFonts w:ascii="Times New Roman" w:hAnsi="Times New Roman"/>
          <w:sz w:val="28"/>
          <w:szCs w:val="28"/>
        </w:rPr>
        <w:t xml:space="preserve">Глава 10. </w:t>
      </w:r>
      <w:r w:rsidR="00637DFA" w:rsidRPr="00F42A04">
        <w:rPr>
          <w:rFonts w:ascii="Times New Roman" w:hAnsi="Times New Roman"/>
          <w:sz w:val="28"/>
          <w:szCs w:val="28"/>
        </w:rPr>
        <w:t>Строительные изменения недвижимости</w:t>
      </w:r>
      <w:bookmarkEnd w:id="248"/>
      <w:bookmarkEnd w:id="251"/>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В соответствии с Градостроительным кодексом Российской Федерации нормы настоящей главы распространяются на земельные участки и иные объекты недвижимости, которые не являются недвижимыми памятниками истории и культуры.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Действия по подготовке проектной документации, осуществлению реставрационных и иных работ применительно к объектам недвижимости, которые в соответствии с законодательством являются недвижимыми памятниками истории и культуры, регулируются законодательством об охране объектов культурного наследия. </w:t>
      </w:r>
    </w:p>
    <w:p w:rsidR="00A14CE4" w:rsidRPr="00F42A04" w:rsidRDefault="00A14CE4" w:rsidP="00EB1C80">
      <w:pPr>
        <w:pStyle w:val="20"/>
        <w:spacing w:after="100"/>
        <w:rPr>
          <w:rFonts w:ascii="Times New Roman" w:hAnsi="Times New Roman" w:cs="Times New Roman"/>
          <w:color w:val="auto"/>
          <w:sz w:val="24"/>
          <w:szCs w:val="24"/>
        </w:rPr>
      </w:pPr>
      <w:bookmarkStart w:id="252" w:name="_Toc387084742"/>
      <w:bookmarkStart w:id="253" w:name="_Toc105154903"/>
      <w:r w:rsidRPr="00F42A04">
        <w:rPr>
          <w:rFonts w:ascii="Times New Roman" w:hAnsi="Times New Roman" w:cs="Times New Roman"/>
          <w:color w:val="auto"/>
          <w:sz w:val="24"/>
          <w:szCs w:val="24"/>
        </w:rPr>
        <w:t xml:space="preserve">Статья </w:t>
      </w:r>
      <w:r w:rsidR="00466A57" w:rsidRPr="00F42A04">
        <w:rPr>
          <w:rFonts w:ascii="Times New Roman" w:hAnsi="Times New Roman" w:cs="Times New Roman"/>
          <w:color w:val="auto"/>
          <w:sz w:val="24"/>
          <w:szCs w:val="24"/>
        </w:rPr>
        <w:t>36</w:t>
      </w:r>
      <w:r w:rsidRPr="00F42A04">
        <w:rPr>
          <w:rFonts w:ascii="Times New Roman" w:hAnsi="Times New Roman" w:cs="Times New Roman"/>
          <w:color w:val="auto"/>
          <w:sz w:val="24"/>
          <w:szCs w:val="24"/>
        </w:rPr>
        <w:t>. Право на строительные изменения недвижимости и основание для его реализации. Виды строительных изменений недвижимости</w:t>
      </w:r>
      <w:bookmarkEnd w:id="252"/>
      <w:bookmarkEnd w:id="253"/>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1. Правом производить строительные изменения недвижимости - осуществлять строительство, реконструкцию, снос объектов, производить над ними иные изменения, обладают лица, владеющие земельными участками, иными объектами недвижимости (на правах собственности, аренды, постоянного бессрочного пользования, пожизненного наследуемого владения), или их доверенные лица.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Право на строительные изменения недвижимости может быть реализовано при наличии разрешения на строительство, предоставляемого в соответствии с градостроительным законодательством и в порядке статьи 4</w:t>
      </w:r>
      <w:r w:rsidR="00D25CC2" w:rsidRPr="00F42A04">
        <w:rPr>
          <w:rFonts w:ascii="Times New Roman" w:hAnsi="Times New Roman" w:cs="Times New Roman"/>
          <w:sz w:val="24"/>
          <w:szCs w:val="24"/>
        </w:rPr>
        <w:t>2</w:t>
      </w:r>
      <w:r w:rsidRPr="00F42A04">
        <w:rPr>
          <w:rFonts w:ascii="Times New Roman" w:hAnsi="Times New Roman" w:cs="Times New Roman"/>
          <w:sz w:val="24"/>
          <w:szCs w:val="24"/>
        </w:rPr>
        <w:t xml:space="preserve"> настоящих Правил. Исключения составляют случаи, определенные градостроительным законодательством и в соответствии с ним - частью 3 настоящей статьи.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2. Строительные изменения недвижимости подразделяются на изменения, для которых: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 не требуется разрешения на строительство,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 требуется разрешение на строительство.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3. Выдача разрешения на строительство не требуется в случае: </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lastRenderedPageBreak/>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t xml:space="preserve">1.1) </w:t>
      </w:r>
      <w:r w:rsidR="007316A0" w:rsidRPr="00F42A04">
        <w:rPr>
          <w:rFonts w:ascii="Times New Roman" w:hAnsi="Times New Roman" w:cs="Times New Roman"/>
          <w:sz w:val="24"/>
          <w:szCs w:val="24"/>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t>2) строительства, реконструкции объектов, не являющихся объектами капитального строительства;</w:t>
      </w:r>
    </w:p>
    <w:p w:rsidR="007A2F53"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3) строительства на земельном участке строений и сооружений вспомогательного использования;</w:t>
      </w:r>
    </w:p>
    <w:p w:rsidR="007A2F53"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7A2F53"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4.1) капитального ремонта объектов капитального строительства;</w:t>
      </w:r>
    </w:p>
    <w:p w:rsidR="007A2F53"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t>4.3) строительства, реконструкции посольств, консульств и представительств Российской Федерации за рубежом;</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t>4.4) строительства, реконструкции объектов, предназначенных для транспортировки прир</w:t>
      </w:r>
      <w:r w:rsidR="001B2647" w:rsidRPr="00F42A04">
        <w:rPr>
          <w:rFonts w:ascii="Times New Roman" w:hAnsi="Times New Roman" w:cs="Times New Roman"/>
          <w:sz w:val="24"/>
          <w:szCs w:val="24"/>
        </w:rPr>
        <w:t>одного газа под давлением до 1,2</w:t>
      </w:r>
      <w:r w:rsidRPr="00F42A04">
        <w:rPr>
          <w:rFonts w:ascii="Times New Roman" w:hAnsi="Times New Roman" w:cs="Times New Roman"/>
          <w:sz w:val="24"/>
          <w:szCs w:val="24"/>
        </w:rPr>
        <w:t xml:space="preserve"> мегапаскаля включительно;</w:t>
      </w:r>
    </w:p>
    <w:p w:rsidR="00623F97" w:rsidRPr="00F42A04" w:rsidRDefault="00623F97" w:rsidP="00623F97">
      <w:pPr>
        <w:widowControl w:val="0"/>
        <w:suppressAutoHyphens/>
        <w:autoSpaceDE w:val="0"/>
        <w:ind w:firstLine="720"/>
        <w:rPr>
          <w:rFonts w:ascii="Times New Roman CYR" w:eastAsia="Times New Roman" w:hAnsi="Times New Roman CYR" w:cs="Times New Roman CYR"/>
          <w:kern w:val="1"/>
          <w:sz w:val="24"/>
          <w:szCs w:val="24"/>
          <w:lang w:eastAsia="ar-SA"/>
        </w:rPr>
      </w:pPr>
      <w:r w:rsidRPr="00F42A04">
        <w:rPr>
          <w:rFonts w:ascii="Times New Roman CYR" w:eastAsia="Times New Roman" w:hAnsi="Times New Roman CYR" w:cs="Times New Roman CYR"/>
          <w:kern w:val="1"/>
          <w:sz w:val="24"/>
          <w:szCs w:val="24"/>
          <w:lang w:eastAsia="ar-SA"/>
        </w:rPr>
        <w:t>4.5) размещения антенных опор (мачт и башен) высотой до 50 метров, предназначенных для размещения средств связи;</w:t>
      </w:r>
    </w:p>
    <w:p w:rsidR="00637DFA" w:rsidRPr="00F42A04" w:rsidRDefault="00637DFA" w:rsidP="00637DFA">
      <w:pPr>
        <w:rPr>
          <w:rFonts w:ascii="Times New Roman" w:hAnsi="Times New Roman" w:cs="Times New Roman"/>
          <w:sz w:val="24"/>
          <w:szCs w:val="24"/>
        </w:rPr>
      </w:pPr>
      <w:r w:rsidRPr="00F42A04">
        <w:rPr>
          <w:rFonts w:ascii="Times New Roman" w:hAnsi="Times New Roman" w:cs="Times New Roman"/>
          <w:sz w:val="24"/>
          <w:szCs w:val="24"/>
        </w:rPr>
        <w:t>5) иных случаях, если в соответствии с Градостроительным Кодексом РФ,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rsidR="007A2F53" w:rsidRPr="00F42A04" w:rsidRDefault="007A2F53" w:rsidP="00637DFA">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4</w:t>
      </w:r>
      <w:r w:rsidR="00D13BF0" w:rsidRPr="00F42A04">
        <w:rPr>
          <w:rFonts w:ascii="Times New Roman" w:eastAsiaTheme="minorHAnsi" w:hAnsi="Times New Roman" w:cs="Times New Roman"/>
          <w:sz w:val="24"/>
          <w:szCs w:val="24"/>
          <w:lang w:eastAsia="en-US"/>
        </w:rPr>
        <w:t xml:space="preserve">. </w:t>
      </w:r>
      <w:r w:rsidRPr="00F42A04">
        <w:rPr>
          <w:rFonts w:ascii="Times New Roman" w:eastAsiaTheme="minorHAnsi" w:hAnsi="Times New Roman" w:cs="Times New Roman"/>
          <w:sz w:val="24"/>
          <w:szCs w:val="24"/>
          <w:lang w:eastAsia="en-US"/>
        </w:rPr>
        <w:t xml:space="preserve">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w:t>
      </w:r>
      <w:hyperlink w:anchor="Par1182" w:tooltip="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 w:history="1">
        <w:r w:rsidRPr="00F42A04">
          <w:rPr>
            <w:rFonts w:ascii="Times New Roman" w:eastAsiaTheme="minorHAnsi" w:hAnsi="Times New Roman" w:cs="Times New Roman"/>
            <w:sz w:val="24"/>
            <w:szCs w:val="24"/>
            <w:lang w:eastAsia="en-US"/>
          </w:rPr>
          <w:t>частью 7 статьи 36</w:t>
        </w:r>
      </w:hyperlink>
      <w:r w:rsidRPr="00F42A04">
        <w:rPr>
          <w:rFonts w:ascii="Times New Roman" w:eastAsiaTheme="minorHAnsi" w:hAnsi="Times New Roman" w:cs="Times New Roman"/>
          <w:sz w:val="24"/>
          <w:szCs w:val="24"/>
          <w:lang w:eastAsia="en-US"/>
        </w:rPr>
        <w:t xml:space="preserve"> Градостроительного Кодекса РФ требованиям к назначению, параметрам и размещению объекта капитального строительства на указанном земельном участке.</w:t>
      </w:r>
    </w:p>
    <w:p w:rsidR="00A14CE4"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 xml:space="preserve">5. </w:t>
      </w:r>
      <w:r w:rsidR="00A14CE4" w:rsidRPr="00F42A04">
        <w:rPr>
          <w:rFonts w:ascii="Times New Roman" w:hAnsi="Times New Roman" w:cs="Times New Roman"/>
          <w:sz w:val="24"/>
          <w:szCs w:val="24"/>
        </w:rPr>
        <w:t xml:space="preserve">Кроме того, не требуется также разрешения на строительство в случае изменений одного вида на другой вид разрешенного использования недвижимости, при одновременном наличии следующих условий: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 выбираемый правообладателем недвижимости вид разрешенного использования обозначен </w:t>
      </w:r>
      <w:r w:rsidR="00D25CC2" w:rsidRPr="00F42A04">
        <w:rPr>
          <w:rFonts w:ascii="Times New Roman" w:hAnsi="Times New Roman" w:cs="Times New Roman"/>
          <w:sz w:val="24"/>
          <w:szCs w:val="24"/>
        </w:rPr>
        <w:t xml:space="preserve">в настоящих Правилах </w:t>
      </w:r>
      <w:r w:rsidRPr="00F42A04">
        <w:rPr>
          <w:rFonts w:ascii="Times New Roman" w:hAnsi="Times New Roman" w:cs="Times New Roman"/>
          <w:sz w:val="24"/>
          <w:szCs w:val="24"/>
        </w:rPr>
        <w:t xml:space="preserve">как основной или вспомогательный (для соответствующей территориальной зоны, обозначенной на карте градостроительного зонирования);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t xml:space="preserve">- планируемые действия не связаны с изменениями пространственных параметров и несущих конструкций сооружения и не приведут к нарушениям требований безопасности (пожарной, санитарно-эпидемиологической и т.д.). </w:t>
      </w:r>
    </w:p>
    <w:p w:rsidR="00A14CE4" w:rsidRPr="00F42A04" w:rsidRDefault="00A14CE4" w:rsidP="00637DFA">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Лица, осуществляющие действия, не требующие разрешения на строительство, несут ответственность в соответствии с законодательством за последствия, могущие возникнуть в результате осуществления таких действий. </w:t>
      </w:r>
    </w:p>
    <w:p w:rsidR="00A14CE4" w:rsidRPr="00F42A04" w:rsidRDefault="007A2F53" w:rsidP="00637DFA">
      <w:pPr>
        <w:rPr>
          <w:rFonts w:ascii="Times New Roman" w:hAnsi="Times New Roman" w:cs="Times New Roman"/>
          <w:sz w:val="24"/>
          <w:szCs w:val="24"/>
        </w:rPr>
      </w:pPr>
      <w:r w:rsidRPr="00F42A04">
        <w:rPr>
          <w:rFonts w:ascii="Times New Roman" w:hAnsi="Times New Roman" w:cs="Times New Roman"/>
          <w:sz w:val="24"/>
          <w:szCs w:val="24"/>
        </w:rPr>
        <w:t>6</w:t>
      </w:r>
      <w:r w:rsidR="00A14CE4" w:rsidRPr="00F42A04">
        <w:rPr>
          <w:rFonts w:ascii="Times New Roman" w:hAnsi="Times New Roman" w:cs="Times New Roman"/>
          <w:sz w:val="24"/>
          <w:szCs w:val="24"/>
        </w:rPr>
        <w:t>. 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4</w:t>
      </w:r>
      <w:r w:rsidR="00D25CC2" w:rsidRPr="00F42A04">
        <w:rPr>
          <w:rFonts w:ascii="Times New Roman" w:hAnsi="Times New Roman" w:cs="Times New Roman"/>
          <w:sz w:val="24"/>
          <w:szCs w:val="24"/>
        </w:rPr>
        <w:t>2</w:t>
      </w:r>
      <w:r w:rsidR="00A14CE4" w:rsidRPr="00F42A04">
        <w:rPr>
          <w:rFonts w:ascii="Times New Roman" w:hAnsi="Times New Roman" w:cs="Times New Roman"/>
          <w:sz w:val="24"/>
          <w:szCs w:val="24"/>
        </w:rPr>
        <w:t xml:space="preserve"> настоящих Правил для строительных изменений недвижимости, за исключением указанных в пункте 3 настоящей статьи.</w:t>
      </w:r>
    </w:p>
    <w:p w:rsidR="00A14CE4" w:rsidRPr="00F42A04" w:rsidRDefault="00A14CE4" w:rsidP="00EB1C80">
      <w:pPr>
        <w:pStyle w:val="20"/>
        <w:spacing w:after="100"/>
        <w:rPr>
          <w:rFonts w:ascii="Times New Roman" w:hAnsi="Times New Roman" w:cs="Times New Roman"/>
          <w:color w:val="auto"/>
          <w:sz w:val="24"/>
          <w:szCs w:val="24"/>
        </w:rPr>
      </w:pPr>
      <w:bookmarkStart w:id="254" w:name="_Toc387084743"/>
      <w:bookmarkStart w:id="255" w:name="_Toc105154904"/>
      <w:r w:rsidRPr="00F42A04">
        <w:rPr>
          <w:rFonts w:ascii="Times New Roman" w:hAnsi="Times New Roman" w:cs="Times New Roman"/>
          <w:color w:val="auto"/>
          <w:sz w:val="24"/>
          <w:szCs w:val="24"/>
        </w:rPr>
        <w:t xml:space="preserve">Статья </w:t>
      </w:r>
      <w:r w:rsidR="00466A57" w:rsidRPr="00F42A04">
        <w:rPr>
          <w:rFonts w:ascii="Times New Roman" w:hAnsi="Times New Roman" w:cs="Times New Roman"/>
          <w:color w:val="auto"/>
          <w:sz w:val="24"/>
          <w:szCs w:val="24"/>
        </w:rPr>
        <w:t>37</w:t>
      </w:r>
      <w:r w:rsidRPr="00F42A04">
        <w:rPr>
          <w:rFonts w:ascii="Times New Roman" w:hAnsi="Times New Roman" w:cs="Times New Roman"/>
          <w:color w:val="auto"/>
          <w:sz w:val="24"/>
          <w:szCs w:val="24"/>
        </w:rPr>
        <w:t>. Подготовка проектной документации</w:t>
      </w:r>
      <w:bookmarkEnd w:id="254"/>
      <w:bookmarkEnd w:id="255"/>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1. Назначение, состав, содержание, порядок подготовки и утверждения проектной документации определяется законодательством о градостроительной деятельности.</w:t>
      </w:r>
    </w:p>
    <w:p w:rsidR="00637DFA" w:rsidRPr="00F42A04" w:rsidRDefault="00637DFA" w:rsidP="00F24368">
      <w:pPr>
        <w:rPr>
          <w:rFonts w:ascii="Times New Roman" w:hAnsi="Times New Roman" w:cs="Times New Roman"/>
          <w:sz w:val="24"/>
          <w:szCs w:val="24"/>
        </w:rPr>
      </w:pPr>
      <w:r w:rsidRPr="00F42A04">
        <w:rPr>
          <w:rFonts w:ascii="Times New Roman" w:hAnsi="Times New Roman" w:cs="Times New Roman"/>
          <w:sz w:val="24"/>
          <w:szCs w:val="24"/>
        </w:rPr>
        <w:t>В соответствии с частью 3 статьи 48 Градостроительного кодекса Российской Федерации, подготовка проектной документации не требуется при строительстве, реконструкции объекта индивидуального жилищного строительства, садового дома. Застройщик по собственной инициативе вправе обеспечить подготовку проектной документации применительно к объекту индивидуального жилищного строительства, садовому дому. Данные положения не применяются в случае, если сметная стоимость строительства, реконструкции, капитального ремонта объекта индивидуального жилищного строительства подлежит проверке на предмет достоверности ее определения.</w:t>
      </w:r>
    </w:p>
    <w:p w:rsidR="00637DFA" w:rsidRPr="00F42A04" w:rsidRDefault="00637DFA" w:rsidP="00F24368">
      <w:pPr>
        <w:rPr>
          <w:rFonts w:ascii="Times New Roman" w:hAnsi="Times New Roman" w:cs="Times New Roman"/>
          <w:sz w:val="24"/>
          <w:szCs w:val="24"/>
        </w:rPr>
      </w:pPr>
      <w:r w:rsidRPr="00F42A04">
        <w:rPr>
          <w:rFonts w:ascii="Times New Roman" w:hAnsi="Times New Roman" w:cs="Times New Roman"/>
          <w:sz w:val="24"/>
          <w:szCs w:val="24"/>
        </w:rPr>
        <w:t>2. Проектная документация подготавливается лицами и в порядке предусмотренными статьями 48, 48.1, 48.2 Градостроительного Кодекса РФ.</w:t>
      </w:r>
    </w:p>
    <w:p w:rsidR="00A14CE4" w:rsidRPr="00F42A04" w:rsidRDefault="007316A0" w:rsidP="00F24368">
      <w:pPr>
        <w:rPr>
          <w:rFonts w:ascii="Times New Roman" w:hAnsi="Times New Roman" w:cs="Times New Roman"/>
          <w:sz w:val="24"/>
          <w:szCs w:val="24"/>
        </w:rPr>
      </w:pPr>
      <w:r w:rsidRPr="00F42A04">
        <w:rPr>
          <w:rFonts w:ascii="Times New Roman" w:hAnsi="Times New Roman" w:cs="Times New Roman"/>
          <w:sz w:val="24"/>
          <w:szCs w:val="24"/>
        </w:rPr>
        <w:t>3</w:t>
      </w:r>
      <w:r w:rsidR="00A14CE4" w:rsidRPr="00F42A04">
        <w:rPr>
          <w:rFonts w:ascii="Times New Roman" w:hAnsi="Times New Roman" w:cs="Times New Roman"/>
          <w:sz w:val="24"/>
          <w:szCs w:val="24"/>
        </w:rPr>
        <w:t>. Для подготовки проектной документации выполняются инженерные изыскания в порядке, определенном статьей 47 Градостроительного кодекса Российской Федерации.</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Не допускаются подготовка и реализация проектной документации без выполнения соответствующих инженерных изысканий.</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 xml:space="preserve">Состав и формы документов, отражающих результаты инженерных изысканий, определяются в соответствии с </w:t>
      </w:r>
      <w:r w:rsidR="00D17710" w:rsidRPr="00F42A04">
        <w:rPr>
          <w:rFonts w:ascii="Times New Roman" w:hAnsi="Times New Roman" w:cs="Times New Roman"/>
          <w:sz w:val="24"/>
          <w:szCs w:val="24"/>
        </w:rPr>
        <w:t>Градостроительным Кодексом РФ</w:t>
      </w:r>
      <w:r w:rsidRPr="00F42A04">
        <w:rPr>
          <w:rFonts w:ascii="Times New Roman" w:hAnsi="Times New Roman" w:cs="Times New Roman"/>
          <w:sz w:val="24"/>
          <w:szCs w:val="24"/>
        </w:rPr>
        <w:t>, нормативными правовыми актами Правительства Российской Федерации.</w:t>
      </w:r>
    </w:p>
    <w:p w:rsidR="007316A0" w:rsidRPr="00F42A04" w:rsidRDefault="007316A0" w:rsidP="007316A0">
      <w:pPr>
        <w:rPr>
          <w:rFonts w:ascii="Times New Roman" w:hAnsi="Times New Roman" w:cs="Times New Roman"/>
          <w:sz w:val="24"/>
          <w:szCs w:val="24"/>
        </w:rPr>
      </w:pPr>
      <w:r w:rsidRPr="00F42A04">
        <w:rPr>
          <w:rFonts w:ascii="Times New Roman" w:hAnsi="Times New Roman" w:cs="Times New Roman"/>
          <w:sz w:val="24"/>
          <w:szCs w:val="24"/>
        </w:rPr>
        <w:t>4</w:t>
      </w:r>
      <w:r w:rsidR="00637DFA" w:rsidRPr="00F42A04">
        <w:rPr>
          <w:rFonts w:ascii="Times New Roman" w:hAnsi="Times New Roman" w:cs="Times New Roman"/>
          <w:sz w:val="24"/>
          <w:szCs w:val="24"/>
        </w:rPr>
        <w:t xml:space="preserve">.  </w:t>
      </w:r>
      <w:r w:rsidRPr="00F42A04">
        <w:rPr>
          <w:rFonts w:ascii="Times New Roman" w:hAnsi="Times New Roman" w:cs="Times New Roman"/>
          <w:sz w:val="24"/>
          <w:szCs w:val="24"/>
        </w:rPr>
        <w:t xml:space="preserve">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w:t>
      </w:r>
      <w:hyperlink w:anchor="P2142" w:history="1">
        <w:r w:rsidRPr="00F42A04">
          <w:rPr>
            <w:rFonts w:ascii="Times New Roman" w:hAnsi="Times New Roman" w:cs="Times New Roman"/>
            <w:sz w:val="24"/>
            <w:szCs w:val="24"/>
          </w:rPr>
          <w:t>частью 11.1</w:t>
        </w:r>
      </w:hyperlink>
      <w:r w:rsidRPr="00F42A04">
        <w:rPr>
          <w:rFonts w:ascii="Times New Roman" w:hAnsi="Times New Roman" w:cs="Times New Roman"/>
          <w:sz w:val="24"/>
          <w:szCs w:val="24"/>
        </w:rPr>
        <w:t xml:space="preserve"> статьи 48 Градостроительного кодекса РФ, решения о подготовке документации по планировке территории (за исключением </w:t>
      </w:r>
      <w:hyperlink r:id="rId14" w:history="1">
        <w:r w:rsidRPr="00F42A04">
          <w:rPr>
            <w:rFonts w:ascii="Times New Roman" w:hAnsi="Times New Roman" w:cs="Times New Roman"/>
            <w:sz w:val="24"/>
            <w:szCs w:val="24"/>
          </w:rPr>
          <w:t>случаев</w:t>
        </w:r>
      </w:hyperlink>
      <w:r w:rsidRPr="00F42A04">
        <w:rPr>
          <w:rFonts w:ascii="Times New Roman" w:hAnsi="Times New Roman" w:cs="Times New Roman"/>
          <w:sz w:val="24"/>
          <w:szCs w:val="24"/>
        </w:rPr>
        <w:t xml:space="preserve">,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подключения (технологического присоединения), предусмотренными </w:t>
      </w:r>
      <w:hyperlink w:anchor="P2878" w:history="1">
        <w:r w:rsidRPr="00F42A04">
          <w:rPr>
            <w:rFonts w:ascii="Times New Roman" w:hAnsi="Times New Roman" w:cs="Times New Roman"/>
            <w:sz w:val="24"/>
            <w:szCs w:val="24"/>
          </w:rPr>
          <w:t>статьей 52.1</w:t>
        </w:r>
      </w:hyperlink>
      <w:r w:rsidRPr="00F42A04">
        <w:rPr>
          <w:rFonts w:ascii="Times New Roman" w:hAnsi="Times New Roman" w:cs="Times New Roman"/>
          <w:sz w:val="24"/>
          <w:szCs w:val="24"/>
        </w:rPr>
        <w:t xml:space="preserve"> Градостроительного кодекса РФ, разрешением на отклонение от предельных параметров разрешенного строительства, реконструкции объектов капитального строительства.</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7. Проектная документация утверждается застройщиком или заказчиком. В случаях, предусмотренных статьей 49 Градостроительного кодекса Р</w:t>
      </w:r>
      <w:r w:rsidR="007316A0" w:rsidRPr="00F42A04">
        <w:rPr>
          <w:rFonts w:ascii="Times New Roman" w:hAnsi="Times New Roman" w:cs="Times New Roman"/>
          <w:sz w:val="24"/>
          <w:szCs w:val="24"/>
        </w:rPr>
        <w:t>Ф</w:t>
      </w:r>
      <w:r w:rsidRPr="00F42A04">
        <w:rPr>
          <w:rFonts w:ascii="Times New Roman" w:hAnsi="Times New Roman" w:cs="Times New Roman"/>
          <w:sz w:val="24"/>
          <w:szCs w:val="24"/>
        </w:rPr>
        <w:t>, застройщик или заказчик до утверждения проектной документации направляет ее на государственную экспертизу. При этом проектная документация утверждается застройщиком или заказчиком при наличии положительного заключения государственной экспертизы.</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 xml:space="preserve">8. Проектная документация объектов капитального строительства и результаты инженерных изысканий, выполненных для подготовки такой проектной документации, подлежат экспертизе, за исключением случаев, предусмотренных </w:t>
      </w:r>
      <w:hyperlink r:id="rId15" w:history="1">
        <w:r w:rsidRPr="00F42A04">
          <w:rPr>
            <w:rFonts w:ascii="Times New Roman" w:hAnsi="Times New Roman" w:cs="Times New Roman"/>
            <w:sz w:val="24"/>
            <w:szCs w:val="24"/>
          </w:rPr>
          <w:t>частями 9</w:t>
        </w:r>
      </w:hyperlink>
      <w:r w:rsidRPr="00F42A04">
        <w:rPr>
          <w:rFonts w:ascii="Times New Roman" w:hAnsi="Times New Roman" w:cs="Times New Roman"/>
          <w:sz w:val="24"/>
          <w:szCs w:val="24"/>
        </w:rPr>
        <w:t xml:space="preserve">, </w:t>
      </w:r>
      <w:hyperlink r:id="rId16" w:history="1">
        <w:r w:rsidRPr="00F42A04">
          <w:rPr>
            <w:rFonts w:ascii="Times New Roman" w:hAnsi="Times New Roman" w:cs="Times New Roman"/>
            <w:sz w:val="24"/>
            <w:szCs w:val="24"/>
          </w:rPr>
          <w:t>10</w:t>
        </w:r>
      </w:hyperlink>
      <w:r w:rsidRPr="00F42A04">
        <w:rPr>
          <w:rFonts w:ascii="Times New Roman" w:hAnsi="Times New Roman" w:cs="Times New Roman"/>
          <w:sz w:val="24"/>
          <w:szCs w:val="24"/>
        </w:rPr>
        <w:t xml:space="preserve"> и </w:t>
      </w:r>
      <w:hyperlink r:id="rId17" w:history="1">
        <w:r w:rsidRPr="00F42A04">
          <w:rPr>
            <w:rFonts w:ascii="Times New Roman" w:hAnsi="Times New Roman" w:cs="Times New Roman"/>
            <w:sz w:val="24"/>
            <w:szCs w:val="24"/>
          </w:rPr>
          <w:t>11</w:t>
        </w:r>
      </w:hyperlink>
      <w:r w:rsidRPr="00F42A04">
        <w:rPr>
          <w:rFonts w:ascii="Times New Roman" w:hAnsi="Times New Roman" w:cs="Times New Roman"/>
          <w:sz w:val="24"/>
          <w:szCs w:val="24"/>
        </w:rPr>
        <w:t xml:space="preserve"> настоящей статьи. Экспертиза проектной документации и (или) экспертиза результатов </w:t>
      </w:r>
      <w:r w:rsidRPr="00F42A04">
        <w:rPr>
          <w:rFonts w:ascii="Times New Roman" w:hAnsi="Times New Roman" w:cs="Times New Roman"/>
          <w:sz w:val="24"/>
          <w:szCs w:val="24"/>
        </w:rPr>
        <w:lastRenderedPageBreak/>
        <w:t>инженерных изысканий проводятся в форме государственной экспертизы или негосударственной экспертизы</w:t>
      </w:r>
      <w:r w:rsidR="00F24368" w:rsidRPr="00F42A04">
        <w:rPr>
          <w:rFonts w:ascii="Times New Roman" w:hAnsi="Times New Roman" w:cs="Times New Roman"/>
          <w:sz w:val="24"/>
          <w:szCs w:val="24"/>
        </w:rPr>
        <w:t xml:space="preserve"> в соответствии с положениями статьи 49 Градостроительного кодекса РФ</w:t>
      </w:r>
      <w:r w:rsidRPr="00F42A04">
        <w:rPr>
          <w:rFonts w:ascii="Times New Roman" w:hAnsi="Times New Roman" w:cs="Times New Roman"/>
          <w:sz w:val="24"/>
          <w:szCs w:val="24"/>
        </w:rPr>
        <w:t>. Застройщик или технический заказчик по своему выбору направляет проектную документацию и результаты инженерных изысканий на государственную экспертизу или негосударственную экспертизу, за исключением случаев, если в соответствии с настоящей статьей в отношении проектной документации объектов капитального строительства и результатов инженерных изысканий, выполненных для подготовки такой проектной документации, предусмотрено проведение государственной экспертизы.</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9. Экспертиза не проводится в отношении проектной документации следующих объектов капитального строительства:</w:t>
      </w:r>
    </w:p>
    <w:p w:rsidR="00637DFA" w:rsidRPr="00F42A04" w:rsidRDefault="00637DFA" w:rsidP="00F24368">
      <w:pPr>
        <w:pStyle w:val="ConsPlusNormal"/>
        <w:ind w:firstLine="709"/>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1) объекты индивидуального жилищного строительства, садовые дома;</w:t>
      </w:r>
    </w:p>
    <w:p w:rsidR="007316A0"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 xml:space="preserve">2) </w:t>
      </w:r>
      <w:r w:rsidR="007316A0" w:rsidRPr="00F42A04">
        <w:rPr>
          <w:rFonts w:ascii="Times New Roman" w:hAnsi="Times New Roman" w:cs="Times New Roman"/>
          <w:sz w:val="24"/>
          <w:szCs w:val="24"/>
        </w:rPr>
        <w:t>дома блокированной застройки в случае, если количество этажей в таких домах не превышает трех, при этом количество всех домов блокированной застройки в одном ряду не превышает десяти и их строительство или реконструкция осуществляется без привлечения средств бюджетов бюджетной системы Российской Федерации;</w:t>
      </w:r>
    </w:p>
    <w:p w:rsidR="00A14CE4" w:rsidRPr="00F42A04" w:rsidRDefault="007316A0" w:rsidP="00F24368">
      <w:pPr>
        <w:rPr>
          <w:rFonts w:ascii="Times New Roman" w:hAnsi="Times New Roman" w:cs="Times New Roman"/>
          <w:sz w:val="24"/>
          <w:szCs w:val="24"/>
        </w:rPr>
      </w:pPr>
      <w:r w:rsidRPr="00F42A04">
        <w:rPr>
          <w:rFonts w:ascii="Times New Roman" w:hAnsi="Times New Roman" w:cs="Times New Roman"/>
          <w:sz w:val="24"/>
          <w:szCs w:val="24"/>
        </w:rPr>
        <w:t>3</w:t>
      </w:r>
      <w:r w:rsidR="00A14CE4" w:rsidRPr="00F42A04">
        <w:rPr>
          <w:rFonts w:ascii="Times New Roman" w:hAnsi="Times New Roman" w:cs="Times New Roman"/>
          <w:sz w:val="24"/>
          <w:szCs w:val="24"/>
        </w:rPr>
        <w:t xml:space="preserve">)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и которые не предназначены для проживания граждан и осуществления производственной деятельности, за исключением объектов, которые в соответствии со </w:t>
      </w:r>
      <w:hyperlink r:id="rId18" w:history="1">
        <w:r w:rsidR="00A14CE4" w:rsidRPr="00F42A04">
          <w:rPr>
            <w:rFonts w:ascii="Times New Roman" w:hAnsi="Times New Roman" w:cs="Times New Roman"/>
            <w:sz w:val="24"/>
            <w:szCs w:val="24"/>
          </w:rPr>
          <w:t>статьей 48.1</w:t>
        </w:r>
      </w:hyperlink>
      <w:r w:rsidRPr="00F42A04">
        <w:rPr>
          <w:rFonts w:ascii="Times New Roman" w:hAnsi="Times New Roman" w:cs="Times New Roman"/>
          <w:sz w:val="24"/>
          <w:szCs w:val="24"/>
        </w:rPr>
        <w:t xml:space="preserve"> Градостроительного кодекса РФ</w:t>
      </w:r>
      <w:r w:rsidR="00A14CE4" w:rsidRPr="00F42A04">
        <w:rPr>
          <w:rFonts w:ascii="Times New Roman" w:hAnsi="Times New Roman" w:cs="Times New Roman"/>
          <w:sz w:val="24"/>
          <w:szCs w:val="24"/>
        </w:rPr>
        <w:t xml:space="preserve"> являются особо опасными, технически сложными или уникальными объектами;</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 xml:space="preserve">5)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которые предназначены для осуществления производственной деятельности и для которых не требуется установление санитарно-защитных зон или для которых в пределах границ земельных участков, на которых расположены такие объекты, установлены санитарно-защитные зоны или требуется установление таких зон, за исключением объектов, которые в соответствии со </w:t>
      </w:r>
      <w:hyperlink r:id="rId19" w:history="1">
        <w:r w:rsidRPr="00F42A04">
          <w:rPr>
            <w:rFonts w:ascii="Times New Roman" w:hAnsi="Times New Roman" w:cs="Times New Roman"/>
            <w:sz w:val="24"/>
            <w:szCs w:val="24"/>
          </w:rPr>
          <w:t>статьей 48.1</w:t>
        </w:r>
      </w:hyperlink>
      <w:r w:rsidRPr="00F42A04">
        <w:rPr>
          <w:rFonts w:ascii="Times New Roman" w:hAnsi="Times New Roman" w:cs="Times New Roman"/>
          <w:sz w:val="24"/>
          <w:szCs w:val="24"/>
        </w:rPr>
        <w:t xml:space="preserve"> Градостроительного кодекса Российской Федерации являются особо опасными, технически сло</w:t>
      </w:r>
      <w:r w:rsidR="00594E3C" w:rsidRPr="00F42A04">
        <w:rPr>
          <w:rFonts w:ascii="Times New Roman" w:hAnsi="Times New Roman" w:cs="Times New Roman"/>
          <w:sz w:val="24"/>
          <w:szCs w:val="24"/>
        </w:rPr>
        <w:t>жными или уникальными объектами;</w:t>
      </w:r>
    </w:p>
    <w:p w:rsidR="00594E3C" w:rsidRPr="00F42A04" w:rsidRDefault="00594E3C" w:rsidP="00F24368">
      <w:pPr>
        <w:rPr>
          <w:rFonts w:ascii="Times New Roman" w:hAnsi="Times New Roman" w:cs="Times New Roman"/>
          <w:sz w:val="24"/>
          <w:szCs w:val="24"/>
        </w:rPr>
      </w:pPr>
      <w:r w:rsidRPr="00F42A04">
        <w:rPr>
          <w:rFonts w:ascii="Times New Roman" w:hAnsi="Times New Roman" w:cs="Times New Roman"/>
          <w:sz w:val="24"/>
          <w:szCs w:val="24"/>
        </w:rPr>
        <w:t>6) буровые скважины, предусмотренные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637DFA" w:rsidRPr="00F42A04" w:rsidRDefault="00637DFA" w:rsidP="00F2436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9.1. В случае, если строительство, реконструкцию указанных в </w:t>
      </w:r>
      <w:hyperlink w:anchor="Par2585" w:tooltip="2)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w:history="1">
        <w:r w:rsidRPr="00F42A04">
          <w:rPr>
            <w:rFonts w:ascii="Times New Roman" w:eastAsiaTheme="minorHAnsi" w:hAnsi="Times New Roman" w:cs="Times New Roman"/>
            <w:sz w:val="24"/>
            <w:szCs w:val="24"/>
            <w:lang w:eastAsia="en-US"/>
          </w:rPr>
          <w:t>пунктах 2</w:t>
        </w:r>
      </w:hyperlink>
      <w:r w:rsidRPr="00F42A04">
        <w:rPr>
          <w:rFonts w:ascii="Times New Roman" w:eastAsiaTheme="minorHAnsi" w:hAnsi="Times New Roman" w:cs="Times New Roman"/>
          <w:sz w:val="24"/>
          <w:szCs w:val="24"/>
          <w:lang w:eastAsia="en-US"/>
        </w:rPr>
        <w:t xml:space="preserve"> - </w:t>
      </w:r>
      <w:hyperlink w:anchor="Par2592" w:tooltip="6) буровые скважины, предусмотренные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 w:history="1">
        <w:r w:rsidRPr="00F42A04">
          <w:rPr>
            <w:rFonts w:ascii="Times New Roman" w:eastAsiaTheme="minorHAnsi" w:hAnsi="Times New Roman" w:cs="Times New Roman"/>
            <w:sz w:val="24"/>
            <w:szCs w:val="24"/>
            <w:lang w:eastAsia="en-US"/>
          </w:rPr>
          <w:t>6 части 9</w:t>
        </w:r>
      </w:hyperlink>
      <w:r w:rsidRPr="00F42A04">
        <w:rPr>
          <w:rFonts w:ascii="Times New Roman" w:eastAsiaTheme="minorHAnsi" w:hAnsi="Times New Roman" w:cs="Times New Roman"/>
          <w:sz w:val="24"/>
          <w:szCs w:val="24"/>
          <w:lang w:eastAsia="en-US"/>
        </w:rPr>
        <w:t xml:space="preserve"> настоящей статьи объектов капитального строительства планируется осуществлять в границах охранных зон трубопроводов, экспертиза проектной документации на осуществление строительства, реконструкции указанных объектов капитального строительства является обязательной.</w:t>
      </w:r>
    </w:p>
    <w:p w:rsidR="00F24368" w:rsidRPr="00F42A04" w:rsidRDefault="00F24368" w:rsidP="00F2436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9.2. В случае, если объекты капитального строительства, указанные в </w:t>
      </w:r>
      <w:hyperlink w:anchor="Par2588" w:tooltip="4)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и которые не предназначены для проживания граждан и осуществления производственной деятельности, " w:history="1">
        <w:r w:rsidRPr="00F42A04">
          <w:rPr>
            <w:rFonts w:ascii="Times New Roman" w:eastAsiaTheme="minorHAnsi" w:hAnsi="Times New Roman" w:cs="Times New Roman"/>
            <w:sz w:val="24"/>
            <w:szCs w:val="24"/>
            <w:lang w:eastAsia="en-US"/>
          </w:rPr>
          <w:t>пунктах 4</w:t>
        </w:r>
      </w:hyperlink>
      <w:r w:rsidRPr="00F42A04">
        <w:rPr>
          <w:rFonts w:ascii="Times New Roman" w:eastAsiaTheme="minorHAnsi" w:hAnsi="Times New Roman" w:cs="Times New Roman"/>
          <w:sz w:val="24"/>
          <w:szCs w:val="24"/>
          <w:lang w:eastAsia="en-US"/>
        </w:rPr>
        <w:t xml:space="preserve"> и </w:t>
      </w:r>
      <w:hyperlink w:anchor="Par2590" w:tooltip="5)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которые предназначены для осуществления производственной деятельности и для которых не требуется" w:history="1">
        <w:r w:rsidRPr="00F42A04">
          <w:rPr>
            <w:rFonts w:ascii="Times New Roman" w:eastAsiaTheme="minorHAnsi" w:hAnsi="Times New Roman" w:cs="Times New Roman"/>
            <w:sz w:val="24"/>
            <w:szCs w:val="24"/>
            <w:lang w:eastAsia="en-US"/>
          </w:rPr>
          <w:t xml:space="preserve">5 части </w:t>
        </w:r>
      </w:hyperlink>
      <w:r w:rsidRPr="00F42A04">
        <w:rPr>
          <w:rFonts w:ascii="Times New Roman" w:eastAsiaTheme="minorHAnsi" w:hAnsi="Times New Roman" w:cs="Times New Roman"/>
          <w:sz w:val="24"/>
          <w:szCs w:val="24"/>
          <w:lang w:eastAsia="en-US"/>
        </w:rPr>
        <w:t xml:space="preserve">9 настоящей статьи, относятся к объектам массового пребывания граждан, экспертиза проектной документации на осуществление строительства, реконструкции указанных объектов капитального строительства является обязательной. Критерии отнесения объектов капитального строительства, указанных в </w:t>
      </w:r>
      <w:hyperlink w:anchor="Par2588" w:tooltip="4)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и которые не предназначены для проживания граждан и осуществления производственной деятельности, " w:history="1">
        <w:r w:rsidRPr="00F42A04">
          <w:rPr>
            <w:rFonts w:ascii="Times New Roman" w:eastAsiaTheme="minorHAnsi" w:hAnsi="Times New Roman" w:cs="Times New Roman"/>
            <w:sz w:val="24"/>
            <w:szCs w:val="24"/>
            <w:lang w:eastAsia="en-US"/>
          </w:rPr>
          <w:t>пунктах 4</w:t>
        </w:r>
      </w:hyperlink>
      <w:r w:rsidRPr="00F42A04">
        <w:rPr>
          <w:rFonts w:ascii="Times New Roman" w:eastAsiaTheme="minorHAnsi" w:hAnsi="Times New Roman" w:cs="Times New Roman"/>
          <w:sz w:val="24"/>
          <w:szCs w:val="24"/>
          <w:lang w:eastAsia="en-US"/>
        </w:rPr>
        <w:t xml:space="preserve"> и </w:t>
      </w:r>
      <w:hyperlink w:anchor="Par2590" w:tooltip="5)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которые предназначены для осуществления производственной деятельности и для которых не требуется" w:history="1">
        <w:r w:rsidRPr="00F42A04">
          <w:rPr>
            <w:rFonts w:ascii="Times New Roman" w:eastAsiaTheme="minorHAnsi" w:hAnsi="Times New Roman" w:cs="Times New Roman"/>
            <w:sz w:val="24"/>
            <w:szCs w:val="24"/>
            <w:lang w:eastAsia="en-US"/>
          </w:rPr>
          <w:t xml:space="preserve">5 части </w:t>
        </w:r>
      </w:hyperlink>
      <w:r w:rsidRPr="00F42A04">
        <w:rPr>
          <w:rFonts w:ascii="Times New Roman" w:eastAsiaTheme="minorHAnsi" w:hAnsi="Times New Roman" w:cs="Times New Roman"/>
          <w:sz w:val="24"/>
          <w:szCs w:val="24"/>
          <w:lang w:eastAsia="en-US"/>
        </w:rPr>
        <w:t>9 настоящей статьи, к объектам массового пребывания граждан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F24368" w:rsidRPr="00F42A04" w:rsidRDefault="00A14CE4" w:rsidP="00F2436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10. </w:t>
      </w:r>
      <w:r w:rsidR="00F24368" w:rsidRPr="00F42A04">
        <w:rPr>
          <w:rFonts w:ascii="Times New Roman" w:eastAsiaTheme="minorHAnsi" w:hAnsi="Times New Roman" w:cs="Times New Roman"/>
          <w:sz w:val="24"/>
          <w:szCs w:val="24"/>
          <w:lang w:eastAsia="en-US"/>
        </w:rPr>
        <w:t xml:space="preserve">Экспертиза проектной документации не проводится в случае, если для строительства или реконструкции объекта капитального строительства не требуется получение разрешения на строительство. Экспертиза проектной документации не проводится в отношении разделов </w:t>
      </w:r>
      <w:r w:rsidR="00F24368" w:rsidRPr="00F42A04">
        <w:rPr>
          <w:rFonts w:ascii="Times New Roman" w:eastAsiaTheme="minorHAnsi" w:hAnsi="Times New Roman" w:cs="Times New Roman"/>
          <w:sz w:val="24"/>
          <w:szCs w:val="24"/>
          <w:lang w:eastAsia="en-US"/>
        </w:rPr>
        <w:lastRenderedPageBreak/>
        <w:t>проектной документации, подготовленных для проведения капитального ремонта объектов капитального строительства.</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 xml:space="preserve">Экспертиза результатов инженерных изысканий не проводится в случае, если инженерные изыскания выполнялись для подготовки проектной документации объектов капитального строительства, указанных в </w:t>
      </w:r>
      <w:hyperlink r:id="rId20" w:history="1">
        <w:r w:rsidRPr="00F42A04">
          <w:rPr>
            <w:rFonts w:ascii="Times New Roman" w:hAnsi="Times New Roman" w:cs="Times New Roman"/>
            <w:sz w:val="24"/>
            <w:szCs w:val="24"/>
          </w:rPr>
          <w:t>части 9</w:t>
        </w:r>
      </w:hyperlink>
      <w:r w:rsidRPr="00F42A04">
        <w:rPr>
          <w:rFonts w:ascii="Times New Roman" w:hAnsi="Times New Roman" w:cs="Times New Roman"/>
          <w:sz w:val="24"/>
          <w:szCs w:val="24"/>
        </w:rPr>
        <w:t xml:space="preserve"> настоящей статьи, а также в случае, если для строительства, реконструкции не требуется получение разрешения на строительство.</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11. Проектирование осуществля</w:t>
      </w:r>
      <w:r w:rsidR="00F24368" w:rsidRPr="00F42A04">
        <w:rPr>
          <w:rFonts w:ascii="Times New Roman" w:hAnsi="Times New Roman" w:cs="Times New Roman"/>
          <w:sz w:val="24"/>
          <w:szCs w:val="24"/>
        </w:rPr>
        <w:t>е</w:t>
      </w:r>
      <w:r w:rsidRPr="00F42A04">
        <w:rPr>
          <w:rFonts w:ascii="Times New Roman" w:hAnsi="Times New Roman" w:cs="Times New Roman"/>
          <w:sz w:val="24"/>
          <w:szCs w:val="24"/>
        </w:rPr>
        <w:t>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нижеуказанных работ.</w:t>
      </w:r>
    </w:p>
    <w:p w:rsidR="00A14CE4" w:rsidRPr="00F42A04" w:rsidRDefault="00A14CE4" w:rsidP="00F24368">
      <w:pPr>
        <w:rPr>
          <w:rFonts w:ascii="Times New Roman" w:hAnsi="Times New Roman" w:cs="Times New Roman"/>
          <w:sz w:val="24"/>
          <w:szCs w:val="24"/>
        </w:rPr>
      </w:pPr>
      <w:r w:rsidRPr="00F42A04">
        <w:rPr>
          <w:rFonts w:ascii="Times New Roman" w:hAnsi="Times New Roman" w:cs="Times New Roman"/>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экспертизы проектной документации.</w:t>
      </w:r>
    </w:p>
    <w:p w:rsidR="00A14CE4" w:rsidRPr="00F42A04" w:rsidRDefault="00A14CE4" w:rsidP="00EB1C80">
      <w:pPr>
        <w:pStyle w:val="20"/>
        <w:spacing w:after="100"/>
        <w:rPr>
          <w:rFonts w:ascii="Times New Roman" w:hAnsi="Times New Roman" w:cs="Times New Roman"/>
          <w:color w:val="auto"/>
          <w:sz w:val="24"/>
          <w:szCs w:val="24"/>
        </w:rPr>
      </w:pPr>
      <w:bookmarkStart w:id="256" w:name="_Toc387084744"/>
      <w:bookmarkStart w:id="257" w:name="_Toc105154905"/>
      <w:r w:rsidRPr="00F42A04">
        <w:rPr>
          <w:rFonts w:ascii="Times New Roman" w:hAnsi="Times New Roman" w:cs="Times New Roman"/>
          <w:color w:val="auto"/>
          <w:sz w:val="24"/>
          <w:szCs w:val="24"/>
        </w:rPr>
        <w:t xml:space="preserve">Статья </w:t>
      </w:r>
      <w:r w:rsidR="00466A57" w:rsidRPr="00F42A04">
        <w:rPr>
          <w:rFonts w:ascii="Times New Roman" w:hAnsi="Times New Roman" w:cs="Times New Roman"/>
          <w:color w:val="auto"/>
          <w:sz w:val="24"/>
          <w:szCs w:val="24"/>
        </w:rPr>
        <w:t>38</w:t>
      </w:r>
      <w:r w:rsidRPr="00F42A04">
        <w:rPr>
          <w:rFonts w:ascii="Times New Roman" w:hAnsi="Times New Roman" w:cs="Times New Roman"/>
          <w:color w:val="auto"/>
          <w:sz w:val="24"/>
          <w:szCs w:val="24"/>
        </w:rPr>
        <w:t>. Выдача разрешения на строительство</w:t>
      </w:r>
      <w:bookmarkEnd w:id="256"/>
      <w:bookmarkEnd w:id="257"/>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1. </w:t>
      </w:r>
      <w:hyperlink r:id="rId21" w:anchor="dst100015" w:history="1">
        <w:r w:rsidRPr="00F42A04">
          <w:rPr>
            <w:rFonts w:ascii="Times New Roman" w:hAnsi="Times New Roman" w:cs="Times New Roman"/>
            <w:sz w:val="24"/>
            <w:szCs w:val="24"/>
          </w:rPr>
          <w:t>Разрешение</w:t>
        </w:r>
      </w:hyperlink>
      <w:r w:rsidRPr="00F42A04">
        <w:rPr>
          <w:rFonts w:ascii="Times New Roman" w:hAnsi="Times New Roman" w:cs="Times New Roman"/>
          <w:sz w:val="24"/>
          <w:szCs w:val="24"/>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регламентам (за исключением случая, предусмотренного </w:t>
      </w:r>
      <w:hyperlink r:id="rId22" w:anchor="dst1592" w:history="1">
        <w:r w:rsidRPr="00F42A04">
          <w:rPr>
            <w:rFonts w:ascii="Times New Roman" w:hAnsi="Times New Roman" w:cs="Times New Roman"/>
            <w:sz w:val="24"/>
            <w:szCs w:val="24"/>
          </w:rPr>
          <w:t>частью 1.1</w:t>
        </w:r>
      </w:hyperlink>
      <w:r w:rsidRPr="00F42A04">
        <w:rPr>
          <w:rFonts w:ascii="Times New Roman" w:hAnsi="Times New Roman" w:cs="Times New Roman"/>
          <w:sz w:val="24"/>
          <w:szCs w:val="24"/>
        </w:rPr>
        <w:t>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и статьей 26 настоящих Правил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РФ.</w:t>
      </w:r>
    </w:p>
    <w:p w:rsidR="00F24368" w:rsidRPr="00F42A04" w:rsidRDefault="00F24368" w:rsidP="00F24368">
      <w:pPr>
        <w:pStyle w:val="ConsPlusNormal"/>
        <w:ind w:firstLine="540"/>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w:t>
      </w:r>
      <w:hyperlink w:anchor="Par1496" w:tooltip="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 w:history="1">
        <w:r w:rsidRPr="00F42A04">
          <w:rPr>
            <w:rFonts w:ascii="Times New Roman" w:eastAsiaTheme="minorHAnsi" w:hAnsi="Times New Roman" w:cs="Times New Roman"/>
            <w:sz w:val="24"/>
            <w:szCs w:val="24"/>
            <w:lang w:eastAsia="en-US"/>
          </w:rPr>
          <w:t>частью 7 статьи 36</w:t>
        </w:r>
      </w:hyperlink>
      <w:r w:rsidRPr="00F42A04">
        <w:rPr>
          <w:rFonts w:ascii="Times New Roman" w:eastAsiaTheme="minorHAnsi" w:hAnsi="Times New Roman" w:cs="Times New Roman"/>
          <w:sz w:val="24"/>
          <w:szCs w:val="24"/>
          <w:lang w:eastAsia="en-US"/>
        </w:rPr>
        <w:t xml:space="preserve"> Градостроительного кодекса РФ требованиям к назначению, параметрам и размещению объекта капитального строительства на указанном земельном участке.</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2. В границах </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разрешение на строительство выдается </w:t>
      </w:r>
      <w:r w:rsidR="00106EA5" w:rsidRPr="00F42A04">
        <w:rPr>
          <w:rFonts w:ascii="Times New Roman" w:hAnsi="Times New Roman" w:cs="Times New Roman"/>
          <w:sz w:val="24"/>
          <w:szCs w:val="24"/>
        </w:rPr>
        <w:t>уполномоченным органом в области архитектуры и градостроительства</w:t>
      </w:r>
      <w:r w:rsidR="006A1F8F" w:rsidRPr="00F42A04">
        <w:rPr>
          <w:rFonts w:ascii="Times New Roman" w:hAnsi="Times New Roman" w:cs="Times New Roman"/>
          <w:sz w:val="24"/>
          <w:szCs w:val="24"/>
        </w:rPr>
        <w:t xml:space="preserve"> в соответствии с федеральным законом от 06.10.2003 №131-ФЗ (ред. от 07.06.2017) "Об общих принципах организации местного самоуправления в Российской Федерации" (с изм. и доп., вступ. в силу с 28.06.2017)</w:t>
      </w:r>
      <w:r w:rsidRPr="00F42A04">
        <w:rPr>
          <w:rFonts w:ascii="Times New Roman" w:hAnsi="Times New Roman" w:cs="Times New Roman"/>
          <w:sz w:val="24"/>
          <w:szCs w:val="24"/>
        </w:rPr>
        <w:t xml:space="preserve">. </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Исключениями являются случаи, определенные п.6 статьи 51 Градостроительного кодекса РФ, когда выдача разрешений на строительство осуществляется федеральным органом исполнительной власти, органом исполнительной власти субъекта Российской Федерации. </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3. Застройщик утверждает проектную документацию. В целях строительства, реконструкции объекта капитального строительства застройщик направляет заявление о выдаче разрешения на строительство непосредственно в уполномоченные на выдачу разрешений на строительство в соответствии с </w:t>
      </w:r>
      <w:hyperlink r:id="rId23" w:anchor="dst100804" w:history="1">
        <w:r w:rsidRPr="00F42A04">
          <w:rPr>
            <w:rFonts w:ascii="Times New Roman" w:hAnsi="Times New Roman" w:cs="Times New Roman"/>
            <w:sz w:val="24"/>
            <w:szCs w:val="24"/>
          </w:rPr>
          <w:t>частями 4</w:t>
        </w:r>
      </w:hyperlink>
      <w:r w:rsidRPr="00F42A04">
        <w:rPr>
          <w:rFonts w:ascii="Times New Roman" w:hAnsi="Times New Roman" w:cs="Times New Roman"/>
          <w:sz w:val="24"/>
          <w:szCs w:val="24"/>
        </w:rPr>
        <w:t> - </w:t>
      </w:r>
      <w:hyperlink r:id="rId24" w:anchor="dst100806" w:history="1">
        <w:r w:rsidRPr="00F42A04">
          <w:rPr>
            <w:rFonts w:ascii="Times New Roman" w:hAnsi="Times New Roman" w:cs="Times New Roman"/>
            <w:sz w:val="24"/>
            <w:szCs w:val="24"/>
          </w:rPr>
          <w:t>6</w:t>
        </w:r>
      </w:hyperlink>
      <w:r w:rsidRPr="00F42A04">
        <w:rPr>
          <w:rFonts w:ascii="Times New Roman" w:hAnsi="Times New Roman" w:cs="Times New Roman"/>
          <w:sz w:val="24"/>
          <w:szCs w:val="24"/>
        </w:rPr>
        <w:t> статьи 51 Градостроительного Кодекса РФ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Заявление о выдаче разрешения на строительство может быть подано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w:t>
      </w:r>
      <w:hyperlink r:id="rId25" w:anchor="dst100804" w:history="1">
        <w:r w:rsidRPr="00F42A04">
          <w:rPr>
            <w:rFonts w:ascii="Times New Roman" w:hAnsi="Times New Roman" w:cs="Times New Roman"/>
            <w:sz w:val="24"/>
            <w:szCs w:val="24"/>
          </w:rPr>
          <w:t>частями 4</w:t>
        </w:r>
      </w:hyperlink>
      <w:r w:rsidRPr="00F42A04">
        <w:rPr>
          <w:rFonts w:ascii="Times New Roman" w:hAnsi="Times New Roman" w:cs="Times New Roman"/>
          <w:sz w:val="24"/>
          <w:szCs w:val="24"/>
        </w:rPr>
        <w:t> - </w:t>
      </w:r>
      <w:hyperlink r:id="rId26" w:anchor="dst100806" w:history="1">
        <w:r w:rsidRPr="00F42A04">
          <w:rPr>
            <w:rFonts w:ascii="Times New Roman" w:hAnsi="Times New Roman" w:cs="Times New Roman"/>
            <w:sz w:val="24"/>
            <w:szCs w:val="24"/>
          </w:rPr>
          <w:t>6</w:t>
        </w:r>
      </w:hyperlink>
      <w:r w:rsidRPr="00F42A04">
        <w:rPr>
          <w:rFonts w:ascii="Times New Roman" w:hAnsi="Times New Roman" w:cs="Times New Roman"/>
          <w:sz w:val="24"/>
          <w:szCs w:val="24"/>
        </w:rPr>
        <w:t> статьи 51 Градостроительного Кодекса РФ федеральным органом исполнительной власти, органом исполнительной власти субъекта Российской Федерации, органом местного самоуправления.</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4. Перечень прилагающихся к указанному заявлению о выдачи разрешения на строительство документов устанавливается п.7 статьи 51 Градостроительного Кодекса РФ.</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5. Порядок направления документов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A14CE4" w:rsidRPr="00F42A04" w:rsidRDefault="007203B2" w:rsidP="00EB1C80">
      <w:pPr>
        <w:rPr>
          <w:rFonts w:ascii="Times New Roman" w:hAnsi="Times New Roman" w:cs="Times New Roman"/>
          <w:sz w:val="24"/>
          <w:szCs w:val="24"/>
        </w:rPr>
      </w:pPr>
      <w:r w:rsidRPr="00F42A04">
        <w:rPr>
          <w:rFonts w:ascii="Times New Roman" w:hAnsi="Times New Roman" w:cs="Times New Roman"/>
          <w:sz w:val="24"/>
          <w:szCs w:val="24"/>
        </w:rPr>
        <w:t>6</w:t>
      </w:r>
      <w:r w:rsidR="00A14CE4" w:rsidRPr="00F42A04">
        <w:rPr>
          <w:rFonts w:ascii="Times New Roman" w:hAnsi="Times New Roman" w:cs="Times New Roman"/>
          <w:sz w:val="24"/>
          <w:szCs w:val="24"/>
        </w:rPr>
        <w:t xml:space="preserve">. Специалист по хозяйственному обеспечению </w:t>
      </w:r>
      <w:r w:rsidR="009D5174" w:rsidRPr="00F42A04">
        <w:rPr>
          <w:rFonts w:ascii="Times New Roman" w:hAnsi="Times New Roman" w:cs="Times New Roman"/>
          <w:sz w:val="24"/>
          <w:szCs w:val="24"/>
        </w:rPr>
        <w:t xml:space="preserve">градостроительной </w:t>
      </w:r>
      <w:r w:rsidR="00A14CE4" w:rsidRPr="00F42A04">
        <w:rPr>
          <w:rFonts w:ascii="Times New Roman" w:hAnsi="Times New Roman" w:cs="Times New Roman"/>
          <w:sz w:val="24"/>
          <w:szCs w:val="24"/>
        </w:rPr>
        <w:t xml:space="preserve">деятельности в течение десяти дней со дня получения заявления о выдаче разрешения на строительство: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 проводит проверку наличия и надлежащего оформления документов, прилагаемых к заявлению;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 проводит проверку соответствия проектной документации требованиям градостроительного плана земельного участка (соблюдение красных линий, границ действия публичных сервитутов, отступов строений от границ земельного участка). В случае наличия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 выдает разрешение на строительство либо отказывает в выдаче такого разрешения с указанием причин отказа. </w:t>
      </w:r>
    </w:p>
    <w:p w:rsidR="00A14CE4" w:rsidRPr="00F42A04" w:rsidRDefault="00762010" w:rsidP="00EB1C80">
      <w:pPr>
        <w:rPr>
          <w:rFonts w:ascii="Times New Roman" w:hAnsi="Times New Roman" w:cs="Times New Roman"/>
          <w:sz w:val="24"/>
          <w:szCs w:val="24"/>
        </w:rPr>
      </w:pPr>
      <w:r w:rsidRPr="00F42A04">
        <w:rPr>
          <w:rFonts w:ascii="Times New Roman" w:hAnsi="Times New Roman" w:cs="Times New Roman"/>
          <w:sz w:val="24"/>
          <w:szCs w:val="24"/>
        </w:rPr>
        <w:t>7</w:t>
      </w:r>
      <w:r w:rsidR="00A14CE4" w:rsidRPr="00F42A04">
        <w:rPr>
          <w:rFonts w:ascii="Times New Roman" w:hAnsi="Times New Roman" w:cs="Times New Roman"/>
          <w:sz w:val="24"/>
          <w:szCs w:val="24"/>
        </w:rPr>
        <w:t xml:space="preserve">. Специалист по хозяйственному обеспечению </w:t>
      </w:r>
      <w:r w:rsidR="009D5174" w:rsidRPr="00F42A04">
        <w:rPr>
          <w:rFonts w:ascii="Times New Roman" w:hAnsi="Times New Roman" w:cs="Times New Roman"/>
          <w:sz w:val="24"/>
          <w:szCs w:val="24"/>
        </w:rPr>
        <w:t xml:space="preserve">градостроительной </w:t>
      </w:r>
      <w:r w:rsidR="00A14CE4" w:rsidRPr="00F42A04">
        <w:rPr>
          <w:rFonts w:ascii="Times New Roman" w:hAnsi="Times New Roman" w:cs="Times New Roman"/>
          <w:sz w:val="24"/>
          <w:szCs w:val="24"/>
        </w:rPr>
        <w:t xml:space="preserve">деятельности по заявлению застройщика может выдать разрешение на отдельные этапы строительства, реконструкции. </w:t>
      </w:r>
    </w:p>
    <w:p w:rsidR="00A14CE4" w:rsidRPr="00F42A04" w:rsidRDefault="00762010" w:rsidP="00EB1C80">
      <w:pPr>
        <w:rPr>
          <w:rFonts w:ascii="Times New Roman" w:hAnsi="Times New Roman" w:cs="Times New Roman"/>
          <w:sz w:val="24"/>
          <w:szCs w:val="24"/>
        </w:rPr>
      </w:pPr>
      <w:r w:rsidRPr="00F42A04">
        <w:rPr>
          <w:rFonts w:ascii="Times New Roman" w:hAnsi="Times New Roman" w:cs="Times New Roman"/>
          <w:sz w:val="24"/>
          <w:szCs w:val="24"/>
        </w:rPr>
        <w:t>8</w:t>
      </w:r>
      <w:r w:rsidR="00A14CE4" w:rsidRPr="00F42A04">
        <w:rPr>
          <w:rFonts w:ascii="Times New Roman" w:hAnsi="Times New Roman" w:cs="Times New Roman"/>
          <w:sz w:val="24"/>
          <w:szCs w:val="24"/>
        </w:rPr>
        <w:t xml:space="preserve">. Отказ в выдаче разрешения на строительство может быть обжалован застройщиком в судебном порядке. </w:t>
      </w:r>
    </w:p>
    <w:p w:rsidR="00A14CE4" w:rsidRPr="00F42A04" w:rsidRDefault="00762010" w:rsidP="00EB1C80">
      <w:pPr>
        <w:rPr>
          <w:rFonts w:ascii="Times New Roman" w:hAnsi="Times New Roman" w:cs="Times New Roman"/>
          <w:sz w:val="24"/>
          <w:szCs w:val="24"/>
        </w:rPr>
      </w:pPr>
      <w:r w:rsidRPr="00F42A04">
        <w:rPr>
          <w:rFonts w:ascii="Times New Roman" w:hAnsi="Times New Roman" w:cs="Times New Roman"/>
          <w:sz w:val="24"/>
          <w:szCs w:val="24"/>
        </w:rPr>
        <w:t>9</w:t>
      </w:r>
      <w:r w:rsidR="00A14CE4" w:rsidRPr="00F42A04">
        <w:rPr>
          <w:rFonts w:ascii="Times New Roman" w:hAnsi="Times New Roman" w:cs="Times New Roman"/>
          <w:sz w:val="24"/>
          <w:szCs w:val="24"/>
        </w:rPr>
        <w:t xml:space="preserve">. Разрешения на строительство выдаются бесплатно. </w:t>
      </w:r>
    </w:p>
    <w:p w:rsidR="00A14CE4" w:rsidRPr="00F42A04" w:rsidRDefault="00762010" w:rsidP="00EB1C80">
      <w:pPr>
        <w:rPr>
          <w:rFonts w:ascii="Times New Roman" w:hAnsi="Times New Roman" w:cs="Times New Roman"/>
          <w:sz w:val="24"/>
          <w:szCs w:val="24"/>
        </w:rPr>
      </w:pPr>
      <w:r w:rsidRPr="00F42A04">
        <w:rPr>
          <w:rFonts w:ascii="Times New Roman" w:hAnsi="Times New Roman" w:cs="Times New Roman"/>
          <w:sz w:val="24"/>
          <w:szCs w:val="24"/>
        </w:rPr>
        <w:t>10</w:t>
      </w:r>
      <w:r w:rsidR="00A14CE4" w:rsidRPr="00F42A04">
        <w:rPr>
          <w:rFonts w:ascii="Times New Roman" w:hAnsi="Times New Roman" w:cs="Times New Roman"/>
          <w:sz w:val="24"/>
          <w:szCs w:val="24"/>
        </w:rPr>
        <w:t xml:space="preserve">. Форма разрешения на строительство устанавливается Правительством Российской Федерации. </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 xml:space="preserve">11. Застройщик в течение десяти дней со дня получения разрешения на строительство обязан безвозмездно передать в федеральный орган исполнительной власти, орган исполнительной власти субъекта Российской Федерации, орган местного самоуправления или уполномоченную организацию, осуществляющую государственное управление использованием атомной энергии и государственное управление при осуществлении деятельности, связанной с разработкой, изготовлением, утилизацией ядерного оружия и ядерных энергетических установок военного назначения, либо Государственную корпорацию по космической деятельности "Роскосмос", выдавшие разрешение на строительство, сведения </w:t>
      </w:r>
      <w:r w:rsidRPr="00F42A04">
        <w:rPr>
          <w:rFonts w:ascii="Times New Roman" w:hAnsi="Times New Roman" w:cs="Times New Roman"/>
          <w:sz w:val="24"/>
          <w:szCs w:val="24"/>
        </w:rPr>
        <w:lastRenderedPageBreak/>
        <w:t xml:space="preserve">о площади, о высоте и количестве этажей планируемого объекта капитального строительства, о сетях инженерно-технического обеспечения, один экземпляр копии результатов инженерных изысканий и по одному экземпляру копий разделов проектной документации, предусмотренных </w:t>
      </w:r>
      <w:hyperlink w:anchor="Par2491" w:tooltip="2) схема планировочной организации земельного участка, которая выполнена в соответствии с информацией, указанной в градостроительном плане земельного участка;" w:history="1">
        <w:r w:rsidRPr="00F42A04">
          <w:rPr>
            <w:rFonts w:ascii="Times New Roman" w:hAnsi="Times New Roman" w:cs="Times New Roman"/>
            <w:sz w:val="24"/>
            <w:szCs w:val="24"/>
          </w:rPr>
          <w:t>пунктами 2</w:t>
        </w:r>
      </w:hyperlink>
      <w:r w:rsidRPr="00F42A04">
        <w:rPr>
          <w:rFonts w:ascii="Times New Roman" w:hAnsi="Times New Roman" w:cs="Times New Roman"/>
          <w:sz w:val="24"/>
          <w:szCs w:val="24"/>
        </w:rPr>
        <w:t xml:space="preserve">, </w:t>
      </w:r>
      <w:hyperlink w:anchor="Par2502" w:tooltip="8) перечень мероприятий по охране окружающей среды;" w:history="1">
        <w:r w:rsidRPr="00F42A04">
          <w:rPr>
            <w:rFonts w:ascii="Times New Roman" w:hAnsi="Times New Roman" w:cs="Times New Roman"/>
            <w:sz w:val="24"/>
            <w:szCs w:val="24"/>
          </w:rPr>
          <w:t>8</w:t>
        </w:r>
      </w:hyperlink>
      <w:r w:rsidRPr="00F42A04">
        <w:rPr>
          <w:rFonts w:ascii="Times New Roman" w:hAnsi="Times New Roman" w:cs="Times New Roman"/>
          <w:sz w:val="24"/>
          <w:szCs w:val="24"/>
        </w:rPr>
        <w:t xml:space="preserve"> - </w:t>
      </w:r>
      <w:hyperlink w:anchor="Par2504" w:tooltip="10) перечень мероприятий по обеспечению доступа инвалидов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 w:history="1">
        <w:r w:rsidRPr="00F42A04">
          <w:rPr>
            <w:rFonts w:ascii="Times New Roman" w:hAnsi="Times New Roman" w:cs="Times New Roman"/>
            <w:sz w:val="24"/>
            <w:szCs w:val="24"/>
          </w:rPr>
          <w:t>10</w:t>
        </w:r>
      </w:hyperlink>
      <w:r w:rsidRPr="00F42A04">
        <w:rPr>
          <w:rFonts w:ascii="Times New Roman" w:hAnsi="Times New Roman" w:cs="Times New Roman"/>
          <w:sz w:val="24"/>
          <w:szCs w:val="24"/>
        </w:rPr>
        <w:t xml:space="preserve"> и </w:t>
      </w:r>
      <w:hyperlink w:anchor="Par2512" w:tooltip="11.1) перечень мероприятий по обеспечению соблюдения требований энергетической эффективности и требований оснащенности зданий, строений, сооружений приборами учета используемых энергетических ресурсов;" w:history="1">
        <w:r w:rsidRPr="00F42A04">
          <w:rPr>
            <w:rFonts w:ascii="Times New Roman" w:hAnsi="Times New Roman" w:cs="Times New Roman"/>
            <w:sz w:val="24"/>
            <w:szCs w:val="24"/>
          </w:rPr>
          <w:t>11.1 части 12 статьи 48</w:t>
        </w:r>
      </w:hyperlink>
      <w:r w:rsidRPr="00F42A04">
        <w:rPr>
          <w:rFonts w:ascii="Times New Roman" w:hAnsi="Times New Roman" w:cs="Times New Roman"/>
          <w:sz w:val="24"/>
          <w:szCs w:val="24"/>
        </w:rPr>
        <w:t xml:space="preserve"> Градостроительного Кодекса, для размещения в информационной системе обеспечения градостроительной деятельности. Указанные в настоящей части документы (их копии или сведения, содержащиеся в них) могут быть направлены в электронной форме. В случае получения разрешения на строительство объекта капитального строительства в границах территории исторического поселения застройщик в течение десяти дней со дня получения указанного разрешения обязан также безвозмездно передать в такие орган или организацию предусмотренный </w:t>
      </w:r>
      <w:hyperlink w:anchor="Par2493" w:tooltip="3) архитектурные решения;" w:history="1">
        <w:r w:rsidRPr="00F42A04">
          <w:rPr>
            <w:rFonts w:ascii="Times New Roman" w:hAnsi="Times New Roman" w:cs="Times New Roman"/>
            <w:sz w:val="24"/>
            <w:szCs w:val="24"/>
          </w:rPr>
          <w:t>пунктом 3 части 12 статьи 48</w:t>
        </w:r>
      </w:hyperlink>
      <w:r w:rsidRPr="00F42A04">
        <w:rPr>
          <w:rFonts w:ascii="Times New Roman" w:hAnsi="Times New Roman" w:cs="Times New Roman"/>
          <w:sz w:val="24"/>
          <w:szCs w:val="24"/>
        </w:rPr>
        <w:t xml:space="preserve"> Градостроительного Кодекса раздел проектной документации объекта капитального строительства, за исключением случая, если строительство или реконструкция такого объекта планируется в соответствии с типовым архитектурным решением объекта капитального строительства.</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 xml:space="preserve">12. Разрешение на строительство выдается на срок, предусмотренный проектом организации строительства объекта капитального строительства. Разрешение на индивидуальное жилищное строительство выдается на десять лет. </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13.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w:t>
      </w:r>
      <w:hyperlink r:id="rId27" w:anchor="dst330" w:history="1">
        <w:r w:rsidRPr="00F42A04">
          <w:rPr>
            <w:rFonts w:ascii="Times New Roman" w:hAnsi="Times New Roman" w:cs="Times New Roman"/>
            <w:sz w:val="24"/>
            <w:szCs w:val="24"/>
          </w:rPr>
          <w:t>частью 21.1</w:t>
        </w:r>
      </w:hyperlink>
      <w:r w:rsidRPr="00F42A04">
        <w:rPr>
          <w:rFonts w:ascii="Times New Roman" w:hAnsi="Times New Roman" w:cs="Times New Roman"/>
          <w:sz w:val="24"/>
          <w:szCs w:val="24"/>
        </w:rPr>
        <w:t> статьи 51 Градостроительного Кодекса РФ.</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1</w:t>
      </w:r>
      <w:r w:rsidR="00762010" w:rsidRPr="00F42A04">
        <w:rPr>
          <w:rFonts w:ascii="Times New Roman" w:hAnsi="Times New Roman" w:cs="Times New Roman"/>
          <w:sz w:val="24"/>
          <w:szCs w:val="24"/>
        </w:rPr>
        <w:t>4</w:t>
      </w:r>
      <w:r w:rsidRPr="00F42A04">
        <w:rPr>
          <w:rFonts w:ascii="Times New Roman" w:hAnsi="Times New Roman" w:cs="Times New Roman"/>
          <w:sz w:val="24"/>
          <w:szCs w:val="24"/>
        </w:rPr>
        <w:t xml:space="preserve">. Разрешения на строительство объектов недвижимости, составляющих государственную тайну, выдаются в соответствии с законодательством Российской Федерации о государственной тайне. </w:t>
      </w:r>
    </w:p>
    <w:p w:rsidR="00C945C3" w:rsidRPr="00F42A04" w:rsidRDefault="00C945C3" w:rsidP="00C945C3">
      <w:pPr>
        <w:rPr>
          <w:rFonts w:ascii="Times New Roman" w:hAnsi="Times New Roman" w:cs="Times New Roman"/>
          <w:sz w:val="24"/>
          <w:szCs w:val="24"/>
        </w:rPr>
      </w:pPr>
      <w:r w:rsidRPr="00F42A04">
        <w:rPr>
          <w:rFonts w:ascii="Times New Roman" w:hAnsi="Times New Roman" w:cs="Times New Roman"/>
          <w:sz w:val="24"/>
          <w:szCs w:val="24"/>
        </w:rPr>
        <w:t>15.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w:t>
      </w:r>
    </w:p>
    <w:p w:rsidR="00F24368" w:rsidRPr="00F42A04" w:rsidRDefault="00F24368" w:rsidP="00F24368">
      <w:pPr>
        <w:pStyle w:val="20"/>
        <w:spacing w:after="100"/>
        <w:rPr>
          <w:rFonts w:ascii="Times New Roman" w:hAnsi="Times New Roman" w:cs="Times New Roman"/>
          <w:color w:val="auto"/>
          <w:sz w:val="24"/>
          <w:szCs w:val="24"/>
        </w:rPr>
      </w:pPr>
      <w:bookmarkStart w:id="258" w:name="_Toc536808448"/>
      <w:bookmarkStart w:id="259" w:name="_Toc2849235"/>
      <w:bookmarkStart w:id="260" w:name="_Toc105154906"/>
      <w:r w:rsidRPr="00F42A04">
        <w:rPr>
          <w:rFonts w:ascii="Times New Roman" w:hAnsi="Times New Roman" w:cs="Times New Roman"/>
          <w:color w:val="auto"/>
          <w:sz w:val="24"/>
          <w:szCs w:val="24"/>
        </w:rPr>
        <w:t xml:space="preserve">Статья </w:t>
      </w:r>
      <w:r w:rsidR="00466A57" w:rsidRPr="00F42A04">
        <w:rPr>
          <w:rFonts w:ascii="Times New Roman" w:hAnsi="Times New Roman" w:cs="Times New Roman"/>
          <w:color w:val="auto"/>
          <w:sz w:val="24"/>
          <w:szCs w:val="24"/>
        </w:rPr>
        <w:t>39</w:t>
      </w:r>
      <w:r w:rsidRPr="00F42A04">
        <w:rPr>
          <w:rFonts w:ascii="Times New Roman" w:hAnsi="Times New Roman" w:cs="Times New Roman"/>
          <w:color w:val="auto"/>
          <w:sz w:val="24"/>
          <w:szCs w:val="24"/>
        </w:rPr>
        <w:t>. Уведомление о планируемых строительстве или реконструкции объекта индивидуального жилищного строительства или садового дома</w:t>
      </w:r>
      <w:bookmarkEnd w:id="258"/>
      <w:bookmarkEnd w:id="259"/>
      <w:bookmarkEnd w:id="260"/>
    </w:p>
    <w:p w:rsidR="001E43B6" w:rsidRPr="00F42A04" w:rsidRDefault="001E43B6" w:rsidP="001E43B6">
      <w:pPr>
        <w:rPr>
          <w:rFonts w:ascii="Times New Roman" w:hAnsi="Times New Roman" w:cs="Times New Roman"/>
          <w:sz w:val="24"/>
          <w:szCs w:val="24"/>
        </w:rPr>
      </w:pPr>
      <w:bookmarkStart w:id="261" w:name="dst2581"/>
      <w:bookmarkEnd w:id="261"/>
      <w:r w:rsidRPr="00F42A04">
        <w:rPr>
          <w:rFonts w:ascii="Times New Roman" w:hAnsi="Times New Roman" w:cs="Times New Roman"/>
          <w:sz w:val="24"/>
          <w:szCs w:val="24"/>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28" w:history="1">
        <w:r w:rsidRPr="00F42A04">
          <w:rPr>
            <w:rFonts w:ascii="Times New Roman" w:hAnsi="Times New Roman" w:cs="Times New Roman"/>
            <w:sz w:val="24"/>
            <w:szCs w:val="24"/>
          </w:rPr>
          <w:t>законом</w:t>
        </w:r>
      </w:hyperlink>
      <w:r w:rsidRPr="00F42A04">
        <w:rPr>
          <w:rFonts w:ascii="Times New Roman" w:hAnsi="Times New Roman" w:cs="Times New Roman"/>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rsidR="00F24368" w:rsidRPr="00F42A04" w:rsidRDefault="00F24368" w:rsidP="00F24368">
      <w:pPr>
        <w:rPr>
          <w:rFonts w:ascii="Times New Roman" w:hAnsi="Times New Roman" w:cs="Times New Roman"/>
          <w:sz w:val="24"/>
          <w:szCs w:val="24"/>
        </w:rPr>
      </w:pPr>
      <w:bookmarkStart w:id="262" w:name="dst2582"/>
      <w:bookmarkEnd w:id="262"/>
      <w:r w:rsidRPr="00F42A04">
        <w:rPr>
          <w:rFonts w:ascii="Times New Roman" w:hAnsi="Times New Roman" w:cs="Times New Roman"/>
          <w:sz w:val="24"/>
          <w:szCs w:val="24"/>
        </w:rPr>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w:t>
      </w:r>
      <w:r w:rsidRPr="00F42A04">
        <w:rPr>
          <w:rFonts w:ascii="Times New Roman" w:hAnsi="Times New Roman" w:cs="Times New Roman"/>
          <w:sz w:val="24"/>
          <w:szCs w:val="24"/>
        </w:rPr>
        <w:lastRenderedPageBreak/>
        <w:t>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F24368" w:rsidRPr="00F42A04" w:rsidRDefault="00F24368" w:rsidP="00F24368">
      <w:pPr>
        <w:rPr>
          <w:rFonts w:ascii="Times New Roman" w:hAnsi="Times New Roman" w:cs="Times New Roman"/>
          <w:sz w:val="24"/>
          <w:szCs w:val="24"/>
        </w:rPr>
      </w:pPr>
      <w:bookmarkStart w:id="263" w:name="dst2583"/>
      <w:bookmarkEnd w:id="263"/>
      <w:r w:rsidRPr="00F42A04">
        <w:rPr>
          <w:rFonts w:ascii="Times New Roman" w:hAnsi="Times New Roman" w:cs="Times New Roman"/>
          <w:sz w:val="24"/>
          <w:szCs w:val="24"/>
        </w:rPr>
        <w:t>3) кадастровый номер земельного участка (при его наличии), адрес или описание местоположения земельного участка;</w:t>
      </w:r>
    </w:p>
    <w:p w:rsidR="00F24368" w:rsidRPr="00F42A04" w:rsidRDefault="00F24368" w:rsidP="00F24368">
      <w:pPr>
        <w:rPr>
          <w:rFonts w:ascii="Times New Roman" w:hAnsi="Times New Roman" w:cs="Times New Roman"/>
          <w:sz w:val="24"/>
          <w:szCs w:val="24"/>
        </w:rPr>
      </w:pPr>
      <w:bookmarkStart w:id="264" w:name="dst2584"/>
      <w:bookmarkEnd w:id="264"/>
      <w:r w:rsidRPr="00F42A04">
        <w:rPr>
          <w:rFonts w:ascii="Times New Roman" w:hAnsi="Times New Roman" w:cs="Times New Roman"/>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rsidR="00F24368" w:rsidRPr="00F42A04" w:rsidRDefault="00F24368" w:rsidP="00F24368">
      <w:pPr>
        <w:rPr>
          <w:rFonts w:ascii="Times New Roman" w:hAnsi="Times New Roman" w:cs="Times New Roman"/>
          <w:sz w:val="24"/>
          <w:szCs w:val="24"/>
        </w:rPr>
      </w:pPr>
      <w:bookmarkStart w:id="265" w:name="dst2585"/>
      <w:bookmarkEnd w:id="265"/>
      <w:r w:rsidRPr="00F42A04">
        <w:rPr>
          <w:rFonts w:ascii="Times New Roman" w:hAnsi="Times New Roman" w:cs="Times New Roman"/>
          <w:sz w:val="24"/>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F24368" w:rsidRPr="00F42A04" w:rsidRDefault="00F24368" w:rsidP="00F24368">
      <w:pPr>
        <w:rPr>
          <w:rFonts w:ascii="Times New Roman" w:hAnsi="Times New Roman" w:cs="Times New Roman"/>
          <w:sz w:val="24"/>
          <w:szCs w:val="24"/>
        </w:rPr>
      </w:pPr>
      <w:bookmarkStart w:id="266" w:name="dst2586"/>
      <w:bookmarkEnd w:id="266"/>
      <w:r w:rsidRPr="00F42A04">
        <w:rPr>
          <w:rFonts w:ascii="Times New Roman" w:hAnsi="Times New Roman" w:cs="Times New Roman"/>
          <w:sz w:val="24"/>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F24368" w:rsidRPr="00F42A04" w:rsidRDefault="00F24368" w:rsidP="00F24368">
      <w:pPr>
        <w:rPr>
          <w:rFonts w:ascii="Times New Roman" w:hAnsi="Times New Roman" w:cs="Times New Roman"/>
          <w:sz w:val="24"/>
          <w:szCs w:val="24"/>
        </w:rPr>
      </w:pPr>
      <w:bookmarkStart w:id="267" w:name="dst2587"/>
      <w:bookmarkEnd w:id="267"/>
      <w:r w:rsidRPr="00F42A04">
        <w:rPr>
          <w:rFonts w:ascii="Times New Roman" w:hAnsi="Times New Roman" w:cs="Times New Roman"/>
          <w:sz w:val="24"/>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F24368" w:rsidRPr="00F42A04" w:rsidRDefault="00F24368" w:rsidP="00F24368">
      <w:pPr>
        <w:rPr>
          <w:rFonts w:ascii="Times New Roman" w:hAnsi="Times New Roman" w:cs="Times New Roman"/>
          <w:sz w:val="24"/>
          <w:szCs w:val="24"/>
        </w:rPr>
      </w:pPr>
      <w:bookmarkStart w:id="268" w:name="dst2588"/>
      <w:bookmarkEnd w:id="268"/>
      <w:r w:rsidRPr="00F42A04">
        <w:rPr>
          <w:rFonts w:ascii="Times New Roman" w:hAnsi="Times New Roman" w:cs="Times New Roman"/>
          <w:sz w:val="24"/>
          <w:szCs w:val="24"/>
        </w:rPr>
        <w:t>8) почтовый адрес и (или) адрес электронной почты для связи с застройщиком;</w:t>
      </w:r>
    </w:p>
    <w:p w:rsidR="00F24368" w:rsidRPr="00F42A04" w:rsidRDefault="00F24368" w:rsidP="00F24368">
      <w:pPr>
        <w:rPr>
          <w:rFonts w:ascii="Times New Roman" w:hAnsi="Times New Roman" w:cs="Times New Roman"/>
          <w:sz w:val="24"/>
          <w:szCs w:val="24"/>
        </w:rPr>
      </w:pPr>
      <w:bookmarkStart w:id="269" w:name="dst2589"/>
      <w:bookmarkEnd w:id="269"/>
      <w:r w:rsidRPr="00F42A04">
        <w:rPr>
          <w:rFonts w:ascii="Times New Roman" w:hAnsi="Times New Roman" w:cs="Times New Roman"/>
          <w:sz w:val="24"/>
          <w:szCs w:val="24"/>
        </w:rPr>
        <w:t>9) способ направления застройщику уведомлений, предусмотренных </w:t>
      </w:r>
      <w:hyperlink r:id="rId29" w:anchor="dst2601" w:history="1">
        <w:r w:rsidRPr="00F42A04">
          <w:rPr>
            <w:rFonts w:ascii="Times New Roman" w:hAnsi="Times New Roman" w:cs="Times New Roman"/>
            <w:sz w:val="24"/>
            <w:szCs w:val="24"/>
          </w:rPr>
          <w:t>пунктом 2 части 7</w:t>
        </w:r>
      </w:hyperlink>
      <w:r w:rsidRPr="00F42A04">
        <w:rPr>
          <w:rFonts w:ascii="Times New Roman" w:hAnsi="Times New Roman" w:cs="Times New Roman"/>
          <w:sz w:val="24"/>
          <w:szCs w:val="24"/>
        </w:rPr>
        <w:t> и </w:t>
      </w:r>
      <w:hyperlink r:id="rId30" w:anchor="dst2605" w:history="1">
        <w:r w:rsidRPr="00F42A04">
          <w:rPr>
            <w:rFonts w:ascii="Times New Roman" w:hAnsi="Times New Roman" w:cs="Times New Roman"/>
            <w:sz w:val="24"/>
            <w:szCs w:val="24"/>
          </w:rPr>
          <w:t>пунктом 3 части 8</w:t>
        </w:r>
      </w:hyperlink>
      <w:r w:rsidRPr="00F42A04">
        <w:rPr>
          <w:rFonts w:ascii="Times New Roman" w:hAnsi="Times New Roman" w:cs="Times New Roman"/>
          <w:sz w:val="24"/>
          <w:szCs w:val="24"/>
        </w:rPr>
        <w:t>настоящей статьи.</w:t>
      </w:r>
    </w:p>
    <w:p w:rsidR="00C945C3" w:rsidRPr="00F42A04" w:rsidRDefault="00C945C3" w:rsidP="00C945C3">
      <w:pPr>
        <w:rPr>
          <w:rFonts w:ascii="Times New Roman" w:hAnsi="Times New Roman" w:cs="Times New Roman"/>
          <w:sz w:val="24"/>
          <w:szCs w:val="24"/>
        </w:rPr>
      </w:pPr>
      <w:r w:rsidRPr="00F42A04">
        <w:rPr>
          <w:rFonts w:ascii="Times New Roman" w:hAnsi="Times New Roman" w:cs="Times New Roman"/>
          <w:sz w:val="24"/>
          <w:szCs w:val="24"/>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F42A04">
          <w:rPr>
            <w:rFonts w:ascii="Times New Roman" w:hAnsi="Times New Roman" w:cs="Times New Roman"/>
            <w:sz w:val="24"/>
            <w:szCs w:val="24"/>
          </w:rPr>
          <w:t>частью 3</w:t>
        </w:r>
      </w:hyperlink>
      <w:r w:rsidRPr="00F42A04">
        <w:rPr>
          <w:rFonts w:ascii="Times New Roman" w:hAnsi="Times New Roman" w:cs="Times New Roman"/>
          <w:sz w:val="24"/>
          <w:szCs w:val="24"/>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42A04">
          <w:rPr>
            <w:rFonts w:ascii="Times New Roman" w:hAnsi="Times New Roman" w:cs="Times New Roman"/>
            <w:sz w:val="24"/>
            <w:szCs w:val="24"/>
          </w:rPr>
          <w:t>частью 1</w:t>
        </w:r>
      </w:hyperlink>
      <w:r w:rsidRPr="00F42A04">
        <w:rPr>
          <w:rFonts w:ascii="Times New Roman" w:hAnsi="Times New Roman" w:cs="Times New Roman"/>
          <w:sz w:val="24"/>
          <w:szCs w:val="24"/>
        </w:rPr>
        <w:t xml:space="preserve"> настоящей статьи, может быть подано:</w:t>
      </w:r>
    </w:p>
    <w:p w:rsidR="00C945C3" w:rsidRPr="00F42A04" w:rsidRDefault="00C945C3" w:rsidP="00C945C3">
      <w:pPr>
        <w:rPr>
          <w:rFonts w:ascii="Times New Roman" w:hAnsi="Times New Roman" w:cs="Times New Roman"/>
          <w:sz w:val="24"/>
          <w:szCs w:val="24"/>
        </w:rPr>
      </w:pPr>
      <w:r w:rsidRPr="00F42A04">
        <w:rPr>
          <w:rFonts w:ascii="Times New Roman" w:hAnsi="Times New Roman" w:cs="Times New Roman"/>
          <w:sz w:val="24"/>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C945C3" w:rsidRPr="00F42A04" w:rsidRDefault="00C945C3" w:rsidP="00C945C3">
      <w:pPr>
        <w:rPr>
          <w:rFonts w:ascii="Times New Roman" w:hAnsi="Times New Roman" w:cs="Times New Roman"/>
          <w:sz w:val="24"/>
          <w:szCs w:val="24"/>
        </w:rPr>
      </w:pPr>
      <w:r w:rsidRPr="00F42A04">
        <w:rPr>
          <w:rFonts w:ascii="Times New Roman" w:hAnsi="Times New Roman" w:cs="Times New Roman"/>
          <w:sz w:val="24"/>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F24368" w:rsidRPr="00F42A04" w:rsidRDefault="00F24368" w:rsidP="00F24368">
      <w:pPr>
        <w:rPr>
          <w:rFonts w:ascii="Times New Roman" w:hAnsi="Times New Roman" w:cs="Times New Roman"/>
          <w:sz w:val="24"/>
          <w:szCs w:val="24"/>
        </w:rPr>
      </w:pPr>
      <w:bookmarkStart w:id="270" w:name="dst2590"/>
      <w:bookmarkEnd w:id="270"/>
      <w:r w:rsidRPr="00F42A04">
        <w:rPr>
          <w:rFonts w:ascii="Times New Roman" w:hAnsi="Times New Roman" w:cs="Times New Roman"/>
          <w:sz w:val="24"/>
          <w:szCs w:val="24"/>
        </w:rPr>
        <w:t>2. </w:t>
      </w:r>
      <w:hyperlink r:id="rId31" w:anchor="dst100017" w:history="1">
        <w:r w:rsidRPr="00F42A04">
          <w:rPr>
            <w:rFonts w:ascii="Times New Roman" w:hAnsi="Times New Roman" w:cs="Times New Roman"/>
            <w:sz w:val="24"/>
            <w:szCs w:val="24"/>
          </w:rPr>
          <w:t>Форма</w:t>
        </w:r>
      </w:hyperlink>
      <w:r w:rsidRPr="00F42A04">
        <w:rPr>
          <w:rFonts w:ascii="Times New Roman" w:hAnsi="Times New Roman" w:cs="Times New Roman"/>
          <w:sz w:val="24"/>
          <w:szCs w:val="24"/>
        </w:rPr>
        <w:t>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F24368" w:rsidRPr="00F42A04" w:rsidRDefault="00F24368" w:rsidP="00F24368">
      <w:pPr>
        <w:rPr>
          <w:rFonts w:ascii="Times New Roman" w:hAnsi="Times New Roman" w:cs="Times New Roman"/>
          <w:sz w:val="24"/>
          <w:szCs w:val="24"/>
        </w:rPr>
      </w:pPr>
      <w:bookmarkStart w:id="271" w:name="dst2591"/>
      <w:bookmarkEnd w:id="271"/>
      <w:r w:rsidRPr="00F42A04">
        <w:rPr>
          <w:rFonts w:ascii="Times New Roman" w:hAnsi="Times New Roman" w:cs="Times New Roman"/>
          <w:sz w:val="24"/>
          <w:szCs w:val="24"/>
        </w:rPr>
        <w:t>3. К уведомлению о планируемом строительстве прилагаются:</w:t>
      </w:r>
    </w:p>
    <w:p w:rsidR="00F24368" w:rsidRPr="00F42A04" w:rsidRDefault="00F24368" w:rsidP="00F24368">
      <w:pPr>
        <w:rPr>
          <w:rFonts w:ascii="Times New Roman" w:hAnsi="Times New Roman" w:cs="Times New Roman"/>
          <w:sz w:val="24"/>
          <w:szCs w:val="24"/>
        </w:rPr>
      </w:pPr>
      <w:bookmarkStart w:id="272" w:name="dst2592"/>
      <w:bookmarkEnd w:id="272"/>
      <w:r w:rsidRPr="00F42A04">
        <w:rPr>
          <w:rFonts w:ascii="Times New Roman" w:hAnsi="Times New Roman" w:cs="Times New Roman"/>
          <w:sz w:val="24"/>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F24368" w:rsidRPr="00F42A04" w:rsidRDefault="00F24368" w:rsidP="00F24368">
      <w:pPr>
        <w:rPr>
          <w:rFonts w:ascii="Times New Roman" w:hAnsi="Times New Roman" w:cs="Times New Roman"/>
          <w:sz w:val="24"/>
          <w:szCs w:val="24"/>
        </w:rPr>
      </w:pPr>
      <w:bookmarkStart w:id="273" w:name="dst2593"/>
      <w:bookmarkEnd w:id="273"/>
      <w:r w:rsidRPr="00F42A04">
        <w:rPr>
          <w:rFonts w:ascii="Times New Roman" w:hAnsi="Times New Roman" w:cs="Times New Roman"/>
          <w:sz w:val="24"/>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F24368" w:rsidRPr="00F42A04" w:rsidRDefault="00F24368" w:rsidP="00F24368">
      <w:pPr>
        <w:rPr>
          <w:rFonts w:ascii="Times New Roman" w:hAnsi="Times New Roman" w:cs="Times New Roman"/>
          <w:sz w:val="24"/>
          <w:szCs w:val="24"/>
        </w:rPr>
      </w:pPr>
      <w:bookmarkStart w:id="274" w:name="dst2594"/>
      <w:bookmarkEnd w:id="274"/>
      <w:r w:rsidRPr="00F42A04">
        <w:rPr>
          <w:rFonts w:ascii="Times New Roman" w:hAnsi="Times New Roman" w:cs="Times New Roman"/>
          <w:sz w:val="24"/>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F24368" w:rsidRPr="00F42A04" w:rsidRDefault="00F24368" w:rsidP="00F24368">
      <w:pPr>
        <w:rPr>
          <w:rFonts w:ascii="Times New Roman" w:hAnsi="Times New Roman" w:cs="Times New Roman"/>
          <w:sz w:val="24"/>
          <w:szCs w:val="24"/>
        </w:rPr>
      </w:pPr>
      <w:bookmarkStart w:id="275" w:name="dst2595"/>
      <w:bookmarkEnd w:id="275"/>
      <w:r w:rsidRPr="00F42A04">
        <w:rPr>
          <w:rFonts w:ascii="Times New Roman" w:hAnsi="Times New Roman" w:cs="Times New Roman"/>
          <w:sz w:val="24"/>
          <w:szCs w:val="24"/>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r:id="rId32" w:anchor="dst2597" w:history="1">
        <w:r w:rsidRPr="00F42A04">
          <w:rPr>
            <w:rFonts w:ascii="Times New Roman" w:hAnsi="Times New Roman" w:cs="Times New Roman"/>
            <w:sz w:val="24"/>
            <w:szCs w:val="24"/>
          </w:rPr>
          <w:t>частью 5</w:t>
        </w:r>
      </w:hyperlink>
      <w:r w:rsidRPr="00F42A04">
        <w:rPr>
          <w:rFonts w:ascii="Times New Roman" w:hAnsi="Times New Roman" w:cs="Times New Roman"/>
          <w:sz w:val="24"/>
          <w:szCs w:val="24"/>
        </w:rPr>
        <w:t xml:space="preserve">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F42A04">
        <w:rPr>
          <w:rFonts w:ascii="Times New Roman" w:hAnsi="Times New Roman" w:cs="Times New Roman"/>
          <w:sz w:val="24"/>
          <w:szCs w:val="24"/>
        </w:rPr>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F24368" w:rsidRPr="00F42A04" w:rsidRDefault="00F24368" w:rsidP="00F24368">
      <w:pPr>
        <w:rPr>
          <w:rFonts w:ascii="Times New Roman" w:hAnsi="Times New Roman" w:cs="Times New Roman"/>
          <w:sz w:val="24"/>
          <w:szCs w:val="24"/>
        </w:rPr>
      </w:pPr>
      <w:bookmarkStart w:id="276" w:name="dst2596"/>
      <w:bookmarkEnd w:id="276"/>
      <w:r w:rsidRPr="00F42A04">
        <w:rPr>
          <w:rFonts w:ascii="Times New Roman" w:hAnsi="Times New Roman" w:cs="Times New Roman"/>
          <w:sz w:val="24"/>
          <w:szCs w:val="24"/>
        </w:rPr>
        <w:t>4. Документы (их копии или сведения, содержащиеся в них), указанные в </w:t>
      </w:r>
      <w:hyperlink r:id="rId33" w:anchor="dst2592" w:history="1">
        <w:r w:rsidRPr="00F42A04">
          <w:rPr>
            <w:rFonts w:ascii="Times New Roman" w:hAnsi="Times New Roman" w:cs="Times New Roman"/>
            <w:sz w:val="24"/>
            <w:szCs w:val="24"/>
          </w:rPr>
          <w:t>пункте 1 части 3</w:t>
        </w:r>
      </w:hyperlink>
      <w:r w:rsidRPr="00F42A04">
        <w:rPr>
          <w:rFonts w:ascii="Times New Roman" w:hAnsi="Times New Roman" w:cs="Times New Roman"/>
          <w:sz w:val="24"/>
          <w:szCs w:val="24"/>
        </w:rPr>
        <w:t> настоящей статьи, запрашиваются органами, указанными в </w:t>
      </w:r>
      <w:hyperlink r:id="rId34" w:anchor="dst2580" w:history="1">
        <w:r w:rsidRPr="00F42A04">
          <w:rPr>
            <w:rFonts w:ascii="Times New Roman" w:hAnsi="Times New Roman" w:cs="Times New Roman"/>
            <w:sz w:val="24"/>
            <w:szCs w:val="24"/>
          </w:rPr>
          <w:t>абзаце первом части 1</w:t>
        </w:r>
      </w:hyperlink>
      <w:r w:rsidRPr="00F42A04">
        <w:rPr>
          <w:rFonts w:ascii="Times New Roman" w:hAnsi="Times New Roman" w:cs="Times New Roman"/>
          <w:sz w:val="24"/>
          <w:szCs w:val="24"/>
        </w:rPr>
        <w:t>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r:id="rId35" w:anchor="dst2580" w:history="1">
        <w:r w:rsidRPr="00F42A04">
          <w:rPr>
            <w:rFonts w:ascii="Times New Roman" w:hAnsi="Times New Roman" w:cs="Times New Roman"/>
            <w:sz w:val="24"/>
            <w:szCs w:val="24"/>
          </w:rPr>
          <w:t>абзаце первом части 1</w:t>
        </w:r>
      </w:hyperlink>
      <w:r w:rsidRPr="00F42A04">
        <w:rPr>
          <w:rFonts w:ascii="Times New Roman" w:hAnsi="Times New Roman" w:cs="Times New Roman"/>
          <w:sz w:val="24"/>
          <w:szCs w:val="24"/>
        </w:rPr>
        <w:t> настоящей статьи, документы (их копии или сведения, содержащиеся в них), указанные в </w:t>
      </w:r>
      <w:hyperlink r:id="rId36" w:anchor="dst2592" w:history="1">
        <w:r w:rsidRPr="00F42A04">
          <w:rPr>
            <w:rFonts w:ascii="Times New Roman" w:hAnsi="Times New Roman" w:cs="Times New Roman"/>
            <w:sz w:val="24"/>
            <w:szCs w:val="24"/>
          </w:rPr>
          <w:t>пункте 1 части 3</w:t>
        </w:r>
      </w:hyperlink>
      <w:r w:rsidRPr="00F42A04">
        <w:rPr>
          <w:rFonts w:ascii="Times New Roman" w:hAnsi="Times New Roman" w:cs="Times New Roman"/>
          <w:sz w:val="24"/>
          <w:szCs w:val="24"/>
        </w:rPr>
        <w:t>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F24368" w:rsidRPr="00F42A04" w:rsidRDefault="00F24368" w:rsidP="00F24368">
      <w:pPr>
        <w:rPr>
          <w:rFonts w:ascii="Times New Roman" w:hAnsi="Times New Roman" w:cs="Times New Roman"/>
          <w:sz w:val="24"/>
          <w:szCs w:val="24"/>
        </w:rPr>
      </w:pPr>
      <w:bookmarkStart w:id="277" w:name="dst2597"/>
      <w:bookmarkEnd w:id="277"/>
      <w:r w:rsidRPr="00F42A04">
        <w:rPr>
          <w:rFonts w:ascii="Times New Roman" w:hAnsi="Times New Roman" w:cs="Times New Roman"/>
          <w:sz w:val="24"/>
          <w:szCs w:val="24"/>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w:t>
      </w:r>
      <w:hyperlink r:id="rId37" w:anchor="dst0" w:history="1">
        <w:r w:rsidRPr="00F42A04">
          <w:rPr>
            <w:rFonts w:ascii="Times New Roman" w:hAnsi="Times New Roman" w:cs="Times New Roman"/>
            <w:sz w:val="24"/>
            <w:szCs w:val="24"/>
          </w:rPr>
          <w:t>законом</w:t>
        </w:r>
      </w:hyperlink>
      <w:r w:rsidRPr="00F42A04">
        <w:rPr>
          <w:rFonts w:ascii="Times New Roman" w:hAnsi="Times New Roman" w:cs="Times New Roman"/>
          <w:sz w:val="24"/>
          <w:szCs w:val="24"/>
        </w:rPr>
        <w:t>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F24368" w:rsidRPr="00F42A04" w:rsidRDefault="00F24368" w:rsidP="00F24368">
      <w:pPr>
        <w:rPr>
          <w:rFonts w:ascii="Times New Roman" w:hAnsi="Times New Roman" w:cs="Times New Roman"/>
          <w:sz w:val="24"/>
          <w:szCs w:val="24"/>
        </w:rPr>
      </w:pPr>
      <w:bookmarkStart w:id="278" w:name="dst2598"/>
      <w:bookmarkEnd w:id="278"/>
      <w:r w:rsidRPr="00F42A04">
        <w:rPr>
          <w:rFonts w:ascii="Times New Roman" w:hAnsi="Times New Roman" w:cs="Times New Roman"/>
          <w:sz w:val="24"/>
          <w:szCs w:val="24"/>
        </w:rPr>
        <w:t>6. В случае отсутствия в уведомлении о планируемом строительстве сведений, предусмотренных </w:t>
      </w:r>
      <w:hyperlink r:id="rId38" w:anchor="dst2580" w:history="1">
        <w:r w:rsidRPr="00F42A04">
          <w:rPr>
            <w:rFonts w:ascii="Times New Roman" w:hAnsi="Times New Roman" w:cs="Times New Roman"/>
            <w:sz w:val="24"/>
            <w:szCs w:val="24"/>
          </w:rPr>
          <w:t>частью 1</w:t>
        </w:r>
      </w:hyperlink>
      <w:r w:rsidRPr="00F42A04">
        <w:rPr>
          <w:rFonts w:ascii="Times New Roman" w:hAnsi="Times New Roman" w:cs="Times New Roman"/>
          <w:sz w:val="24"/>
          <w:szCs w:val="24"/>
        </w:rPr>
        <w:t>настоящей статьи, или документов, предусмотренных </w:t>
      </w:r>
      <w:hyperlink r:id="rId39" w:anchor="dst2593" w:history="1">
        <w:r w:rsidRPr="00F42A04">
          <w:rPr>
            <w:rFonts w:ascii="Times New Roman" w:hAnsi="Times New Roman" w:cs="Times New Roman"/>
            <w:sz w:val="24"/>
            <w:szCs w:val="24"/>
          </w:rPr>
          <w:t>пунктами 2</w:t>
        </w:r>
      </w:hyperlink>
      <w:r w:rsidRPr="00F42A04">
        <w:rPr>
          <w:rFonts w:ascii="Times New Roman" w:hAnsi="Times New Roman" w:cs="Times New Roman"/>
          <w:sz w:val="24"/>
          <w:szCs w:val="24"/>
        </w:rPr>
        <w:t> - </w:t>
      </w:r>
      <w:hyperlink r:id="rId40" w:anchor="dst2595" w:history="1">
        <w:r w:rsidRPr="00F42A04">
          <w:rPr>
            <w:rFonts w:ascii="Times New Roman" w:hAnsi="Times New Roman" w:cs="Times New Roman"/>
            <w:sz w:val="24"/>
            <w:szCs w:val="24"/>
          </w:rPr>
          <w:t>4 части 3</w:t>
        </w:r>
      </w:hyperlink>
      <w:r w:rsidRPr="00F42A04">
        <w:rPr>
          <w:rFonts w:ascii="Times New Roman" w:hAnsi="Times New Roman" w:cs="Times New Roman"/>
          <w:sz w:val="24"/>
          <w:szCs w:val="24"/>
        </w:rPr>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F24368" w:rsidRPr="00F42A04" w:rsidRDefault="00F24368" w:rsidP="00F24368">
      <w:pPr>
        <w:rPr>
          <w:rFonts w:ascii="Times New Roman" w:hAnsi="Times New Roman" w:cs="Times New Roman"/>
          <w:sz w:val="24"/>
          <w:szCs w:val="24"/>
        </w:rPr>
      </w:pPr>
      <w:bookmarkStart w:id="279" w:name="dst2599"/>
      <w:bookmarkEnd w:id="279"/>
      <w:r w:rsidRPr="00F42A04">
        <w:rPr>
          <w:rFonts w:ascii="Times New Roman" w:hAnsi="Times New Roman" w:cs="Times New Roman"/>
          <w:sz w:val="24"/>
          <w:szCs w:val="24"/>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 </w:t>
      </w:r>
      <w:hyperlink r:id="rId41" w:anchor="dst2602" w:history="1">
        <w:r w:rsidRPr="00F42A04">
          <w:rPr>
            <w:rFonts w:ascii="Times New Roman" w:hAnsi="Times New Roman" w:cs="Times New Roman"/>
            <w:sz w:val="24"/>
            <w:szCs w:val="24"/>
          </w:rPr>
          <w:t>частью 8</w:t>
        </w:r>
      </w:hyperlink>
      <w:r w:rsidRPr="00F42A04">
        <w:rPr>
          <w:rFonts w:ascii="Times New Roman" w:hAnsi="Times New Roman" w:cs="Times New Roman"/>
          <w:sz w:val="24"/>
          <w:szCs w:val="24"/>
        </w:rPr>
        <w:t> настоящей статьи:</w:t>
      </w:r>
    </w:p>
    <w:p w:rsidR="00F24368" w:rsidRPr="00F42A04" w:rsidRDefault="00F24368" w:rsidP="00F24368">
      <w:pPr>
        <w:rPr>
          <w:rFonts w:ascii="Times New Roman" w:hAnsi="Times New Roman" w:cs="Times New Roman"/>
          <w:sz w:val="24"/>
          <w:szCs w:val="24"/>
        </w:rPr>
      </w:pPr>
      <w:bookmarkStart w:id="280" w:name="dst2600"/>
      <w:bookmarkEnd w:id="280"/>
      <w:r w:rsidRPr="00F42A04">
        <w:rPr>
          <w:rFonts w:ascii="Times New Roman" w:hAnsi="Times New Roman" w:cs="Times New Roman"/>
          <w:sz w:val="24"/>
          <w:szCs w:val="24"/>
        </w:rPr>
        <w:t xml:space="preserve">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w:t>
      </w:r>
      <w:r w:rsidRPr="00F42A04">
        <w:rPr>
          <w:rFonts w:ascii="Times New Roman" w:hAnsi="Times New Roman" w:cs="Times New Roman"/>
          <w:sz w:val="24"/>
          <w:szCs w:val="24"/>
        </w:rPr>
        <w:lastRenderedPageBreak/>
        <w:t>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F24368" w:rsidRPr="00F42A04" w:rsidRDefault="00F24368" w:rsidP="00F24368">
      <w:pPr>
        <w:rPr>
          <w:rFonts w:ascii="Times New Roman" w:hAnsi="Times New Roman" w:cs="Times New Roman"/>
          <w:sz w:val="24"/>
          <w:szCs w:val="24"/>
        </w:rPr>
      </w:pPr>
      <w:bookmarkStart w:id="281" w:name="dst2601"/>
      <w:bookmarkEnd w:id="281"/>
      <w:r w:rsidRPr="00F42A04">
        <w:rPr>
          <w:rFonts w:ascii="Times New Roman" w:hAnsi="Times New Roman" w:cs="Times New Roman"/>
          <w:sz w:val="24"/>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w:t>
      </w:r>
      <w:hyperlink r:id="rId42" w:anchor="dst0" w:history="1">
        <w:r w:rsidRPr="00F42A04">
          <w:rPr>
            <w:rFonts w:ascii="Times New Roman" w:hAnsi="Times New Roman" w:cs="Times New Roman"/>
            <w:sz w:val="24"/>
            <w:szCs w:val="24"/>
          </w:rPr>
          <w:t>Формы</w:t>
        </w:r>
      </w:hyperlink>
      <w:r w:rsidRPr="00F42A04">
        <w:rPr>
          <w:rFonts w:ascii="Times New Roman" w:hAnsi="Times New Roman" w:cs="Times New Roman"/>
          <w:sz w:val="24"/>
          <w:szCs w:val="24"/>
        </w:rPr>
        <w:t>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F24368" w:rsidRPr="00F42A04" w:rsidRDefault="00F24368" w:rsidP="00F24368">
      <w:pPr>
        <w:rPr>
          <w:rFonts w:ascii="Times New Roman" w:hAnsi="Times New Roman" w:cs="Times New Roman"/>
          <w:sz w:val="24"/>
          <w:szCs w:val="24"/>
        </w:rPr>
      </w:pPr>
      <w:bookmarkStart w:id="282" w:name="dst2602"/>
      <w:bookmarkEnd w:id="282"/>
      <w:r w:rsidRPr="00F42A04">
        <w:rPr>
          <w:rFonts w:ascii="Times New Roman" w:hAnsi="Times New Roman" w:cs="Times New Roman"/>
          <w:sz w:val="24"/>
          <w:szCs w:val="24"/>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F24368" w:rsidRPr="00F42A04" w:rsidRDefault="00F24368" w:rsidP="00F24368">
      <w:pPr>
        <w:rPr>
          <w:rFonts w:ascii="Times New Roman" w:hAnsi="Times New Roman" w:cs="Times New Roman"/>
          <w:sz w:val="24"/>
          <w:szCs w:val="24"/>
        </w:rPr>
      </w:pPr>
      <w:bookmarkStart w:id="283" w:name="dst2603"/>
      <w:bookmarkEnd w:id="283"/>
      <w:r w:rsidRPr="00F42A04">
        <w:rPr>
          <w:rFonts w:ascii="Times New Roman" w:hAnsi="Times New Roman" w:cs="Times New Roman"/>
          <w:sz w:val="24"/>
          <w:szCs w:val="24"/>
        </w:rPr>
        <w:t>1) в срок не более чем три рабочих дня со дня поступления этого уведомления при отсутствии оснований для его возврата, предусмотренных </w:t>
      </w:r>
      <w:hyperlink r:id="rId43" w:anchor="dst2598" w:history="1">
        <w:r w:rsidRPr="00F42A04">
          <w:rPr>
            <w:rFonts w:ascii="Times New Roman" w:hAnsi="Times New Roman" w:cs="Times New Roman"/>
            <w:sz w:val="24"/>
            <w:szCs w:val="24"/>
          </w:rPr>
          <w:t>частью 6</w:t>
        </w:r>
      </w:hyperlink>
      <w:r w:rsidRPr="00F42A04">
        <w:rPr>
          <w:rFonts w:ascii="Times New Roman" w:hAnsi="Times New Roman" w:cs="Times New Roman"/>
          <w:sz w:val="24"/>
          <w:szCs w:val="24"/>
        </w:rPr>
        <w:t>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rsidR="00F24368" w:rsidRPr="00F42A04" w:rsidRDefault="00F24368" w:rsidP="00F24368">
      <w:pPr>
        <w:rPr>
          <w:rFonts w:ascii="Times New Roman" w:hAnsi="Times New Roman" w:cs="Times New Roman"/>
          <w:sz w:val="24"/>
          <w:szCs w:val="24"/>
        </w:rPr>
      </w:pPr>
      <w:bookmarkStart w:id="284" w:name="dst2604"/>
      <w:bookmarkEnd w:id="284"/>
      <w:r w:rsidRPr="00F42A04">
        <w:rPr>
          <w:rFonts w:ascii="Times New Roman" w:hAnsi="Times New Roman" w:cs="Times New Roman"/>
          <w:sz w:val="24"/>
          <w:szCs w:val="24"/>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rsidR="00F24368" w:rsidRPr="00F42A04" w:rsidRDefault="00F24368" w:rsidP="00F24368">
      <w:pPr>
        <w:rPr>
          <w:rFonts w:ascii="Times New Roman" w:hAnsi="Times New Roman" w:cs="Times New Roman"/>
          <w:sz w:val="24"/>
          <w:szCs w:val="24"/>
        </w:rPr>
      </w:pPr>
      <w:bookmarkStart w:id="285" w:name="dst2605"/>
      <w:bookmarkEnd w:id="285"/>
      <w:r w:rsidRPr="00F42A04">
        <w:rPr>
          <w:rFonts w:ascii="Times New Roman" w:hAnsi="Times New Roman" w:cs="Times New Roman"/>
          <w:sz w:val="24"/>
          <w:szCs w:val="24"/>
        </w:rPr>
        <w:t xml:space="preserve">3) в срок не позднее двадцати рабочих дней со дня поступления этого уведомления направляет застройщику способом, определенным им в этом уведомлении, </w:t>
      </w:r>
      <w:r w:rsidRPr="00F42A04">
        <w:rPr>
          <w:rFonts w:ascii="Times New Roman" w:hAnsi="Times New Roman" w:cs="Times New Roman"/>
          <w:sz w:val="24"/>
          <w:szCs w:val="24"/>
        </w:rPr>
        <w:lastRenderedPageBreak/>
        <w:t>предусмотренное </w:t>
      </w:r>
      <w:hyperlink r:id="rId44" w:anchor="dst2601" w:history="1">
        <w:r w:rsidRPr="00F42A04">
          <w:rPr>
            <w:rFonts w:ascii="Times New Roman" w:hAnsi="Times New Roman" w:cs="Times New Roman"/>
            <w:sz w:val="24"/>
            <w:szCs w:val="24"/>
          </w:rPr>
          <w:t>пунктом 2 части 7</w:t>
        </w:r>
      </w:hyperlink>
      <w:r w:rsidRPr="00F42A04">
        <w:rPr>
          <w:rFonts w:ascii="Times New Roman" w:hAnsi="Times New Roman" w:cs="Times New Roman"/>
          <w:sz w:val="24"/>
          <w:szCs w:val="24"/>
        </w:rPr>
        <w:t>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F24368" w:rsidRPr="00F42A04" w:rsidRDefault="00F24368" w:rsidP="00F24368">
      <w:pPr>
        <w:rPr>
          <w:rFonts w:ascii="Times New Roman" w:hAnsi="Times New Roman" w:cs="Times New Roman"/>
          <w:sz w:val="24"/>
          <w:szCs w:val="24"/>
        </w:rPr>
      </w:pPr>
      <w:bookmarkStart w:id="286" w:name="dst2606"/>
      <w:bookmarkEnd w:id="286"/>
      <w:r w:rsidRPr="00F42A04">
        <w:rPr>
          <w:rFonts w:ascii="Times New Roman" w:hAnsi="Times New Roman" w:cs="Times New Roman"/>
          <w:sz w:val="24"/>
          <w:szCs w:val="24"/>
        </w:rPr>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 </w:t>
      </w:r>
      <w:hyperlink r:id="rId45" w:anchor="dst2595" w:history="1">
        <w:r w:rsidRPr="00F42A04">
          <w:rPr>
            <w:rFonts w:ascii="Times New Roman" w:hAnsi="Times New Roman" w:cs="Times New Roman"/>
            <w:sz w:val="24"/>
            <w:szCs w:val="24"/>
          </w:rPr>
          <w:t>пунктом 4 части 3</w:t>
        </w:r>
      </w:hyperlink>
      <w:r w:rsidRPr="00F42A04">
        <w:rPr>
          <w:rFonts w:ascii="Times New Roman" w:hAnsi="Times New Roman" w:cs="Times New Roman"/>
          <w:sz w:val="24"/>
          <w:szCs w:val="24"/>
        </w:rPr>
        <w:t>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F24368" w:rsidRPr="00F42A04" w:rsidRDefault="00F24368" w:rsidP="00F24368">
      <w:pPr>
        <w:rPr>
          <w:rFonts w:ascii="Times New Roman" w:hAnsi="Times New Roman" w:cs="Times New Roman"/>
          <w:sz w:val="24"/>
          <w:szCs w:val="24"/>
        </w:rPr>
      </w:pPr>
      <w:bookmarkStart w:id="287" w:name="dst2607"/>
      <w:bookmarkEnd w:id="287"/>
      <w:r w:rsidRPr="00F42A04">
        <w:rPr>
          <w:rFonts w:ascii="Times New Roman" w:hAnsi="Times New Roman" w:cs="Times New Roman"/>
          <w:sz w:val="24"/>
          <w:szCs w:val="24"/>
        </w:rPr>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F24368" w:rsidRPr="00F42A04" w:rsidRDefault="00F24368" w:rsidP="00F24368">
      <w:pPr>
        <w:rPr>
          <w:rFonts w:ascii="Times New Roman" w:hAnsi="Times New Roman" w:cs="Times New Roman"/>
          <w:sz w:val="24"/>
          <w:szCs w:val="24"/>
        </w:rPr>
      </w:pPr>
      <w:bookmarkStart w:id="288" w:name="dst2608"/>
      <w:bookmarkEnd w:id="288"/>
      <w:r w:rsidRPr="00F42A04">
        <w:rPr>
          <w:rFonts w:ascii="Times New Roman" w:hAnsi="Times New Roman" w:cs="Times New Roman"/>
          <w:sz w:val="24"/>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rsidR="00F24368" w:rsidRPr="00F42A04" w:rsidRDefault="00F24368" w:rsidP="00F24368">
      <w:pPr>
        <w:rPr>
          <w:rFonts w:ascii="Times New Roman" w:hAnsi="Times New Roman" w:cs="Times New Roman"/>
          <w:sz w:val="24"/>
          <w:szCs w:val="24"/>
        </w:rPr>
      </w:pPr>
      <w:bookmarkStart w:id="289" w:name="dst2609"/>
      <w:bookmarkEnd w:id="289"/>
      <w:r w:rsidRPr="00F42A04">
        <w:rPr>
          <w:rFonts w:ascii="Times New Roman" w:hAnsi="Times New Roman" w:cs="Times New Roman"/>
          <w:sz w:val="24"/>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F24368" w:rsidRPr="00F42A04" w:rsidRDefault="00F24368" w:rsidP="00F24368">
      <w:pPr>
        <w:rPr>
          <w:rFonts w:ascii="Times New Roman" w:hAnsi="Times New Roman" w:cs="Times New Roman"/>
          <w:sz w:val="24"/>
          <w:szCs w:val="24"/>
        </w:rPr>
      </w:pPr>
      <w:bookmarkStart w:id="290" w:name="dst2610"/>
      <w:bookmarkEnd w:id="290"/>
      <w:r w:rsidRPr="00F42A04">
        <w:rPr>
          <w:rFonts w:ascii="Times New Roman" w:hAnsi="Times New Roman" w:cs="Times New Roman"/>
          <w:sz w:val="24"/>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F24368" w:rsidRPr="00F42A04" w:rsidRDefault="00F24368" w:rsidP="00F24368">
      <w:pPr>
        <w:rPr>
          <w:rFonts w:ascii="Times New Roman" w:hAnsi="Times New Roman" w:cs="Times New Roman"/>
          <w:sz w:val="24"/>
          <w:szCs w:val="24"/>
        </w:rPr>
      </w:pPr>
      <w:bookmarkStart w:id="291" w:name="dst2611"/>
      <w:bookmarkEnd w:id="291"/>
      <w:r w:rsidRPr="00F42A04">
        <w:rPr>
          <w:rFonts w:ascii="Times New Roman" w:hAnsi="Times New Roman" w:cs="Times New Roman"/>
          <w:sz w:val="24"/>
          <w:szCs w:val="24"/>
        </w:rPr>
        <w:lastRenderedPageBreak/>
        <w:t>4) в срок, указанный в </w:t>
      </w:r>
      <w:hyperlink r:id="rId46" w:anchor="dst2606" w:history="1">
        <w:r w:rsidRPr="00F42A04">
          <w:rPr>
            <w:rFonts w:ascii="Times New Roman" w:hAnsi="Times New Roman" w:cs="Times New Roman"/>
            <w:sz w:val="24"/>
            <w:szCs w:val="24"/>
          </w:rPr>
          <w:t>части 9</w:t>
        </w:r>
      </w:hyperlink>
      <w:r w:rsidRPr="00F42A04">
        <w:rPr>
          <w:rFonts w:ascii="Times New Roman" w:hAnsi="Times New Roman" w:cs="Times New Roman"/>
          <w:sz w:val="24"/>
          <w:szCs w:val="24"/>
        </w:rPr>
        <w:t> 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F24368" w:rsidRPr="00F42A04" w:rsidRDefault="00F24368" w:rsidP="00F24368">
      <w:pPr>
        <w:rPr>
          <w:rFonts w:ascii="Times New Roman" w:hAnsi="Times New Roman" w:cs="Times New Roman"/>
          <w:sz w:val="24"/>
          <w:szCs w:val="24"/>
        </w:rPr>
      </w:pPr>
      <w:bookmarkStart w:id="292" w:name="dst2612"/>
      <w:bookmarkEnd w:id="292"/>
      <w:r w:rsidRPr="00F42A04">
        <w:rPr>
          <w:rFonts w:ascii="Times New Roman" w:hAnsi="Times New Roman" w:cs="Times New Roman"/>
          <w:sz w:val="24"/>
          <w:szCs w:val="24"/>
        </w:rPr>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w:t>
      </w:r>
      <w:hyperlink r:id="rId47" w:anchor="dst2611" w:history="1">
        <w:r w:rsidRPr="00F42A04">
          <w:rPr>
            <w:rFonts w:ascii="Times New Roman" w:hAnsi="Times New Roman" w:cs="Times New Roman"/>
            <w:sz w:val="24"/>
            <w:szCs w:val="24"/>
          </w:rPr>
          <w:t>пунктом 4 части 10</w:t>
        </w:r>
      </w:hyperlink>
      <w:r w:rsidRPr="00F42A04">
        <w:rPr>
          <w:rFonts w:ascii="Times New Roman" w:hAnsi="Times New Roman" w:cs="Times New Roman"/>
          <w:sz w:val="24"/>
          <w:szCs w:val="24"/>
        </w:rPr>
        <w:t>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F24368" w:rsidRPr="00F42A04" w:rsidRDefault="00F24368" w:rsidP="00F24368">
      <w:pPr>
        <w:rPr>
          <w:rFonts w:ascii="Times New Roman" w:hAnsi="Times New Roman" w:cs="Times New Roman"/>
          <w:sz w:val="24"/>
          <w:szCs w:val="24"/>
        </w:rPr>
      </w:pPr>
      <w:bookmarkStart w:id="293" w:name="dst2613"/>
      <w:bookmarkEnd w:id="293"/>
      <w:r w:rsidRPr="00F42A04">
        <w:rPr>
          <w:rFonts w:ascii="Times New Roman" w:hAnsi="Times New Roman" w:cs="Times New Roman"/>
          <w:sz w:val="24"/>
          <w:szCs w:val="24"/>
        </w:rPr>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48" w:anchor="dst2599" w:history="1">
        <w:r w:rsidRPr="00F42A04">
          <w:rPr>
            <w:rFonts w:ascii="Times New Roman" w:hAnsi="Times New Roman" w:cs="Times New Roman"/>
            <w:sz w:val="24"/>
            <w:szCs w:val="24"/>
          </w:rPr>
          <w:t>части 7</w:t>
        </w:r>
      </w:hyperlink>
      <w:r w:rsidRPr="00F42A04">
        <w:rPr>
          <w:rFonts w:ascii="Times New Roman" w:hAnsi="Times New Roman" w:cs="Times New Roman"/>
          <w:sz w:val="24"/>
          <w:szCs w:val="24"/>
        </w:rPr>
        <w:t> или </w:t>
      </w:r>
      <w:hyperlink r:id="rId49" w:anchor="dst2605" w:history="1">
        <w:r w:rsidRPr="00F42A04">
          <w:rPr>
            <w:rFonts w:ascii="Times New Roman" w:hAnsi="Times New Roman" w:cs="Times New Roman"/>
            <w:sz w:val="24"/>
            <w:szCs w:val="24"/>
          </w:rPr>
          <w:t>пункте 3 части 8</w:t>
        </w:r>
      </w:hyperlink>
      <w:r w:rsidRPr="00F42A04">
        <w:rPr>
          <w:rFonts w:ascii="Times New Roman" w:hAnsi="Times New Roman" w:cs="Times New Roman"/>
          <w:sz w:val="24"/>
          <w:szCs w:val="24"/>
        </w:rPr>
        <w:t>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F24368" w:rsidRPr="00F42A04" w:rsidRDefault="00F24368" w:rsidP="00F24368">
      <w:pPr>
        <w:rPr>
          <w:rFonts w:ascii="Times New Roman" w:hAnsi="Times New Roman" w:cs="Times New Roman"/>
          <w:sz w:val="24"/>
          <w:szCs w:val="24"/>
        </w:rPr>
      </w:pPr>
      <w:bookmarkStart w:id="294" w:name="dst2614"/>
      <w:bookmarkEnd w:id="294"/>
      <w:r w:rsidRPr="00F42A04">
        <w:rPr>
          <w:rFonts w:ascii="Times New Roman" w:hAnsi="Times New Roman" w:cs="Times New Roman"/>
          <w:sz w:val="24"/>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50" w:anchor="dst2608" w:history="1">
        <w:r w:rsidRPr="00F42A04">
          <w:rPr>
            <w:rFonts w:ascii="Times New Roman" w:hAnsi="Times New Roman" w:cs="Times New Roman"/>
            <w:sz w:val="24"/>
            <w:szCs w:val="24"/>
          </w:rPr>
          <w:t>пунктом 1 части 10</w:t>
        </w:r>
      </w:hyperlink>
      <w:r w:rsidRPr="00F42A04">
        <w:rPr>
          <w:rFonts w:ascii="Times New Roman" w:hAnsi="Times New Roman" w:cs="Times New Roman"/>
          <w:sz w:val="24"/>
          <w:szCs w:val="24"/>
        </w:rPr>
        <w:t> настоящей статьи;</w:t>
      </w:r>
    </w:p>
    <w:p w:rsidR="00F24368" w:rsidRPr="00F42A04" w:rsidRDefault="00F24368" w:rsidP="00F24368">
      <w:pPr>
        <w:rPr>
          <w:rFonts w:ascii="Times New Roman" w:hAnsi="Times New Roman" w:cs="Times New Roman"/>
          <w:sz w:val="24"/>
          <w:szCs w:val="24"/>
        </w:rPr>
      </w:pPr>
      <w:bookmarkStart w:id="295" w:name="dst2615"/>
      <w:bookmarkEnd w:id="295"/>
      <w:r w:rsidRPr="00F42A04">
        <w:rPr>
          <w:rFonts w:ascii="Times New Roman" w:hAnsi="Times New Roman" w:cs="Times New Roman"/>
          <w:sz w:val="24"/>
          <w:szCs w:val="24"/>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51" w:anchor="dst2609" w:history="1">
        <w:r w:rsidRPr="00F42A04">
          <w:rPr>
            <w:rFonts w:ascii="Times New Roman" w:hAnsi="Times New Roman" w:cs="Times New Roman"/>
            <w:sz w:val="24"/>
            <w:szCs w:val="24"/>
          </w:rPr>
          <w:t>пунктом 2</w:t>
        </w:r>
      </w:hyperlink>
      <w:r w:rsidRPr="00F42A04">
        <w:rPr>
          <w:rFonts w:ascii="Times New Roman" w:hAnsi="Times New Roman" w:cs="Times New Roman"/>
          <w:sz w:val="24"/>
          <w:szCs w:val="24"/>
        </w:rPr>
        <w:t> или </w:t>
      </w:r>
      <w:hyperlink r:id="rId52" w:anchor="dst2610" w:history="1">
        <w:r w:rsidRPr="00F42A04">
          <w:rPr>
            <w:rFonts w:ascii="Times New Roman" w:hAnsi="Times New Roman" w:cs="Times New Roman"/>
            <w:sz w:val="24"/>
            <w:szCs w:val="24"/>
          </w:rPr>
          <w:t>3 части 10</w:t>
        </w:r>
      </w:hyperlink>
      <w:r w:rsidRPr="00F42A04">
        <w:rPr>
          <w:rFonts w:ascii="Times New Roman" w:hAnsi="Times New Roman" w:cs="Times New Roman"/>
          <w:sz w:val="24"/>
          <w:szCs w:val="24"/>
        </w:rPr>
        <w:t> настоящей статьи;</w:t>
      </w:r>
    </w:p>
    <w:p w:rsidR="00F24368" w:rsidRPr="00F42A04" w:rsidRDefault="00F24368" w:rsidP="00F24368">
      <w:pPr>
        <w:rPr>
          <w:rFonts w:ascii="Times New Roman" w:hAnsi="Times New Roman" w:cs="Times New Roman"/>
          <w:sz w:val="24"/>
          <w:szCs w:val="24"/>
        </w:rPr>
      </w:pPr>
      <w:bookmarkStart w:id="296" w:name="dst2616"/>
      <w:bookmarkEnd w:id="296"/>
      <w:r w:rsidRPr="00F42A04">
        <w:rPr>
          <w:rFonts w:ascii="Times New Roman" w:hAnsi="Times New Roman" w:cs="Times New Roman"/>
          <w:sz w:val="24"/>
          <w:szCs w:val="24"/>
        </w:rPr>
        <w:lastRenderedPageBreak/>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w:t>
      </w:r>
      <w:hyperlink r:id="rId53" w:anchor="dst2611" w:history="1">
        <w:r w:rsidRPr="00F42A04">
          <w:rPr>
            <w:rFonts w:ascii="Times New Roman" w:hAnsi="Times New Roman" w:cs="Times New Roman"/>
            <w:sz w:val="24"/>
            <w:szCs w:val="24"/>
          </w:rPr>
          <w:t>пунктом 4 части 10</w:t>
        </w:r>
      </w:hyperlink>
      <w:r w:rsidRPr="00F42A04">
        <w:rPr>
          <w:rFonts w:ascii="Times New Roman" w:hAnsi="Times New Roman" w:cs="Times New Roman"/>
          <w:sz w:val="24"/>
          <w:szCs w:val="24"/>
        </w:rPr>
        <w:t> настоящей статьи.</w:t>
      </w:r>
    </w:p>
    <w:p w:rsidR="00F24368" w:rsidRPr="00F42A04" w:rsidRDefault="00F24368" w:rsidP="00F24368">
      <w:pPr>
        <w:rPr>
          <w:rFonts w:ascii="Times New Roman" w:hAnsi="Times New Roman" w:cs="Times New Roman"/>
          <w:sz w:val="24"/>
          <w:szCs w:val="24"/>
        </w:rPr>
      </w:pPr>
      <w:bookmarkStart w:id="297" w:name="dst2617"/>
      <w:bookmarkEnd w:id="297"/>
      <w:r w:rsidRPr="00F42A04">
        <w:rPr>
          <w:rFonts w:ascii="Times New Roman" w:hAnsi="Times New Roman" w:cs="Times New Roman"/>
          <w:sz w:val="24"/>
          <w:szCs w:val="24"/>
        </w:rPr>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 </w:t>
      </w:r>
      <w:hyperlink r:id="rId54" w:anchor="dst2599"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или </w:t>
      </w:r>
      <w:hyperlink r:id="rId55" w:anchor="dst2605" w:history="1">
        <w:r w:rsidRPr="00F42A04">
          <w:rPr>
            <w:rFonts w:ascii="Times New Roman" w:hAnsi="Times New Roman" w:cs="Times New Roman"/>
            <w:sz w:val="24"/>
            <w:szCs w:val="24"/>
          </w:rPr>
          <w:t>пунктом 3 части 8</w:t>
        </w:r>
      </w:hyperlink>
      <w:r w:rsidRPr="00F42A04">
        <w:rPr>
          <w:rFonts w:ascii="Times New Roman" w:hAnsi="Times New Roman" w:cs="Times New Roman"/>
          <w:sz w:val="24"/>
          <w:szCs w:val="24"/>
        </w:rPr>
        <w:t>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w:t>
      </w:r>
      <w:hyperlink r:id="rId56" w:anchor="dst2580" w:history="1">
        <w:r w:rsidRPr="00F42A04">
          <w:rPr>
            <w:rFonts w:ascii="Times New Roman" w:hAnsi="Times New Roman" w:cs="Times New Roman"/>
            <w:sz w:val="24"/>
            <w:szCs w:val="24"/>
          </w:rPr>
          <w:t>частью 1</w:t>
        </w:r>
      </w:hyperlink>
      <w:r w:rsidRPr="00F42A04">
        <w:rPr>
          <w:rFonts w:ascii="Times New Roman" w:hAnsi="Times New Roman" w:cs="Times New Roman"/>
          <w:sz w:val="24"/>
          <w:szCs w:val="24"/>
        </w:rPr>
        <w:t>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w:t>
      </w:r>
      <w:hyperlink r:id="rId57" w:anchor="dst331" w:history="1">
        <w:r w:rsidRPr="00F42A04">
          <w:rPr>
            <w:rFonts w:ascii="Times New Roman" w:hAnsi="Times New Roman" w:cs="Times New Roman"/>
            <w:sz w:val="24"/>
            <w:szCs w:val="24"/>
          </w:rPr>
          <w:t>пунктами 1</w:t>
        </w:r>
      </w:hyperlink>
      <w:r w:rsidRPr="00F42A04">
        <w:rPr>
          <w:rFonts w:ascii="Times New Roman" w:hAnsi="Times New Roman" w:cs="Times New Roman"/>
          <w:sz w:val="24"/>
          <w:szCs w:val="24"/>
        </w:rPr>
        <w:t> - </w:t>
      </w:r>
      <w:hyperlink r:id="rId58" w:anchor="dst333" w:history="1">
        <w:r w:rsidRPr="00F42A04">
          <w:rPr>
            <w:rFonts w:ascii="Times New Roman" w:hAnsi="Times New Roman" w:cs="Times New Roman"/>
            <w:sz w:val="24"/>
            <w:szCs w:val="24"/>
          </w:rPr>
          <w:t>3 части 21.1 статьи 51</w:t>
        </w:r>
      </w:hyperlink>
      <w:r w:rsidRPr="00F42A04">
        <w:rPr>
          <w:rFonts w:ascii="Times New Roman" w:hAnsi="Times New Roman" w:cs="Times New Roman"/>
          <w:sz w:val="24"/>
          <w:szCs w:val="24"/>
        </w:rPr>
        <w:t> Градостроительного Кодекса</w:t>
      </w:r>
      <w:r w:rsidR="001E43B6" w:rsidRPr="00F42A04">
        <w:rPr>
          <w:rFonts w:ascii="Times New Roman" w:hAnsi="Times New Roman" w:cs="Times New Roman"/>
          <w:sz w:val="24"/>
          <w:szCs w:val="24"/>
        </w:rPr>
        <w:t xml:space="preserve"> РФ</w:t>
      </w:r>
      <w:r w:rsidRPr="00F42A04">
        <w:rPr>
          <w:rFonts w:ascii="Times New Roman" w:hAnsi="Times New Roman" w:cs="Times New Roman"/>
          <w:sz w:val="24"/>
          <w:szCs w:val="24"/>
        </w:rPr>
        <w:t>. При этом направление нового уведомления о планируемом строительстве не требуется.</w:t>
      </w:r>
    </w:p>
    <w:p w:rsidR="00F24368" w:rsidRPr="00F42A04" w:rsidRDefault="00F24368" w:rsidP="00F24368">
      <w:pPr>
        <w:rPr>
          <w:rFonts w:ascii="Times New Roman" w:hAnsi="Times New Roman" w:cs="Times New Roman"/>
          <w:sz w:val="24"/>
          <w:szCs w:val="24"/>
        </w:rPr>
      </w:pPr>
      <w:bookmarkStart w:id="298" w:name="dst2618"/>
      <w:bookmarkEnd w:id="298"/>
      <w:r w:rsidRPr="00F42A04">
        <w:rPr>
          <w:rFonts w:ascii="Times New Roman" w:hAnsi="Times New Roman" w:cs="Times New Roman"/>
          <w:sz w:val="24"/>
          <w:szCs w:val="24"/>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w:t>
      </w:r>
      <w:hyperlink r:id="rId59" w:anchor="dst2580" w:history="1">
        <w:r w:rsidRPr="00F42A04">
          <w:rPr>
            <w:rFonts w:ascii="Times New Roman" w:hAnsi="Times New Roman" w:cs="Times New Roman"/>
            <w:sz w:val="24"/>
            <w:szCs w:val="24"/>
          </w:rPr>
          <w:t>части 1</w:t>
        </w:r>
      </w:hyperlink>
      <w:r w:rsidRPr="00F42A04">
        <w:rPr>
          <w:rFonts w:ascii="Times New Roman" w:hAnsi="Times New Roman" w:cs="Times New Roman"/>
          <w:sz w:val="24"/>
          <w:szCs w:val="24"/>
        </w:rPr>
        <w:t>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 </w:t>
      </w:r>
      <w:hyperlink r:id="rId60" w:anchor="dst2596" w:history="1">
        <w:r w:rsidRPr="00F42A04">
          <w:rPr>
            <w:rFonts w:ascii="Times New Roman" w:hAnsi="Times New Roman" w:cs="Times New Roman"/>
            <w:sz w:val="24"/>
            <w:szCs w:val="24"/>
          </w:rPr>
          <w:t>частями 4</w:t>
        </w:r>
      </w:hyperlink>
      <w:r w:rsidRPr="00F42A04">
        <w:rPr>
          <w:rFonts w:ascii="Times New Roman" w:hAnsi="Times New Roman" w:cs="Times New Roman"/>
          <w:sz w:val="24"/>
          <w:szCs w:val="24"/>
        </w:rPr>
        <w:t> - </w:t>
      </w:r>
      <w:hyperlink r:id="rId61" w:anchor="dst2617" w:history="1">
        <w:r w:rsidRPr="00F42A04">
          <w:rPr>
            <w:rFonts w:ascii="Times New Roman" w:hAnsi="Times New Roman" w:cs="Times New Roman"/>
            <w:sz w:val="24"/>
            <w:szCs w:val="24"/>
          </w:rPr>
          <w:t>13</w:t>
        </w:r>
      </w:hyperlink>
      <w:r w:rsidRPr="00F42A04">
        <w:rPr>
          <w:rFonts w:ascii="Times New Roman" w:hAnsi="Times New Roman" w:cs="Times New Roman"/>
          <w:sz w:val="24"/>
          <w:szCs w:val="24"/>
        </w:rPr>
        <w:t> настоящей статьи. </w:t>
      </w:r>
      <w:hyperlink r:id="rId62" w:anchor="dst100105" w:history="1">
        <w:r w:rsidRPr="00F42A04">
          <w:rPr>
            <w:rFonts w:ascii="Times New Roman" w:hAnsi="Times New Roman" w:cs="Times New Roman"/>
            <w:sz w:val="24"/>
            <w:szCs w:val="24"/>
          </w:rPr>
          <w:t>Форма</w:t>
        </w:r>
      </w:hyperlink>
      <w:r w:rsidRPr="00F42A04">
        <w:rPr>
          <w:rFonts w:ascii="Times New Roman" w:hAnsi="Times New Roman" w:cs="Times New Roman"/>
          <w:sz w:val="24"/>
          <w:szCs w:val="24"/>
        </w:rPr>
        <w:t>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F24368" w:rsidRPr="00F42A04" w:rsidRDefault="00F24368" w:rsidP="00F24368">
      <w:pPr>
        <w:rPr>
          <w:rFonts w:ascii="Times New Roman" w:hAnsi="Times New Roman" w:cs="Times New Roman"/>
          <w:sz w:val="24"/>
          <w:szCs w:val="24"/>
        </w:rPr>
      </w:pPr>
      <w:bookmarkStart w:id="299" w:name="dst2619"/>
      <w:bookmarkEnd w:id="299"/>
      <w:r w:rsidRPr="00F42A04">
        <w:rPr>
          <w:rFonts w:ascii="Times New Roman" w:hAnsi="Times New Roman" w:cs="Times New Roman"/>
          <w:sz w:val="24"/>
          <w:szCs w:val="24"/>
        </w:rPr>
        <w:t>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ненаправления указанными органами в срок, предусмотренный </w:t>
      </w:r>
      <w:hyperlink r:id="rId63" w:anchor="dst2599"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или </w:t>
      </w:r>
      <w:hyperlink r:id="rId64" w:anchor="dst2605" w:history="1">
        <w:r w:rsidRPr="00F42A04">
          <w:rPr>
            <w:rFonts w:ascii="Times New Roman" w:hAnsi="Times New Roman" w:cs="Times New Roman"/>
            <w:sz w:val="24"/>
            <w:szCs w:val="24"/>
          </w:rPr>
          <w:t>пунктом 3 части 8</w:t>
        </w:r>
      </w:hyperlink>
      <w:r w:rsidRPr="00F42A04">
        <w:rPr>
          <w:rFonts w:ascii="Times New Roman" w:hAnsi="Times New Roman" w:cs="Times New Roman"/>
          <w:sz w:val="24"/>
          <w:szCs w:val="24"/>
        </w:rPr>
        <w:t xml:space="preserve">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F42A04">
        <w:rPr>
          <w:rFonts w:ascii="Times New Roman" w:hAnsi="Times New Roman" w:cs="Times New Roman"/>
          <w:sz w:val="24"/>
          <w:szCs w:val="24"/>
        </w:rPr>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w:t>
      </w:r>
      <w:hyperlink r:id="rId65" w:anchor="dst2599" w:history="1">
        <w:r w:rsidRPr="00F42A04">
          <w:rPr>
            <w:rFonts w:ascii="Times New Roman" w:hAnsi="Times New Roman" w:cs="Times New Roman"/>
            <w:sz w:val="24"/>
            <w:szCs w:val="24"/>
          </w:rPr>
          <w:t>частью 7</w:t>
        </w:r>
      </w:hyperlink>
      <w:r w:rsidRPr="00F42A04">
        <w:rPr>
          <w:rFonts w:ascii="Times New Roman" w:hAnsi="Times New Roman" w:cs="Times New Roman"/>
          <w:sz w:val="24"/>
          <w:szCs w:val="24"/>
        </w:rPr>
        <w:t> или </w:t>
      </w:r>
      <w:hyperlink r:id="rId66" w:anchor="dst2605" w:history="1">
        <w:r w:rsidRPr="00F42A04">
          <w:rPr>
            <w:rFonts w:ascii="Times New Roman" w:hAnsi="Times New Roman" w:cs="Times New Roman"/>
            <w:sz w:val="24"/>
            <w:szCs w:val="24"/>
          </w:rPr>
          <w:t>пунктом 3 части 8</w:t>
        </w:r>
      </w:hyperlink>
      <w:r w:rsidRPr="00F42A04">
        <w:rPr>
          <w:rFonts w:ascii="Times New Roman" w:hAnsi="Times New Roman" w:cs="Times New Roman"/>
          <w:sz w:val="24"/>
          <w:szCs w:val="24"/>
        </w:rPr>
        <w:t>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A14CE4" w:rsidRPr="00F42A04" w:rsidRDefault="00A14CE4" w:rsidP="00EB1C80">
      <w:pPr>
        <w:pStyle w:val="20"/>
        <w:spacing w:after="100"/>
        <w:rPr>
          <w:rFonts w:ascii="Times New Roman" w:hAnsi="Times New Roman" w:cs="Times New Roman"/>
          <w:color w:val="auto"/>
          <w:sz w:val="24"/>
          <w:szCs w:val="24"/>
        </w:rPr>
      </w:pPr>
      <w:bookmarkStart w:id="300" w:name="_Toc387084745"/>
      <w:bookmarkStart w:id="301" w:name="_Toc105154907"/>
      <w:r w:rsidRPr="00F42A04">
        <w:rPr>
          <w:rFonts w:ascii="Times New Roman" w:hAnsi="Times New Roman" w:cs="Times New Roman"/>
          <w:color w:val="auto"/>
          <w:sz w:val="24"/>
          <w:szCs w:val="24"/>
        </w:rPr>
        <w:t>Статья 4</w:t>
      </w:r>
      <w:r w:rsidR="00466A57" w:rsidRPr="00F42A04">
        <w:rPr>
          <w:rFonts w:ascii="Times New Roman" w:hAnsi="Times New Roman" w:cs="Times New Roman"/>
          <w:color w:val="auto"/>
          <w:sz w:val="24"/>
          <w:szCs w:val="24"/>
        </w:rPr>
        <w:t>0</w:t>
      </w:r>
      <w:r w:rsidRPr="00F42A04">
        <w:rPr>
          <w:rFonts w:ascii="Times New Roman" w:hAnsi="Times New Roman" w:cs="Times New Roman"/>
          <w:color w:val="auto"/>
          <w:sz w:val="24"/>
          <w:szCs w:val="24"/>
        </w:rPr>
        <w:t>.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bookmarkEnd w:id="300"/>
      <w:bookmarkEnd w:id="301"/>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1. Лица, в случае строительства объектов</w:t>
      </w:r>
      <w:r w:rsidR="00106EA5" w:rsidRPr="00F42A04">
        <w:rPr>
          <w:rFonts w:ascii="Times New Roman" w:hAnsi="Times New Roman" w:cs="Times New Roman"/>
          <w:sz w:val="24"/>
          <w:szCs w:val="24"/>
        </w:rPr>
        <w:t>,для строительства и возведения которых не требуется выдача разрешения на строительство</w:t>
      </w:r>
      <w:r w:rsidRPr="00F42A04">
        <w:rPr>
          <w:rFonts w:ascii="Times New Roman" w:hAnsi="Times New Roman" w:cs="Times New Roman"/>
          <w:sz w:val="24"/>
          <w:szCs w:val="24"/>
        </w:rPr>
        <w:t>:</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1) обязаны соблюдать:</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а) требования градостроительного законодательства, включая требования градостроительных регламентов, требования градостроительных планов земельных участков, в том числе, определяющих минимальные расстояния между зданиями, строениями, сооружениями, иные требования;</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б) требования технических регламентов, в том числе о соблюдении противопожарных требований, требований обеспечения конструктивной надежности и безопасности зданий, строений, сооружений и их частей;</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2) при установке киосков, торговых павильонов или иных объектов эскизный проект объекта и проект благоустройства прилегающей территории согласовать с </w:t>
      </w:r>
      <w:r w:rsidR="00106EA5" w:rsidRPr="00F42A04">
        <w:rPr>
          <w:rFonts w:ascii="Times New Roman" w:hAnsi="Times New Roman" w:cs="Times New Roman"/>
          <w:sz w:val="24"/>
          <w:szCs w:val="24"/>
        </w:rPr>
        <w:t>органом уполномоченным в области архитектуры и градостроительства на территории Стародеревянковского сельского поселения</w:t>
      </w:r>
      <w:r w:rsidRPr="00F42A04">
        <w:rPr>
          <w:rFonts w:ascii="Times New Roman" w:hAnsi="Times New Roman" w:cs="Times New Roman"/>
          <w:sz w:val="24"/>
          <w:szCs w:val="24"/>
        </w:rPr>
        <w:t>;</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3) несут ответственность за несоблюдение указанных в пункте 1 настоящей части настоящей статьи требований.</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2. К зданиям, строениям, сооружениям, строительство, возведение которых не требует выдачи разрешений на строительство, созданным с существенными нарушений требований, установленных пунктом 1 части 1 настоящей статьи, применяются положения статьи 222 Гражданского кодекса РФ о последствиях самовольного строительства.</w:t>
      </w:r>
    </w:p>
    <w:p w:rsidR="00A14CE4" w:rsidRPr="00F42A04" w:rsidRDefault="00A14CE4" w:rsidP="00EB1C80">
      <w:pPr>
        <w:pStyle w:val="20"/>
        <w:spacing w:after="100"/>
        <w:rPr>
          <w:rFonts w:ascii="Times New Roman" w:hAnsi="Times New Roman" w:cs="Times New Roman"/>
          <w:color w:val="auto"/>
          <w:sz w:val="24"/>
          <w:szCs w:val="24"/>
        </w:rPr>
      </w:pPr>
      <w:bookmarkStart w:id="302" w:name="_Toc387084746"/>
      <w:bookmarkStart w:id="303" w:name="_Toc105154908"/>
      <w:r w:rsidRPr="00F42A04">
        <w:rPr>
          <w:rFonts w:ascii="Times New Roman" w:hAnsi="Times New Roman" w:cs="Times New Roman"/>
          <w:color w:val="auto"/>
          <w:sz w:val="24"/>
          <w:szCs w:val="24"/>
        </w:rPr>
        <w:t>Статья 4</w:t>
      </w:r>
      <w:r w:rsidR="00466A57" w:rsidRPr="00F42A04">
        <w:rPr>
          <w:rFonts w:ascii="Times New Roman" w:hAnsi="Times New Roman" w:cs="Times New Roman"/>
          <w:color w:val="auto"/>
          <w:sz w:val="24"/>
          <w:szCs w:val="24"/>
        </w:rPr>
        <w:t>1</w:t>
      </w:r>
      <w:r w:rsidRPr="00F42A04">
        <w:rPr>
          <w:rFonts w:ascii="Times New Roman" w:hAnsi="Times New Roman" w:cs="Times New Roman"/>
          <w:color w:val="auto"/>
          <w:sz w:val="24"/>
          <w:szCs w:val="24"/>
        </w:rPr>
        <w:t>. Строительство, реконструкция, капитальный ремонт объектов капитального строительства</w:t>
      </w:r>
      <w:bookmarkEnd w:id="302"/>
      <w:bookmarkEnd w:id="303"/>
    </w:p>
    <w:p w:rsidR="001E43B6" w:rsidRPr="00F42A04" w:rsidRDefault="001E43B6" w:rsidP="001E43B6">
      <w:pPr>
        <w:rPr>
          <w:rFonts w:ascii="Times New Roman" w:hAnsi="Times New Roman" w:cs="Times New Roman"/>
          <w:sz w:val="24"/>
          <w:szCs w:val="24"/>
        </w:rPr>
      </w:pPr>
      <w:bookmarkStart w:id="304" w:name="Par1968"/>
      <w:bookmarkEnd w:id="304"/>
      <w:r w:rsidRPr="00F42A04">
        <w:rPr>
          <w:rFonts w:ascii="Times New Roman" w:hAnsi="Times New Roman" w:cs="Times New Roman"/>
          <w:sz w:val="24"/>
          <w:szCs w:val="24"/>
        </w:rPr>
        <w:t xml:space="preserve">1. Строительство, реконструкция объектов капитального строительства, а также их капитальный ремонт регулируется статьей 52 Градостроительного Кодекса РФ, другими </w:t>
      </w:r>
      <w:r w:rsidRPr="00F42A04">
        <w:rPr>
          <w:rFonts w:ascii="Times New Roman" w:hAnsi="Times New Roman" w:cs="Times New Roman"/>
          <w:sz w:val="24"/>
          <w:szCs w:val="24"/>
        </w:rPr>
        <w:lastRenderedPageBreak/>
        <w:t>федеральными законами и принятыми в соответствии с ними иными нормативными правовыми актами Российской Федерации.</w:t>
      </w:r>
    </w:p>
    <w:p w:rsidR="001E43B6" w:rsidRPr="00F42A04" w:rsidRDefault="001E43B6" w:rsidP="001E43B6">
      <w:pPr>
        <w:rPr>
          <w:rFonts w:ascii="Times New Roman" w:hAnsi="Times New Roman" w:cs="Times New Roman"/>
          <w:sz w:val="24"/>
          <w:szCs w:val="24"/>
        </w:rPr>
      </w:pPr>
      <w:r w:rsidRPr="00F42A04">
        <w:rPr>
          <w:rFonts w:ascii="Times New Roman" w:hAnsi="Times New Roman" w:cs="Times New Roman"/>
          <w:sz w:val="24"/>
          <w:szCs w:val="24"/>
        </w:rPr>
        <w:t xml:space="preserve">1.1. До выдачи разрешения на строительство объекта федерального значения, объекта регионального значения, объекта местного значения подготовительные работы, не причиняющие существенного вреда окружающей среде и ее компонентам, могут выполняться со дня направления проектной документации указанных объектов на экспертизу такой проектной документации. Выполнение таких подготовительных работ допускается в отношении земель и (или) земельных участков, которые находятся в государственной либо муниципальной собственности, либо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w:t>
      </w:r>
      <w:hyperlink r:id="rId67" w:history="1">
        <w:r w:rsidRPr="00F42A04">
          <w:rPr>
            <w:rFonts w:ascii="Times New Roman" w:hAnsi="Times New Roman" w:cs="Times New Roman"/>
            <w:sz w:val="24"/>
            <w:szCs w:val="24"/>
          </w:rPr>
          <w:t>Перечень</w:t>
        </w:r>
      </w:hyperlink>
      <w:r w:rsidRPr="00F42A04">
        <w:rPr>
          <w:rFonts w:ascii="Times New Roman" w:hAnsi="Times New Roman" w:cs="Times New Roman"/>
          <w:sz w:val="24"/>
          <w:szCs w:val="24"/>
        </w:rPr>
        <w:t xml:space="preserve"> видов таких работ, порядок их выполнения, экологические требования к их выполнению устанавливаются Правительством Российской Федерации.</w:t>
      </w:r>
    </w:p>
    <w:p w:rsidR="001E43B6" w:rsidRPr="00F42A04" w:rsidRDefault="001E43B6" w:rsidP="001E43B6">
      <w:pPr>
        <w:rPr>
          <w:rFonts w:ascii="Times New Roman" w:hAnsi="Times New Roman" w:cs="Times New Roman"/>
          <w:sz w:val="24"/>
          <w:szCs w:val="24"/>
        </w:rPr>
      </w:pPr>
      <w:r w:rsidRPr="00F42A04">
        <w:rPr>
          <w:rFonts w:ascii="Times New Roman" w:hAnsi="Times New Roman" w:cs="Times New Roman"/>
          <w:sz w:val="24"/>
          <w:szCs w:val="24"/>
        </w:rPr>
        <w:t>1.2. Строительство, реконструкция объектов капитального строительства осуществляются в соответствии с проектной документацией и рабочей документацией.</w:t>
      </w:r>
    </w:p>
    <w:p w:rsidR="001E43B6" w:rsidRPr="00F42A04" w:rsidRDefault="001E43B6" w:rsidP="001E43B6">
      <w:pPr>
        <w:rPr>
          <w:rFonts w:ascii="Times New Roman" w:hAnsi="Times New Roman" w:cs="Times New Roman"/>
          <w:sz w:val="24"/>
          <w:szCs w:val="24"/>
        </w:rPr>
      </w:pPr>
      <w:bookmarkStart w:id="305" w:name="P2826"/>
      <w:bookmarkEnd w:id="305"/>
      <w:r w:rsidRPr="00F42A04">
        <w:rPr>
          <w:rFonts w:ascii="Times New Roman" w:hAnsi="Times New Roman" w:cs="Times New Roman"/>
          <w:sz w:val="24"/>
          <w:szCs w:val="24"/>
        </w:rPr>
        <w:t xml:space="preserve">1.3. В случае внесения в рабочую документацию изменений, соответствующих требованиям, предусмотренным </w:t>
      </w:r>
      <w:hyperlink w:anchor="P2283" w:history="1">
        <w:r w:rsidRPr="00F42A04">
          <w:rPr>
            <w:rFonts w:ascii="Times New Roman" w:hAnsi="Times New Roman" w:cs="Times New Roman"/>
            <w:sz w:val="24"/>
            <w:szCs w:val="24"/>
          </w:rPr>
          <w:t>пунктами 1</w:t>
        </w:r>
      </w:hyperlink>
      <w:r w:rsidRPr="00F42A04">
        <w:rPr>
          <w:rFonts w:ascii="Times New Roman" w:hAnsi="Times New Roman" w:cs="Times New Roman"/>
          <w:sz w:val="24"/>
          <w:szCs w:val="24"/>
        </w:rPr>
        <w:t xml:space="preserve"> - </w:t>
      </w:r>
      <w:hyperlink w:anchor="P2287" w:history="1">
        <w:r w:rsidRPr="00F42A04">
          <w:rPr>
            <w:rFonts w:ascii="Times New Roman" w:hAnsi="Times New Roman" w:cs="Times New Roman"/>
            <w:sz w:val="24"/>
            <w:szCs w:val="24"/>
          </w:rPr>
          <w:t>5 части 3.8 статьи 49</w:t>
        </w:r>
      </w:hyperlink>
      <w:r w:rsidRPr="00F42A04">
        <w:rPr>
          <w:rFonts w:ascii="Times New Roman" w:hAnsi="Times New Roman" w:cs="Times New Roman"/>
          <w:sz w:val="24"/>
          <w:szCs w:val="24"/>
        </w:rPr>
        <w:t xml:space="preserve"> Градостроительного Кодекса РФ, приведение проектной документации в соответствие с такими изменениями, внесенными в рабочую документацию, не требуется при условии, что такие изменения в рабочую документацию утверждены застройщиком, техническим заказчиком в порядке, предусмотренном </w:t>
      </w:r>
      <w:hyperlink w:anchor="P2169" w:history="1">
        <w:r w:rsidRPr="00F42A04">
          <w:rPr>
            <w:rFonts w:ascii="Times New Roman" w:hAnsi="Times New Roman" w:cs="Times New Roman"/>
            <w:sz w:val="24"/>
            <w:szCs w:val="24"/>
          </w:rPr>
          <w:t>частью 15 статьи 48</w:t>
        </w:r>
      </w:hyperlink>
      <w:r w:rsidRPr="00F42A04">
        <w:rPr>
          <w:rFonts w:ascii="Times New Roman" w:hAnsi="Times New Roman" w:cs="Times New Roman"/>
          <w:sz w:val="24"/>
          <w:szCs w:val="24"/>
        </w:rPr>
        <w:t xml:space="preserve"> Градостроительного Кодекса РФ. В этом случае утвержденные застройщиком, техническим заказчиком изменения в рабочую документацию признаются частью проектной документации.</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2.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1E43B6" w:rsidRPr="00F42A04" w:rsidRDefault="00F24368" w:rsidP="001E43B6">
      <w:pPr>
        <w:rPr>
          <w:rFonts w:ascii="Times New Roman" w:hAnsi="Times New Roman" w:cs="Times New Roman"/>
          <w:sz w:val="24"/>
          <w:szCs w:val="24"/>
        </w:rPr>
      </w:pPr>
      <w:r w:rsidRPr="00F42A04">
        <w:rPr>
          <w:rFonts w:ascii="Times New Roman" w:hAnsi="Times New Roman" w:cs="Times New Roman"/>
          <w:sz w:val="24"/>
          <w:szCs w:val="24"/>
        </w:rPr>
        <w:t xml:space="preserve">2.1. </w:t>
      </w:r>
      <w:r w:rsidR="001E43B6" w:rsidRPr="00F42A04">
        <w:rPr>
          <w:rFonts w:ascii="Times New Roman" w:hAnsi="Times New Roman" w:cs="Times New Roman"/>
          <w:sz w:val="24"/>
          <w:szCs w:val="24"/>
        </w:rPr>
        <w:t>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десяти миллионов рублей.</w:t>
      </w:r>
    </w:p>
    <w:p w:rsidR="00F24368" w:rsidRPr="00F42A04" w:rsidRDefault="00F24368" w:rsidP="001E43B6">
      <w:pPr>
        <w:pStyle w:val="ConsPlusNormal"/>
        <w:ind w:firstLine="539"/>
        <w:rPr>
          <w:rFonts w:ascii="Times New Roman" w:hAnsi="Times New Roman" w:cs="Times New Roman"/>
          <w:sz w:val="24"/>
          <w:szCs w:val="24"/>
        </w:rPr>
      </w:pPr>
      <w:r w:rsidRPr="00F42A04">
        <w:rPr>
          <w:rFonts w:ascii="Times New Roman" w:hAnsi="Times New Roman" w:cs="Times New Roman"/>
          <w:sz w:val="24"/>
          <w:szCs w:val="24"/>
        </w:rPr>
        <w:t>2.2. Членство в саморегулируемых организациях не требуется для организаций перечисленных в п.2.2 статьи 52 Градостроительного Кодекса РФ.</w:t>
      </w:r>
    </w:p>
    <w:p w:rsidR="00A14CE4" w:rsidRPr="00F42A04" w:rsidRDefault="00A14CE4" w:rsidP="00FB53B6">
      <w:pPr>
        <w:pStyle w:val="ConsPlusNormal"/>
        <w:ind w:firstLine="539"/>
        <w:rPr>
          <w:rFonts w:ascii="Times New Roman" w:hAnsi="Times New Roman" w:cs="Times New Roman"/>
          <w:sz w:val="24"/>
          <w:szCs w:val="24"/>
        </w:rPr>
      </w:pPr>
      <w:r w:rsidRPr="00F42A04">
        <w:rPr>
          <w:rFonts w:ascii="Times New Roman" w:hAnsi="Times New Roman" w:cs="Times New Roman"/>
          <w:sz w:val="24"/>
          <w:szCs w:val="24"/>
        </w:rPr>
        <w:t xml:space="preserve">3. При осуществлении строительства, реконструкции, капитального ремонта объекта капитального строительства лицом, осуществляющим строительство на основании договора с застройщиком или техническим заказчиком, застройщик или технический заказчик должен подготовить земельный участок для строительства и объект капитального строительства для реконструкции или капитального ремонта, а также передать лицу, осуществляющему </w:t>
      </w:r>
      <w:r w:rsidRPr="00F42A04">
        <w:rPr>
          <w:rFonts w:ascii="Times New Roman" w:hAnsi="Times New Roman" w:cs="Times New Roman"/>
          <w:sz w:val="24"/>
          <w:szCs w:val="24"/>
        </w:rPr>
        <w:lastRenderedPageBreak/>
        <w:t>строительство, материалы инженерных изысканий, проектную документацию, разрешение на строительство. При необходимости прекращения работ или их приостановления более чем на шесть месяцев застройщик или технический заказчик должен обеспечить консервацию объекта капитального строительства.</w:t>
      </w:r>
    </w:p>
    <w:p w:rsidR="00FA1D7C" w:rsidRPr="00F42A04" w:rsidRDefault="00FA1D7C" w:rsidP="00FB53B6">
      <w:pPr>
        <w:pStyle w:val="ConsPlusNormal"/>
        <w:ind w:firstLine="539"/>
        <w:rPr>
          <w:rFonts w:ascii="Times New Roman" w:hAnsi="Times New Roman" w:cs="Times New Roman"/>
          <w:kern w:val="3"/>
          <w:sz w:val="24"/>
          <w:szCs w:val="22"/>
        </w:rPr>
      </w:pPr>
      <w:r w:rsidRPr="00F42A04">
        <w:rPr>
          <w:rFonts w:ascii="Times New Roman" w:hAnsi="Times New Roman" w:cs="Times New Roman"/>
          <w:sz w:val="24"/>
          <w:szCs w:val="24"/>
        </w:rPr>
        <w:t xml:space="preserve">3.1. Перечень мероприятий, осуществляемых при реализации проектов по строительству объектов капитального строительства, </w:t>
      </w:r>
      <w:bookmarkStart w:id="306" w:name="Par1979"/>
      <w:bookmarkStart w:id="307" w:name="Par1982"/>
      <w:bookmarkEnd w:id="306"/>
      <w:bookmarkEnd w:id="307"/>
      <w:r w:rsidRPr="00F42A04">
        <w:rPr>
          <w:rFonts w:ascii="Times New Roman" w:hAnsi="Times New Roman" w:cs="Times New Roman"/>
          <w:sz w:val="24"/>
          <w:szCs w:val="24"/>
        </w:rPr>
        <w:t xml:space="preserve">в соответствии </w:t>
      </w:r>
      <w:r w:rsidRPr="00F42A04">
        <w:rPr>
          <w:rFonts w:ascii="Times New Roman" w:hAnsi="Times New Roman" w:cs="Times New Roman"/>
          <w:kern w:val="3"/>
          <w:sz w:val="24"/>
          <w:szCs w:val="22"/>
        </w:rPr>
        <w:t xml:space="preserve">с частью 9 статьи 5.2 Градостроительного кодекса Российской Федерации, утвержден Постановление Правительства РФ от 25 декабря 2021 г. N 2490 "Об утверждении исчерпывающего перечня документов, сведений, материалов, согласований, предусмотренных нормативными правовыми актами Российской Федерации и необходимых для выполнения предусмотренных частями 3 - 7 статьи 5.2 Градостроительного кодекса Российской Федерации мероприятий при реализации проекта по строительству объекта капитального строительства, и признании утратившими силу некоторых актов и отдельных положений некоторых актов Правительства Российской Федерации". </w:t>
      </w:r>
    </w:p>
    <w:p w:rsidR="00FB53B6" w:rsidRPr="00F42A04" w:rsidRDefault="00F24368" w:rsidP="00FB53B6">
      <w:pPr>
        <w:pStyle w:val="ConsPlusNormal"/>
        <w:ind w:firstLine="539"/>
        <w:rPr>
          <w:rFonts w:ascii="Times New Roman" w:hAnsi="Times New Roman" w:cs="Times New Roman"/>
          <w:sz w:val="24"/>
          <w:szCs w:val="24"/>
        </w:rPr>
      </w:pPr>
      <w:r w:rsidRPr="00F42A04">
        <w:rPr>
          <w:rFonts w:ascii="Times New Roman" w:hAnsi="Times New Roman" w:cs="Times New Roman"/>
          <w:sz w:val="24"/>
          <w:szCs w:val="24"/>
        </w:rPr>
        <w:t xml:space="preserve">4. </w:t>
      </w:r>
      <w:r w:rsidR="00FB53B6" w:rsidRPr="00F42A04">
        <w:rPr>
          <w:rFonts w:ascii="Times New Roman" w:hAnsi="Times New Roman" w:cs="Times New Roman"/>
          <w:sz w:val="24"/>
          <w:szCs w:val="24"/>
        </w:rPr>
        <w:t xml:space="preserve">В случае, если в соответствии с Градостроительным Кодексом РФ при осуществлении строительства, реконструкции объекта капитального строительства предусмотрен государственный строительный надзор, застройщик или технический заказчик заблаговременно, но не позднее чем за семь рабочих дней до начала строительства, реконструкции объекта капитального строительства должен направить в уполномоченные на осуществление государственного строительного надзора федеральный орган исполнительной власти, орган исполнительной власти субъекта Российской Федерации или Государственную корпорацию по атомной энергии "Росатом" (далее также - органы государственного строительного надзора), а в случае, если в соответствии с Градостроительным Кодексом РФ при осуществлении строительства, реконструкции объекта капитального строительства предусмотрен федеральный государственный экологический контроль (надзор), в федеральный орган исполнительной власти, уполномоченный на осуществление федерального государственного экологического контроля (надзора), </w:t>
      </w:r>
      <w:hyperlink r:id="rId68" w:history="1">
        <w:r w:rsidR="00FB53B6" w:rsidRPr="00F42A04">
          <w:rPr>
            <w:rFonts w:ascii="Times New Roman" w:hAnsi="Times New Roman" w:cs="Times New Roman"/>
            <w:sz w:val="24"/>
            <w:szCs w:val="24"/>
          </w:rPr>
          <w:t>извещение</w:t>
        </w:r>
      </w:hyperlink>
      <w:r w:rsidR="00FB53B6" w:rsidRPr="00F42A04">
        <w:rPr>
          <w:rFonts w:ascii="Times New Roman" w:hAnsi="Times New Roman" w:cs="Times New Roman"/>
          <w:sz w:val="24"/>
          <w:szCs w:val="24"/>
        </w:rPr>
        <w:t xml:space="preserve"> о начале таких работ, к которому прилагаются следующие документы:</w:t>
      </w:r>
    </w:p>
    <w:p w:rsidR="00FB53B6" w:rsidRPr="00F42A04" w:rsidRDefault="00A14CE4" w:rsidP="00FB53B6">
      <w:pPr>
        <w:pStyle w:val="ConsPlusNormal"/>
        <w:ind w:firstLine="539"/>
        <w:rPr>
          <w:rFonts w:ascii="Times New Roman" w:hAnsi="Times New Roman" w:cs="Times New Roman"/>
          <w:sz w:val="24"/>
          <w:szCs w:val="24"/>
        </w:rPr>
      </w:pPr>
      <w:r w:rsidRPr="00F42A04">
        <w:rPr>
          <w:rFonts w:ascii="Times New Roman" w:hAnsi="Times New Roman" w:cs="Times New Roman"/>
          <w:sz w:val="24"/>
          <w:szCs w:val="24"/>
        </w:rPr>
        <w:t>1) коп</w:t>
      </w:r>
      <w:r w:rsidR="00FB53B6" w:rsidRPr="00F42A04">
        <w:rPr>
          <w:rFonts w:ascii="Times New Roman" w:hAnsi="Times New Roman" w:cs="Times New Roman"/>
          <w:sz w:val="24"/>
          <w:szCs w:val="24"/>
        </w:rPr>
        <w:t>ия разрешения на строительство;</w:t>
      </w:r>
    </w:p>
    <w:p w:rsidR="00A14CE4" w:rsidRPr="00F42A04" w:rsidRDefault="00A14CE4" w:rsidP="00FB53B6">
      <w:pPr>
        <w:pStyle w:val="ConsPlusNormal"/>
        <w:ind w:firstLine="539"/>
        <w:rPr>
          <w:rFonts w:ascii="Times New Roman" w:hAnsi="Times New Roman" w:cs="Times New Roman"/>
          <w:sz w:val="24"/>
          <w:szCs w:val="24"/>
        </w:rPr>
      </w:pPr>
      <w:r w:rsidRPr="00F42A04">
        <w:rPr>
          <w:rFonts w:ascii="Times New Roman" w:hAnsi="Times New Roman" w:cs="Times New Roman"/>
          <w:sz w:val="24"/>
          <w:szCs w:val="24"/>
        </w:rPr>
        <w:t>2) проектная документация в полном объеме, а в случаях выдачи разрешения на отдельный этап строительства, реконструкции в объеме, необходимом для осуществления соответствующего этапа строительства;</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3) копия документа о вынесении на местность линий отступа от красных линий;</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4) общий и специальные журналы, в которых ведется учет выполнения работ;</w:t>
      </w:r>
    </w:p>
    <w:p w:rsidR="00A14CE4" w:rsidRPr="00F42A04" w:rsidRDefault="00A14CE4" w:rsidP="00EB1C80">
      <w:pPr>
        <w:rPr>
          <w:rFonts w:ascii="Times New Roman" w:hAnsi="Times New Roman" w:cs="Times New Roman"/>
          <w:sz w:val="24"/>
          <w:szCs w:val="24"/>
        </w:rPr>
      </w:pPr>
      <w:bookmarkStart w:id="308" w:name="Par1988"/>
      <w:bookmarkEnd w:id="308"/>
      <w:r w:rsidRPr="00F42A04">
        <w:rPr>
          <w:rFonts w:ascii="Times New Roman" w:hAnsi="Times New Roman" w:cs="Times New Roman"/>
          <w:sz w:val="24"/>
          <w:szCs w:val="24"/>
        </w:rPr>
        <w:t xml:space="preserve">5) положительное заключение экспертизы проектной документации в случае, если </w:t>
      </w:r>
      <w:r w:rsidRPr="00F42A04">
        <w:rPr>
          <w:rFonts w:ascii="Times New Roman" w:eastAsia="Times New Roman" w:hAnsi="Times New Roman" w:cs="Times New Roman"/>
          <w:sz w:val="24"/>
          <w:szCs w:val="24"/>
          <w:lang w:eastAsia="ru-RU"/>
        </w:rPr>
        <w:t>проектная документация объекта капитального ст</w:t>
      </w:r>
      <w:r w:rsidR="00B0304E" w:rsidRPr="00F42A04">
        <w:rPr>
          <w:rFonts w:ascii="Times New Roman" w:eastAsia="Times New Roman" w:hAnsi="Times New Roman" w:cs="Times New Roman"/>
          <w:sz w:val="24"/>
          <w:szCs w:val="24"/>
          <w:lang w:eastAsia="ru-RU"/>
        </w:rPr>
        <w:t xml:space="preserve">роительства подлежит экспертизе в соответствии со </w:t>
      </w:r>
      <w:hyperlink w:anchor="P2238" w:history="1">
        <w:r w:rsidR="00B0304E" w:rsidRPr="00F42A04">
          <w:rPr>
            <w:rFonts w:ascii="Times New Roman" w:eastAsia="Times New Roman" w:hAnsi="Times New Roman" w:cs="Times New Roman"/>
            <w:sz w:val="24"/>
            <w:szCs w:val="24"/>
            <w:lang w:eastAsia="ru-RU"/>
          </w:rPr>
          <w:t>статьей 49</w:t>
        </w:r>
      </w:hyperlink>
      <w:r w:rsidR="00B0304E" w:rsidRPr="00F42A04">
        <w:rPr>
          <w:rFonts w:ascii="Times New Roman" w:eastAsia="Times New Roman" w:hAnsi="Times New Roman" w:cs="Times New Roman"/>
          <w:sz w:val="24"/>
          <w:szCs w:val="24"/>
          <w:lang w:eastAsia="ru-RU"/>
        </w:rPr>
        <w:t xml:space="preserve"> Градостроительного Кодекса РФ.</w:t>
      </w:r>
    </w:p>
    <w:p w:rsidR="00F24368" w:rsidRPr="00F42A04" w:rsidRDefault="00F24368" w:rsidP="00F24368">
      <w:pPr>
        <w:pStyle w:val="ConsPlusNormal"/>
        <w:ind w:firstLine="539"/>
        <w:rPr>
          <w:rFonts w:ascii="Times New Roman" w:eastAsiaTheme="minorHAnsi" w:hAnsi="Times New Roman" w:cs="Times New Roman"/>
          <w:sz w:val="24"/>
          <w:szCs w:val="24"/>
          <w:lang w:eastAsia="en-US"/>
        </w:rPr>
      </w:pPr>
      <w:bookmarkStart w:id="309" w:name="Par1994"/>
      <w:bookmarkEnd w:id="309"/>
      <w:r w:rsidRPr="00F42A04">
        <w:rPr>
          <w:rFonts w:ascii="Times New Roman" w:eastAsiaTheme="minorHAnsi" w:hAnsi="Times New Roman" w:cs="Times New Roman"/>
          <w:sz w:val="24"/>
          <w:szCs w:val="24"/>
          <w:lang w:eastAsia="en-US"/>
        </w:rPr>
        <w:t xml:space="preserve">5. Лицо, осуществляющее строительство, вправе не представлять документы, предусмотренные </w:t>
      </w:r>
      <w:hyperlink w:anchor="Par3153" w:tooltip="1) копия разрешения на строительство;" w:history="1">
        <w:r w:rsidRPr="00F42A04">
          <w:rPr>
            <w:rFonts w:ascii="Times New Roman" w:eastAsiaTheme="minorHAnsi" w:hAnsi="Times New Roman" w:cs="Times New Roman"/>
            <w:sz w:val="24"/>
            <w:szCs w:val="24"/>
            <w:lang w:eastAsia="en-US"/>
          </w:rPr>
          <w:t>пунктами 1</w:t>
        </w:r>
      </w:hyperlink>
      <w:r w:rsidRPr="00F42A04">
        <w:rPr>
          <w:rFonts w:ascii="Times New Roman" w:eastAsiaTheme="minorHAnsi" w:hAnsi="Times New Roman" w:cs="Times New Roman"/>
          <w:sz w:val="24"/>
          <w:szCs w:val="24"/>
          <w:lang w:eastAsia="en-US"/>
        </w:rPr>
        <w:t xml:space="preserve"> и </w:t>
      </w:r>
      <w:hyperlink w:anchor="Par3158" w:tooltip="5) положительное заключение экспертизы проектной документации в случае, если проектная документация объекта капитального строительства подлежит экспертизе в соответствии со статьей 49 настоящего Кодекса." w:history="1">
        <w:r w:rsidRPr="00F42A04">
          <w:rPr>
            <w:rFonts w:ascii="Times New Roman" w:eastAsiaTheme="minorHAnsi" w:hAnsi="Times New Roman" w:cs="Times New Roman"/>
            <w:sz w:val="24"/>
            <w:szCs w:val="24"/>
            <w:lang w:eastAsia="en-US"/>
          </w:rPr>
          <w:t>5 части 5</w:t>
        </w:r>
      </w:hyperlink>
      <w:r w:rsidRPr="00F42A04">
        <w:rPr>
          <w:rFonts w:ascii="Times New Roman" w:eastAsiaTheme="minorHAnsi" w:hAnsi="Times New Roman" w:cs="Times New Roman"/>
          <w:sz w:val="24"/>
          <w:szCs w:val="24"/>
          <w:lang w:eastAsia="en-US"/>
        </w:rPr>
        <w:t xml:space="preserve"> настоящей статьи. В этом случае органы государственного строительного надзора самостоятельно запрашивают указанные документы (сведения, содержащиеся в них) в органе, выдавшем разрешение на строительство.</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6.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застройщика или технического заказчика (в случае осуществления строительства, реконструкции, капитального ремонта на основании договора), проектной документацией, требованиями градостроительного плана земельного участка, требованиями технических регламентов и при этом 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или технического </w:t>
      </w:r>
      <w:r w:rsidRPr="00F42A04">
        <w:rPr>
          <w:rFonts w:ascii="Times New Roman" w:hAnsi="Times New Roman" w:cs="Times New Roman"/>
          <w:sz w:val="24"/>
          <w:szCs w:val="24"/>
        </w:rPr>
        <w:lastRenderedPageBreak/>
        <w:t>заказчика,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 извещать застройщика или технического заказчика,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7. Отклонение параметров объекта капитального строительства от проектной документации, необходимость которого выявилась в процессе строительства, реконструкции, капитального ремонта такого объекта, допускается только на основании вновь утвержденной застройщиком или техническим заказчиком проектной документации после внесения в нее соответствующих изменений в порядке, установленном уполномоченным Правительством Российской Федерации федеральным органом исполнительной власти.</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8. В случае обнаружения объекта, обладающего признаками объекта культурного наследия, в процессе строительства, реконструкции, капитального ремонта лицо, осуществляющее строительство, должно приостановить строительство, реконструкцию, капитальный ремонт, известить об обнаружении такого объекта органы, предусмотренные законодательством Российской Федерации об объектах культурного наследия.</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9. Требования к подготовке земельных участков для строительства и объекта капитального строительства для реконструкции, капитального ремонта, состав и порядок ведения исполнительной документации, форма и порядок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порядок консервации объекта капитального строительства могут устанавливаться нормативными правовыми актами Российской Федерации.</w:t>
      </w:r>
    </w:p>
    <w:p w:rsidR="00FB53B6" w:rsidRPr="00F42A04" w:rsidRDefault="00FB53B6" w:rsidP="00FB53B6">
      <w:pPr>
        <w:rPr>
          <w:rFonts w:ascii="Times New Roman" w:hAnsi="Times New Roman" w:cs="Times New Roman"/>
          <w:sz w:val="24"/>
          <w:szCs w:val="24"/>
        </w:rPr>
      </w:pPr>
      <w:r w:rsidRPr="00F42A04">
        <w:rPr>
          <w:rFonts w:ascii="Times New Roman" w:hAnsi="Times New Roman" w:cs="Times New Roman"/>
          <w:sz w:val="24"/>
          <w:szCs w:val="24"/>
        </w:rPr>
        <w:t>10. При осуществлении капитального ремонта линейных объектов, являющихся магистральными газопроводами, нефтепроводами, нефтепродуктопроводами, допускается повышение их категории, в том числе влекущее изменение охранных зон, установленных в связи с их размещением.</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w:t>
      </w:r>
      <w:r w:rsidR="00FB53B6" w:rsidRPr="00F42A04">
        <w:rPr>
          <w:rFonts w:ascii="Times New Roman" w:hAnsi="Times New Roman" w:cs="Times New Roman"/>
          <w:sz w:val="24"/>
          <w:szCs w:val="24"/>
        </w:rPr>
        <w:t>1</w:t>
      </w:r>
      <w:r w:rsidRPr="00F42A04">
        <w:rPr>
          <w:rFonts w:ascii="Times New Roman" w:hAnsi="Times New Roman" w:cs="Times New Roman"/>
          <w:sz w:val="24"/>
          <w:szCs w:val="24"/>
        </w:rPr>
        <w:t>. Строительный контроль осуществляется в соответствии с требованиями статьи 53 Градостроительного Кодекса РФ в порядке, установленном правительством РФ.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w:t>
      </w:r>
    </w:p>
    <w:p w:rsidR="00F24368" w:rsidRPr="00F42A04" w:rsidRDefault="00FB53B6" w:rsidP="00F24368">
      <w:pPr>
        <w:rPr>
          <w:rFonts w:ascii="Times New Roman" w:hAnsi="Times New Roman" w:cs="Times New Roman"/>
          <w:sz w:val="24"/>
          <w:szCs w:val="24"/>
        </w:rPr>
      </w:pPr>
      <w:r w:rsidRPr="00F42A04">
        <w:rPr>
          <w:rFonts w:ascii="Times New Roman" w:hAnsi="Times New Roman" w:cs="Times New Roman"/>
          <w:sz w:val="24"/>
          <w:szCs w:val="24"/>
        </w:rPr>
        <w:t>12</w:t>
      </w:r>
      <w:r w:rsidR="00F24368" w:rsidRPr="00F42A04">
        <w:rPr>
          <w:rFonts w:ascii="Times New Roman" w:hAnsi="Times New Roman" w:cs="Times New Roman"/>
          <w:sz w:val="24"/>
          <w:szCs w:val="24"/>
        </w:rPr>
        <w:t>. Строительный надзор осуществляется в соответствии с требованиями статьи 54 Градостроительного кодекса РФ в порядке, установленном Правительством РФ, при:</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 строительстве объектов капитального строительства, проектная документация которых подлежит экспертизе в соответствии со </w:t>
      </w:r>
      <w:hyperlink r:id="rId69" w:anchor="dst789" w:history="1">
        <w:r w:rsidRPr="00F42A04">
          <w:rPr>
            <w:rFonts w:ascii="Times New Roman" w:hAnsi="Times New Roman" w:cs="Times New Roman"/>
            <w:sz w:val="24"/>
            <w:szCs w:val="24"/>
          </w:rPr>
          <w:t>статьей 49</w:t>
        </w:r>
      </w:hyperlink>
      <w:r w:rsidRPr="00F42A04">
        <w:rPr>
          <w:rFonts w:ascii="Times New Roman" w:hAnsi="Times New Roman" w:cs="Times New Roman"/>
          <w:sz w:val="24"/>
          <w:szCs w:val="24"/>
        </w:rPr>
        <w:t> Градостроительного Кодекса</w:t>
      </w:r>
      <w:r w:rsidR="00FB53B6" w:rsidRPr="00F42A04">
        <w:rPr>
          <w:rFonts w:ascii="Times New Roman" w:hAnsi="Times New Roman" w:cs="Times New Roman"/>
          <w:sz w:val="24"/>
          <w:szCs w:val="24"/>
        </w:rPr>
        <w:t xml:space="preserve"> РФ</w:t>
      </w:r>
      <w:r w:rsidRPr="00F42A04">
        <w:rPr>
          <w:rFonts w:ascii="Times New Roman" w:hAnsi="Times New Roman" w:cs="Times New Roman"/>
          <w:sz w:val="24"/>
          <w:szCs w:val="24"/>
        </w:rPr>
        <w:t>;</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 xml:space="preserve">2) реконструкции объектов капитального строительства, в том числе при проведении работ по сохранению объектов культурного наследия, затрагивающих конструктивные и другие характеристики надежности и безопасности таких объектов, если проектная документация на осуществление реконструкции объектов капитального строительства, в том </w:t>
      </w:r>
      <w:r w:rsidRPr="00F42A04">
        <w:rPr>
          <w:rFonts w:ascii="Times New Roman" w:hAnsi="Times New Roman" w:cs="Times New Roman"/>
          <w:sz w:val="24"/>
          <w:szCs w:val="24"/>
        </w:rPr>
        <w:lastRenderedPageBreak/>
        <w:t>числе указанных работ по сохранению объектов культурного наследия, подлежит экспертизе в соответствии со </w:t>
      </w:r>
      <w:hyperlink r:id="rId70" w:anchor="dst789" w:history="1">
        <w:r w:rsidRPr="00F42A04">
          <w:rPr>
            <w:rFonts w:ascii="Times New Roman" w:hAnsi="Times New Roman" w:cs="Times New Roman"/>
            <w:sz w:val="24"/>
            <w:szCs w:val="24"/>
          </w:rPr>
          <w:t>статьей 49</w:t>
        </w:r>
      </w:hyperlink>
      <w:r w:rsidRPr="00F42A04">
        <w:rPr>
          <w:rFonts w:ascii="Times New Roman" w:hAnsi="Times New Roman" w:cs="Times New Roman"/>
          <w:sz w:val="24"/>
          <w:szCs w:val="24"/>
        </w:rPr>
        <w:t> Градостроительного Кодекса</w:t>
      </w:r>
      <w:r w:rsidR="00FB53B6" w:rsidRPr="00F42A04">
        <w:rPr>
          <w:rFonts w:ascii="Times New Roman" w:hAnsi="Times New Roman" w:cs="Times New Roman"/>
          <w:sz w:val="24"/>
          <w:szCs w:val="24"/>
        </w:rPr>
        <w:t xml:space="preserve"> РФ</w:t>
      </w:r>
      <w:r w:rsidRPr="00F42A04">
        <w:rPr>
          <w:rFonts w:ascii="Times New Roman" w:hAnsi="Times New Roman" w:cs="Times New Roman"/>
          <w:sz w:val="24"/>
          <w:szCs w:val="24"/>
        </w:rPr>
        <w:t>.</w:t>
      </w:r>
    </w:p>
    <w:p w:rsidR="00A14CE4" w:rsidRPr="00F42A04" w:rsidRDefault="00EB1C80" w:rsidP="00EB1C80">
      <w:pPr>
        <w:pStyle w:val="20"/>
        <w:spacing w:after="100"/>
        <w:rPr>
          <w:rFonts w:ascii="Times New Roman" w:hAnsi="Times New Roman" w:cs="Times New Roman"/>
          <w:color w:val="auto"/>
          <w:sz w:val="24"/>
          <w:szCs w:val="24"/>
        </w:rPr>
      </w:pPr>
      <w:bookmarkStart w:id="310" w:name="_Toc387084747"/>
      <w:bookmarkStart w:id="311" w:name="_Toc105154909"/>
      <w:r w:rsidRPr="00F42A04">
        <w:rPr>
          <w:rFonts w:ascii="Times New Roman" w:hAnsi="Times New Roman" w:cs="Times New Roman"/>
          <w:color w:val="auto"/>
          <w:sz w:val="24"/>
          <w:szCs w:val="24"/>
        </w:rPr>
        <w:t>Статья 4</w:t>
      </w:r>
      <w:r w:rsidR="00466A57" w:rsidRPr="00F42A04">
        <w:rPr>
          <w:rFonts w:ascii="Times New Roman" w:hAnsi="Times New Roman" w:cs="Times New Roman"/>
          <w:color w:val="auto"/>
          <w:sz w:val="24"/>
          <w:szCs w:val="24"/>
        </w:rPr>
        <w:t>2</w:t>
      </w:r>
      <w:r w:rsidR="00A14CE4" w:rsidRPr="00F42A04">
        <w:rPr>
          <w:rFonts w:ascii="Times New Roman" w:hAnsi="Times New Roman" w:cs="Times New Roman"/>
          <w:color w:val="auto"/>
          <w:sz w:val="24"/>
          <w:szCs w:val="24"/>
        </w:rPr>
        <w:t>. Выдача разрешения на ввод объекта в эксплуатацию</w:t>
      </w:r>
      <w:bookmarkEnd w:id="310"/>
      <w:bookmarkEnd w:id="311"/>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rsidR="00F24368" w:rsidRPr="00F42A04" w:rsidRDefault="00242DF4" w:rsidP="00F24368">
      <w:pPr>
        <w:rPr>
          <w:rFonts w:ascii="Times New Roman" w:hAnsi="Times New Roman" w:cs="Times New Roman"/>
          <w:sz w:val="24"/>
          <w:szCs w:val="24"/>
        </w:rPr>
      </w:pPr>
      <w:r w:rsidRPr="00F42A04">
        <w:rPr>
          <w:rFonts w:ascii="Times New Roman" w:hAnsi="Times New Roman" w:cs="Times New Roman"/>
          <w:sz w:val="24"/>
          <w:szCs w:val="24"/>
        </w:rPr>
        <w:t xml:space="preserve">2. </w:t>
      </w:r>
      <w:r w:rsidR="00F24368" w:rsidRPr="00F42A04">
        <w:rPr>
          <w:rFonts w:ascii="Times New Roman" w:hAnsi="Times New Roman" w:cs="Times New Roman"/>
          <w:sz w:val="24"/>
          <w:szCs w:val="24"/>
        </w:rPr>
        <w:t>Порядок выдачи разрешения на ввод объекта в эксплуатацию устанавливается статьей 55 Градостроительного Кодекса РФ.</w:t>
      </w:r>
    </w:p>
    <w:p w:rsidR="00F24368" w:rsidRPr="00F42A04" w:rsidRDefault="00242DF4" w:rsidP="00F24368">
      <w:pPr>
        <w:rPr>
          <w:rFonts w:ascii="Times New Roman" w:hAnsi="Times New Roman" w:cs="Times New Roman"/>
          <w:sz w:val="24"/>
          <w:szCs w:val="24"/>
        </w:rPr>
      </w:pPr>
      <w:r w:rsidRPr="00F42A04">
        <w:rPr>
          <w:rFonts w:ascii="Times New Roman" w:hAnsi="Times New Roman" w:cs="Times New Roman"/>
          <w:sz w:val="24"/>
          <w:szCs w:val="24"/>
        </w:rPr>
        <w:t>3</w:t>
      </w:r>
      <w:r w:rsidR="00F24368" w:rsidRPr="00F42A04">
        <w:rPr>
          <w:rFonts w:ascii="Times New Roman" w:hAnsi="Times New Roman" w:cs="Times New Roman"/>
          <w:sz w:val="24"/>
          <w:szCs w:val="24"/>
        </w:rPr>
        <w:t>. Перечень документов для принятия решения о выдаче разрешения на ввод объекта в эксплуатацию устанавливается п.3-4 статьи 55 Градостроительного Кодекса РФ.</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4. Основанием для принятия решения об отказе в выдаче разрешения на ввод объекта в эксплуатацию является: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1) отсутствие документов, необходимых для получения разрешения на ввод объекта в эксплуатацию, указанных в пункте </w:t>
      </w:r>
      <w:r w:rsidR="00242DF4" w:rsidRPr="00F42A04">
        <w:rPr>
          <w:rFonts w:ascii="Times New Roman" w:hAnsi="Times New Roman" w:cs="Times New Roman"/>
          <w:sz w:val="24"/>
          <w:szCs w:val="24"/>
        </w:rPr>
        <w:t>3</w:t>
      </w:r>
      <w:r w:rsidRPr="00F42A04">
        <w:rPr>
          <w:rFonts w:ascii="Times New Roman" w:hAnsi="Times New Roman" w:cs="Times New Roman"/>
          <w:sz w:val="24"/>
          <w:szCs w:val="24"/>
        </w:rPr>
        <w:t xml:space="preserve"> настоящей статьи;</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3) </w:t>
      </w:r>
      <w:r w:rsidR="00242DF4" w:rsidRPr="00F42A04">
        <w:rPr>
          <w:rFonts w:ascii="Times New Roman" w:hAnsi="Times New Roman" w:cs="Times New Roman"/>
          <w:sz w:val="24"/>
          <w:szCs w:val="24"/>
        </w:rPr>
        <w:t xml:space="preserve">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w:t>
      </w:r>
      <w:hyperlink w:anchor="P3103" w:history="1">
        <w:r w:rsidR="00242DF4" w:rsidRPr="00F42A04">
          <w:rPr>
            <w:rFonts w:ascii="Times New Roman" w:hAnsi="Times New Roman" w:cs="Times New Roman"/>
            <w:sz w:val="24"/>
            <w:szCs w:val="24"/>
          </w:rPr>
          <w:t>частью 4.2</w:t>
        </w:r>
      </w:hyperlink>
      <w:r w:rsidR="00242DF4" w:rsidRPr="00F42A04">
        <w:rPr>
          <w:rFonts w:ascii="Times New Roman" w:hAnsi="Times New Roman" w:cs="Times New Roman"/>
          <w:sz w:val="24"/>
          <w:szCs w:val="24"/>
        </w:rPr>
        <w:t xml:space="preserve"> настоящей статьи;</w:t>
      </w:r>
    </w:p>
    <w:p w:rsidR="00242DF4" w:rsidRPr="00F42A04" w:rsidRDefault="00242DF4" w:rsidP="00242DF4">
      <w:pPr>
        <w:rPr>
          <w:rFonts w:ascii="Times New Roman" w:hAnsi="Times New Roman" w:cs="Times New Roman"/>
          <w:sz w:val="24"/>
          <w:szCs w:val="24"/>
        </w:rPr>
      </w:pPr>
      <w:r w:rsidRPr="00F42A04">
        <w:rPr>
          <w:rFonts w:ascii="Times New Roman" w:hAnsi="Times New Roman" w:cs="Times New Roman"/>
          <w:sz w:val="24"/>
          <w:szCs w:val="24"/>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w:t>
      </w:r>
      <w:hyperlink w:anchor="P3103" w:history="1">
        <w:r w:rsidRPr="00F42A04">
          <w:rPr>
            <w:rFonts w:ascii="Times New Roman" w:hAnsi="Times New Roman" w:cs="Times New Roman"/>
            <w:sz w:val="24"/>
            <w:szCs w:val="24"/>
          </w:rPr>
          <w:t>частью 4.2</w:t>
        </w:r>
      </w:hyperlink>
      <w:r w:rsidRPr="00F42A04">
        <w:rPr>
          <w:rFonts w:ascii="Times New Roman" w:hAnsi="Times New Roman" w:cs="Times New Roman"/>
          <w:sz w:val="24"/>
          <w:szCs w:val="24"/>
        </w:rPr>
        <w:t xml:space="preserve"> настоящей статьи;</w:t>
      </w:r>
    </w:p>
    <w:p w:rsidR="00F24368" w:rsidRPr="00F42A04" w:rsidRDefault="00F24368" w:rsidP="00F24368">
      <w:pPr>
        <w:rPr>
          <w:rFonts w:ascii="Times New Roman" w:hAnsi="Times New Roman" w:cs="Times New Roman"/>
          <w:sz w:val="24"/>
          <w:szCs w:val="24"/>
        </w:rPr>
      </w:pPr>
      <w:r w:rsidRPr="00F42A04">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w:t>
      </w:r>
      <w:hyperlink r:id="rId71" w:anchor="dst2536" w:history="1">
        <w:r w:rsidRPr="00F42A04">
          <w:rPr>
            <w:rFonts w:ascii="Times New Roman" w:hAnsi="Times New Roman" w:cs="Times New Roman"/>
            <w:sz w:val="24"/>
            <w:szCs w:val="24"/>
          </w:rPr>
          <w:t>пунктом 9 части 7 статьи 51</w:t>
        </w:r>
      </w:hyperlink>
      <w:r w:rsidRPr="00F42A04">
        <w:rPr>
          <w:rFonts w:ascii="Times New Roman" w:hAnsi="Times New Roman" w:cs="Times New Roman"/>
          <w:sz w:val="24"/>
          <w:szCs w:val="24"/>
        </w:rPr>
        <w:t> Градостроительного Кодекса</w:t>
      </w:r>
      <w:r w:rsidR="00242DF4" w:rsidRPr="00F42A04">
        <w:rPr>
          <w:rFonts w:ascii="Times New Roman" w:hAnsi="Times New Roman" w:cs="Times New Roman"/>
          <w:sz w:val="24"/>
          <w:szCs w:val="24"/>
        </w:rPr>
        <w:t xml:space="preserve"> РФ</w:t>
      </w:r>
      <w:r w:rsidRPr="00F42A04">
        <w:rPr>
          <w:rFonts w:ascii="Times New Roman" w:hAnsi="Times New Roman" w:cs="Times New Roman"/>
          <w:sz w:val="24"/>
          <w:szCs w:val="24"/>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w:t>
      </w:r>
      <w:r w:rsidR="00242DF4" w:rsidRPr="00F42A04">
        <w:rPr>
          <w:rFonts w:ascii="Times New Roman" w:hAnsi="Times New Roman" w:cs="Times New Roman"/>
          <w:sz w:val="24"/>
          <w:szCs w:val="24"/>
        </w:rPr>
        <w:t>тории, не введен в эксплуатацию.</w:t>
      </w:r>
    </w:p>
    <w:p w:rsidR="00242DF4" w:rsidRPr="00F42A04" w:rsidRDefault="00242DF4" w:rsidP="00242DF4">
      <w:pPr>
        <w:rPr>
          <w:rFonts w:ascii="Times New Roman" w:hAnsi="Times New Roman" w:cs="Times New Roman"/>
          <w:sz w:val="24"/>
          <w:szCs w:val="24"/>
        </w:rPr>
      </w:pPr>
      <w:r w:rsidRPr="00F42A04">
        <w:rPr>
          <w:rFonts w:ascii="Times New Roman" w:hAnsi="Times New Roman" w:cs="Times New Roman"/>
          <w:sz w:val="24"/>
          <w:szCs w:val="24"/>
        </w:rPr>
        <w:lastRenderedPageBreak/>
        <w:t>4.1. Неполучение (несвоевременное получение) документов, запрошенных в соответствии с частями 3.2 и 3.3 статьи 55 Градостроительного кодекса РФ,  не может являться основанием для отказа в выдаче разрешения на ввод объекта в эксплуатацию.</w:t>
      </w:r>
    </w:p>
    <w:p w:rsidR="00242DF4" w:rsidRPr="00F42A04" w:rsidRDefault="00242DF4" w:rsidP="00242DF4">
      <w:pPr>
        <w:rPr>
          <w:rFonts w:ascii="Times New Roman" w:hAnsi="Times New Roman" w:cs="Times New Roman"/>
          <w:sz w:val="24"/>
          <w:szCs w:val="24"/>
        </w:rPr>
      </w:pPr>
      <w:r w:rsidRPr="00F42A04">
        <w:rPr>
          <w:rFonts w:ascii="Times New Roman" w:hAnsi="Times New Roman" w:cs="Times New Roman"/>
          <w:sz w:val="24"/>
          <w:szCs w:val="24"/>
        </w:rPr>
        <w:t>4.2.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F24368" w:rsidRPr="00F42A04" w:rsidRDefault="00242DF4" w:rsidP="00F24368">
      <w:pPr>
        <w:rPr>
          <w:rFonts w:ascii="Times New Roman" w:hAnsi="Times New Roman" w:cs="Times New Roman"/>
          <w:sz w:val="24"/>
          <w:szCs w:val="24"/>
        </w:rPr>
      </w:pPr>
      <w:r w:rsidRPr="00F42A04">
        <w:rPr>
          <w:rFonts w:ascii="Times New Roman" w:hAnsi="Times New Roman" w:cs="Times New Roman"/>
          <w:sz w:val="24"/>
          <w:szCs w:val="24"/>
        </w:rPr>
        <w:t xml:space="preserve">5. </w:t>
      </w:r>
      <w:r w:rsidR="00F24368" w:rsidRPr="00F42A04">
        <w:rPr>
          <w:rFonts w:ascii="Times New Roman" w:hAnsi="Times New Roman" w:cs="Times New Roman"/>
          <w:sz w:val="24"/>
          <w:szCs w:val="24"/>
        </w:rPr>
        <w:t xml:space="preserve">Основанием для отказа в выдаче разрешения на ввод объекта в эксплуатацию, кроме указанных в пункте 4, является  невыполнение застройщиком требований пункта 11 статьи 42 настоящих Правил в соответствии со статьей 51 Градостроительного кодекса Российской Федерации. </w:t>
      </w:r>
    </w:p>
    <w:p w:rsidR="00A14CE4" w:rsidRPr="00F42A04" w:rsidRDefault="00242DF4" w:rsidP="00EB1C80">
      <w:pPr>
        <w:rPr>
          <w:rFonts w:ascii="Times New Roman" w:hAnsi="Times New Roman" w:cs="Times New Roman"/>
          <w:sz w:val="24"/>
          <w:szCs w:val="24"/>
        </w:rPr>
      </w:pPr>
      <w:r w:rsidRPr="00F42A04">
        <w:rPr>
          <w:rFonts w:ascii="Times New Roman" w:hAnsi="Times New Roman" w:cs="Times New Roman"/>
          <w:sz w:val="24"/>
          <w:szCs w:val="24"/>
        </w:rPr>
        <w:t xml:space="preserve">6. </w:t>
      </w:r>
      <w:r w:rsidR="00A14CE4" w:rsidRPr="00F42A04">
        <w:rPr>
          <w:rFonts w:ascii="Times New Roman" w:hAnsi="Times New Roman" w:cs="Times New Roman"/>
          <w:sz w:val="24"/>
          <w:szCs w:val="24"/>
        </w:rPr>
        <w:t xml:space="preserve">В таком случае разрешение на ввод объекта в эксплуатацию выдается только после передачи безвозмездно в орган, выдавший разрешение на строительство, копий материалов инженерных изысканий и проектной документации.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7. Решение об отказе в выдаче разрешения на ввод объекта в эксплуатацию может быть оспорено в судебном порядке.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8.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 </w:t>
      </w:r>
    </w:p>
    <w:p w:rsidR="00A14CE4" w:rsidRPr="00F42A04" w:rsidRDefault="00A14CE4" w:rsidP="00EB1C80">
      <w:pPr>
        <w:rPr>
          <w:rFonts w:ascii="Times New Roman" w:hAnsi="Times New Roman" w:cs="Times New Roman"/>
          <w:sz w:val="24"/>
          <w:szCs w:val="24"/>
        </w:rPr>
      </w:pPr>
      <w:r w:rsidRPr="00F42A04">
        <w:rPr>
          <w:rFonts w:ascii="Times New Roman" w:hAnsi="Times New Roman" w:cs="Times New Roman"/>
          <w:sz w:val="24"/>
          <w:szCs w:val="24"/>
        </w:rPr>
        <w:t xml:space="preserve">В разрешении на ввод объекта в эксплуатацию должны содержаться сведения об объекте капитального строительства, необходимые для постановки построенного объекта капитального строительства на государственный учет или внесения изменений в документы государственного учета реконструированного объекта капитального строительства. </w:t>
      </w:r>
    </w:p>
    <w:p w:rsidR="0094200B" w:rsidRPr="00F42A04" w:rsidRDefault="0094200B" w:rsidP="00EB1C80">
      <w:pPr>
        <w:rPr>
          <w:rFonts w:ascii="Times New Roman" w:hAnsi="Times New Roman" w:cs="Times New Roman"/>
          <w:sz w:val="24"/>
          <w:szCs w:val="24"/>
        </w:rPr>
      </w:pPr>
      <w:r w:rsidRPr="00F42A04">
        <w:rPr>
          <w:rFonts w:ascii="Times New Roman" w:hAnsi="Times New Roman" w:cs="Times New Roman"/>
          <w:sz w:val="24"/>
          <w:szCs w:val="24"/>
        </w:rPr>
        <w:t>9.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rsidR="000365EF" w:rsidRPr="00F42A04" w:rsidRDefault="0094200B" w:rsidP="00EB1C80">
      <w:pPr>
        <w:rPr>
          <w:rFonts w:ascii="Times New Roman" w:hAnsi="Times New Roman" w:cs="Times New Roman"/>
          <w:sz w:val="24"/>
          <w:szCs w:val="24"/>
        </w:rPr>
      </w:pPr>
      <w:r w:rsidRPr="00F42A04">
        <w:rPr>
          <w:rFonts w:ascii="Times New Roman" w:hAnsi="Times New Roman" w:cs="Times New Roman"/>
          <w:sz w:val="24"/>
          <w:szCs w:val="24"/>
        </w:rPr>
        <w:t>10</w:t>
      </w:r>
      <w:r w:rsidR="00A14CE4" w:rsidRPr="00F42A04">
        <w:rPr>
          <w:rFonts w:ascii="Times New Roman" w:hAnsi="Times New Roman" w:cs="Times New Roman"/>
          <w:sz w:val="24"/>
          <w:szCs w:val="24"/>
        </w:rPr>
        <w:t xml:space="preserve">. </w:t>
      </w:r>
      <w:r w:rsidRPr="00F42A04">
        <w:rPr>
          <w:rFonts w:ascii="Times New Roman" w:hAnsi="Times New Roman" w:cs="Times New Roman"/>
          <w:sz w:val="24"/>
          <w:szCs w:val="24"/>
        </w:rPr>
        <w:t>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r w:rsidR="00A14CE4" w:rsidRPr="00F42A04">
        <w:rPr>
          <w:rFonts w:ascii="Times New Roman" w:hAnsi="Times New Roman" w:cs="Times New Roman"/>
          <w:sz w:val="24"/>
          <w:szCs w:val="24"/>
        </w:rPr>
        <w:t>.</w:t>
      </w:r>
    </w:p>
    <w:p w:rsidR="000750AF" w:rsidRPr="00F42A04" w:rsidRDefault="00466A57" w:rsidP="000750AF">
      <w:pPr>
        <w:pStyle w:val="20"/>
        <w:spacing w:after="100"/>
        <w:rPr>
          <w:rFonts w:ascii="Times New Roman" w:hAnsi="Times New Roman" w:cs="Times New Roman"/>
          <w:color w:val="auto"/>
          <w:sz w:val="24"/>
          <w:szCs w:val="24"/>
        </w:rPr>
      </w:pPr>
      <w:bookmarkStart w:id="312" w:name="_Toc2849239"/>
      <w:bookmarkStart w:id="313" w:name="_Toc105154910"/>
      <w:bookmarkStart w:id="314" w:name="_Toc387084757"/>
      <w:r w:rsidRPr="00F42A04">
        <w:rPr>
          <w:rFonts w:ascii="Times New Roman" w:hAnsi="Times New Roman" w:cs="Times New Roman"/>
          <w:color w:val="auto"/>
          <w:sz w:val="24"/>
          <w:szCs w:val="24"/>
        </w:rPr>
        <w:t>Статья 43</w:t>
      </w:r>
      <w:r w:rsidR="000750AF" w:rsidRPr="00F42A04">
        <w:rPr>
          <w:rFonts w:ascii="Times New Roman" w:hAnsi="Times New Roman" w:cs="Times New Roman"/>
          <w:color w:val="auto"/>
          <w:sz w:val="24"/>
          <w:szCs w:val="24"/>
        </w:rPr>
        <w:t>. Самовольная постройка</w:t>
      </w:r>
      <w:bookmarkEnd w:id="312"/>
      <w:bookmarkEnd w:id="313"/>
    </w:p>
    <w:p w:rsidR="000750AF" w:rsidRPr="00F42A04" w:rsidRDefault="000750AF" w:rsidP="000750AF">
      <w:pPr>
        <w:shd w:val="clear" w:color="auto" w:fill="FFFFFF"/>
        <w:spacing w:line="268" w:lineRule="atLeast"/>
        <w:ind w:firstLine="540"/>
        <w:rPr>
          <w:rFonts w:ascii="Times New Roman" w:hAnsi="Times New Roman" w:cs="Times New Roman"/>
          <w:sz w:val="24"/>
          <w:szCs w:val="24"/>
        </w:rPr>
      </w:pPr>
      <w:r w:rsidRPr="00F42A04">
        <w:rPr>
          <w:rFonts w:ascii="Times New Roman" w:hAnsi="Times New Roman" w:cs="Times New Roman"/>
          <w:sz w:val="24"/>
          <w:szCs w:val="24"/>
        </w:rPr>
        <w:t>1. Самовольной постройкой является здание, сооружение или другое строение, возведенные или созданные на земельном участке, не предоставленном в установленном порядке, или на земельном участке, разрешенное использование которого не допускает строительства на нем данного объекта, либо возведенные или созданные без получения на это необходимых в силу закона согласований, разрешений или с нарушением градостроительных и строительных норм и правил, если разрешенное использование земельного участка, требование о получении соответствующих согласований, разрешений и (или) указанные градостроительные и строительные нормы и правила установлены на дату начала возведения или создания самовольной постройки и являются действующими на дату выявления самовольной постройки.</w:t>
      </w:r>
    </w:p>
    <w:p w:rsidR="000750AF" w:rsidRPr="00F42A04" w:rsidRDefault="000750AF" w:rsidP="000750AF">
      <w:pPr>
        <w:shd w:val="clear" w:color="auto" w:fill="FFFFFF"/>
        <w:spacing w:line="268" w:lineRule="atLeast"/>
        <w:ind w:firstLine="540"/>
        <w:rPr>
          <w:rFonts w:ascii="Times New Roman" w:hAnsi="Times New Roman" w:cs="Times New Roman"/>
          <w:sz w:val="24"/>
          <w:szCs w:val="24"/>
        </w:rPr>
      </w:pPr>
      <w:bookmarkStart w:id="315" w:name="dst11025"/>
      <w:bookmarkEnd w:id="315"/>
      <w:r w:rsidRPr="00F42A04">
        <w:rPr>
          <w:rFonts w:ascii="Times New Roman" w:hAnsi="Times New Roman" w:cs="Times New Roman"/>
          <w:sz w:val="24"/>
          <w:szCs w:val="24"/>
        </w:rPr>
        <w:lastRenderedPageBreak/>
        <w:t>Не является самовольной постройкой здание, сооружение или другое строение, возведенные или созданные с нарушением установленных в соответствии с законом ограничений использования земельного участка, если собственник данного объекта не знал и не мог знать о действии указанных ограничений в отношении принадлежащего ему земельного участка.</w:t>
      </w:r>
    </w:p>
    <w:p w:rsidR="000750AF" w:rsidRPr="00F42A04" w:rsidRDefault="000750AF" w:rsidP="000750AF">
      <w:pPr>
        <w:shd w:val="clear" w:color="auto" w:fill="FFFFFF"/>
        <w:spacing w:line="268" w:lineRule="atLeast"/>
        <w:ind w:firstLine="540"/>
        <w:rPr>
          <w:rFonts w:ascii="Times New Roman" w:hAnsi="Times New Roman" w:cs="Times New Roman"/>
          <w:sz w:val="24"/>
          <w:szCs w:val="24"/>
        </w:rPr>
      </w:pPr>
      <w:r w:rsidRPr="00F42A04">
        <w:rPr>
          <w:rFonts w:ascii="Times New Roman" w:hAnsi="Times New Roman" w:cs="Times New Roman"/>
          <w:sz w:val="24"/>
          <w:szCs w:val="24"/>
        </w:rPr>
        <w:t>2. Лицо, осуществившее самовольную постройку, не приобретает на нее право собственности. Оно не вправе распоряжаться постройкой - продавать, дарить, сдавать в аренду, совершать другие сделки.</w:t>
      </w:r>
    </w:p>
    <w:p w:rsidR="000750AF" w:rsidRPr="00F42A04" w:rsidRDefault="000750AF" w:rsidP="000750AF">
      <w:pPr>
        <w:shd w:val="clear" w:color="auto" w:fill="FFFFFF"/>
        <w:spacing w:line="268" w:lineRule="atLeast"/>
        <w:ind w:firstLine="540"/>
        <w:rPr>
          <w:rFonts w:ascii="Times New Roman" w:hAnsi="Times New Roman" w:cs="Times New Roman"/>
          <w:sz w:val="24"/>
          <w:szCs w:val="24"/>
        </w:rPr>
      </w:pPr>
      <w:r w:rsidRPr="00F42A04">
        <w:rPr>
          <w:rFonts w:ascii="Times New Roman" w:hAnsi="Times New Roman" w:cs="Times New Roman"/>
          <w:sz w:val="24"/>
          <w:szCs w:val="24"/>
        </w:rPr>
        <w:t>Использование самовольной постройки не допускается.</w:t>
      </w:r>
    </w:p>
    <w:p w:rsidR="000750AF" w:rsidRPr="00F42A04" w:rsidRDefault="000750AF" w:rsidP="000750AF">
      <w:pPr>
        <w:shd w:val="clear" w:color="auto" w:fill="FFFFFF"/>
        <w:spacing w:line="268" w:lineRule="atLeast"/>
        <w:ind w:firstLine="540"/>
        <w:rPr>
          <w:rFonts w:ascii="Times New Roman" w:hAnsi="Times New Roman" w:cs="Times New Roman"/>
          <w:sz w:val="24"/>
          <w:szCs w:val="24"/>
        </w:rPr>
      </w:pPr>
      <w:r w:rsidRPr="00F42A04">
        <w:rPr>
          <w:rFonts w:ascii="Times New Roman" w:hAnsi="Times New Roman" w:cs="Times New Roman"/>
          <w:sz w:val="24"/>
          <w:szCs w:val="24"/>
        </w:rPr>
        <w:t>3. Право собственности на самовольную постройку может быть признано судом на основании положений статьи 222 Гражданского Кодекса РФ.</w:t>
      </w:r>
    </w:p>
    <w:p w:rsidR="000750AF" w:rsidRPr="00F42A04" w:rsidRDefault="00466A57" w:rsidP="000750AF">
      <w:pPr>
        <w:pStyle w:val="20"/>
        <w:spacing w:after="100"/>
        <w:rPr>
          <w:rFonts w:ascii="Times New Roman" w:hAnsi="Times New Roman" w:cs="Times New Roman"/>
          <w:color w:val="auto"/>
          <w:sz w:val="24"/>
          <w:szCs w:val="24"/>
        </w:rPr>
      </w:pPr>
      <w:bookmarkStart w:id="316" w:name="_Toc536808453"/>
      <w:bookmarkStart w:id="317" w:name="_Toc2849240"/>
      <w:bookmarkStart w:id="318" w:name="_Toc105154911"/>
      <w:r w:rsidRPr="00F42A04">
        <w:rPr>
          <w:rFonts w:ascii="Times New Roman" w:hAnsi="Times New Roman" w:cs="Times New Roman"/>
          <w:color w:val="auto"/>
          <w:sz w:val="24"/>
          <w:szCs w:val="24"/>
        </w:rPr>
        <w:t>Статья 44</w:t>
      </w:r>
      <w:r w:rsidR="000750AF" w:rsidRPr="00F42A04">
        <w:rPr>
          <w:rFonts w:ascii="Times New Roman" w:hAnsi="Times New Roman" w:cs="Times New Roman"/>
          <w:color w:val="auto"/>
          <w:sz w:val="24"/>
          <w:szCs w:val="24"/>
        </w:rPr>
        <w:t>. Снос объектов капитального строительства</w:t>
      </w:r>
      <w:bookmarkEnd w:id="316"/>
      <w:bookmarkEnd w:id="317"/>
      <w:bookmarkEnd w:id="318"/>
    </w:p>
    <w:p w:rsidR="000750AF" w:rsidRPr="00F42A04" w:rsidRDefault="000750AF" w:rsidP="000750AF">
      <w:pPr>
        <w:rPr>
          <w:rFonts w:ascii="Times New Roman" w:hAnsi="Times New Roman" w:cs="Times New Roman"/>
          <w:sz w:val="24"/>
          <w:szCs w:val="24"/>
        </w:rPr>
      </w:pPr>
      <w:r w:rsidRPr="00F42A04">
        <w:rPr>
          <w:rFonts w:ascii="Times New Roman" w:hAnsi="Times New Roman" w:cs="Times New Roman"/>
          <w:sz w:val="24"/>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Градостроительным Кодексом, другими федеральными законами, на основании решения суда или органа местного самоуправления, в соответствии со статьями 55.30, 55.31 Градостроительного Кодекса РФ.</w:t>
      </w:r>
    </w:p>
    <w:p w:rsidR="000750AF" w:rsidRPr="00F42A04" w:rsidRDefault="000750AF" w:rsidP="000750AF">
      <w:pPr>
        <w:rPr>
          <w:rFonts w:ascii="Times New Roman" w:hAnsi="Times New Roman" w:cs="Times New Roman"/>
          <w:sz w:val="24"/>
          <w:szCs w:val="24"/>
        </w:rPr>
      </w:pPr>
      <w:r w:rsidRPr="00F42A04">
        <w:rPr>
          <w:rFonts w:ascii="Times New Roman" w:hAnsi="Times New Roman" w:cs="Times New Roman"/>
          <w:sz w:val="24"/>
          <w:szCs w:val="24"/>
        </w:rPr>
        <w:t>2.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w:t>
      </w:r>
      <w:hyperlink r:id="rId72" w:anchor="dst101187" w:history="1">
        <w:r w:rsidRPr="00F42A04">
          <w:rPr>
            <w:rFonts w:ascii="Times New Roman" w:hAnsi="Times New Roman" w:cs="Times New Roman"/>
            <w:sz w:val="24"/>
            <w:szCs w:val="24"/>
          </w:rPr>
          <w:t>статьей 222</w:t>
        </w:r>
      </w:hyperlink>
      <w:r w:rsidRPr="00F42A04">
        <w:rPr>
          <w:rFonts w:ascii="Times New Roman" w:hAnsi="Times New Roman" w:cs="Times New Roman"/>
          <w:sz w:val="24"/>
          <w:szCs w:val="24"/>
        </w:rPr>
        <w:t> Гражданского Кодекса Российской Федерации, а также положениями статьи 55.32 Градостроительного Кодекса РФ.</w:t>
      </w:r>
    </w:p>
    <w:p w:rsidR="00F64FA7" w:rsidRPr="00F42A04" w:rsidRDefault="000750AF" w:rsidP="000750AF">
      <w:pPr>
        <w:rPr>
          <w:rFonts w:ascii="Times New Roman" w:hAnsi="Times New Roman" w:cs="Times New Roman"/>
          <w:sz w:val="24"/>
          <w:szCs w:val="24"/>
        </w:rPr>
      </w:pPr>
      <w:r w:rsidRPr="00F42A04">
        <w:rPr>
          <w:rFonts w:ascii="Times New Roman" w:hAnsi="Times New Roman" w:cs="Times New Roman"/>
          <w:sz w:val="24"/>
          <w:szCs w:val="24"/>
        </w:rPr>
        <w:t>3.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 в соответствии со статьей 55.33 Градостроительного Кодекса РФ.</w:t>
      </w:r>
    </w:p>
    <w:p w:rsidR="00466A57" w:rsidRPr="00F42A04" w:rsidRDefault="00466A57" w:rsidP="00466A57">
      <w:pPr>
        <w:pStyle w:val="20"/>
        <w:spacing w:after="100"/>
        <w:rPr>
          <w:rFonts w:ascii="Times New Roman" w:hAnsi="Times New Roman" w:cs="Times New Roman"/>
          <w:color w:val="auto"/>
          <w:sz w:val="24"/>
          <w:szCs w:val="24"/>
        </w:rPr>
      </w:pPr>
      <w:bookmarkStart w:id="319" w:name="_Toc105154912"/>
      <w:r w:rsidRPr="00F42A04">
        <w:rPr>
          <w:rFonts w:ascii="Times New Roman" w:hAnsi="Times New Roman" w:cs="Times New Roman"/>
          <w:color w:val="auto"/>
          <w:sz w:val="24"/>
          <w:szCs w:val="24"/>
        </w:rPr>
        <w:t>Статья 45. Признание объекта капитального строительства аварийным и подлежащим сносу или реконструкции</w:t>
      </w:r>
      <w:bookmarkEnd w:id="319"/>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1. Объект капитального строительства может быть признан аварийным и подлежащим сносу или реконструкции. Признание объекта капитального строительства аварийным и подлежащим сносу или реконструкции осуществляется по результатам обследования его фактического состояния и (или) территории, на которой расположен такой объект капитального строительства.</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2. Признание многоквартирного дома аварийным и подлежащим сносу или реконструкции осуществляется в соответствии с законодательством Российской Федерации о градостроительной деятельности с учетом особенностей, установленных жилищным законодательством Российской Федерации</w:t>
      </w:r>
      <w:r w:rsidR="00331D6B" w:rsidRPr="00F42A04">
        <w:rPr>
          <w:rFonts w:ascii="Times New Roman" w:hAnsi="Times New Roman" w:cs="Times New Roman"/>
          <w:sz w:val="24"/>
          <w:szCs w:val="24"/>
        </w:rPr>
        <w:t xml:space="preserve"> (ч.2 ст.55.26-1 ГрК РФ)</w:t>
      </w:r>
      <w:r w:rsidRPr="00F42A04">
        <w:rPr>
          <w:rFonts w:ascii="Times New Roman" w:hAnsi="Times New Roman" w:cs="Times New Roman"/>
          <w:sz w:val="24"/>
          <w:szCs w:val="24"/>
        </w:rPr>
        <w:t>.</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3. Решение о признании объекта капитального строительства аварийным и подлежащим сносу или реконструкции принимается:</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1) уполномоченным федеральным органом исполнительной власти в случае, если объект капитального строительства находится в собственности Российской Федерации;</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2) уполномоченным органом государственной власти субъекта Российской Федерации в случае, если объект капитального строительства находится в собственности субъекта Российской Федерации;</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3) уполномоченным органом местного самоуправления в случаях, не предусмотренных пунктами 1 и 2 настоящей части.</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lastRenderedPageBreak/>
        <w:t>4. Порядок и основания признания объекта капитального строительства аварийным и подлежащим сносу или реконструкции устанавливаются Правительством Российской Федерации. Указанный порядок в том числе должен предусматривать:</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1) порядок принятия уполномоченным федеральным органом исполнительной власти, уполномоченным органом государственной власти субъекта Российской Федерации, уполномоченным органом местного самоуправления решения о создании межведомственной комиссии в целях проведения оценки фактического состояния объекта капитального строительства и (или) территории, на которой расположен такой объект, порядок формирования указанной комиссии, порядок проведения ее заседаний и порядок оформления ее решений;</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2) порядок проведения обследования объекта капитального строительства и (или) территории, на которой расположен такой объект, порядок оценки фактического состояния таких объекта и (или) территории (в том числе посредством привлечения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или муниципальных нужд, юридического лица, являющегося членом саморегулируемой организации, основанной на членстве лиц, выполняющих инженерные изыскания и имеющих право на осуществление работ по обследованию состояния грунтов оснований объектов капитального строительства, их строительных конструкций, работ по обследованию элементов ограждающих и несущих конструкций объекта капитального строительства, необходимых для принятия решения о признании объекта капитального строительства аварийным и подлежащим сносу или реконструкции);</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3) порядок уведомления собственника объекта капитального строительства, собственников помещений в нем, лица, владеющего объектом капитального строительства, помещением в нем на ином законном основании, о рассмотрении вопроса о признании такого объекта капитального строительства аварийным и подлежащим сносу или реконструкции;</w:t>
      </w:r>
    </w:p>
    <w:p w:rsidR="00466A57" w:rsidRPr="00F42A04" w:rsidRDefault="00466A57" w:rsidP="00466A57">
      <w:pPr>
        <w:rPr>
          <w:rFonts w:ascii="Times New Roman" w:hAnsi="Times New Roman" w:cs="Times New Roman"/>
          <w:sz w:val="24"/>
          <w:szCs w:val="24"/>
        </w:rPr>
      </w:pPr>
      <w:r w:rsidRPr="00F42A04">
        <w:rPr>
          <w:rFonts w:ascii="Times New Roman" w:hAnsi="Times New Roman" w:cs="Times New Roman"/>
          <w:sz w:val="24"/>
          <w:szCs w:val="24"/>
        </w:rPr>
        <w:t>4) порядок и сроки принятия решения о признании объекта капитального строительства аварийным и подлежащим сносу или реконструкции.</w:t>
      </w:r>
    </w:p>
    <w:p w:rsidR="00862110" w:rsidRPr="00F42A04" w:rsidRDefault="00862110" w:rsidP="00862110">
      <w:pPr>
        <w:pStyle w:val="1"/>
        <w:rPr>
          <w:rFonts w:ascii="Times New Roman" w:hAnsi="Times New Roman"/>
          <w:sz w:val="28"/>
          <w:szCs w:val="28"/>
        </w:rPr>
      </w:pPr>
      <w:bookmarkStart w:id="320" w:name="_Toc394446282"/>
      <w:bookmarkStart w:id="321" w:name="_Toc105154913"/>
      <w:r w:rsidRPr="00F42A04">
        <w:rPr>
          <w:rFonts w:ascii="Times New Roman" w:hAnsi="Times New Roman"/>
          <w:sz w:val="28"/>
          <w:szCs w:val="28"/>
        </w:rPr>
        <w:t xml:space="preserve">Глава 11. </w:t>
      </w:r>
      <w:r w:rsidR="000750AF" w:rsidRPr="00F42A04">
        <w:rPr>
          <w:rFonts w:ascii="Times New Roman" w:hAnsi="Times New Roman"/>
          <w:sz w:val="28"/>
          <w:szCs w:val="28"/>
        </w:rPr>
        <w:t>Благоустройство и дизайн материально-пространственной среды поселения</w:t>
      </w:r>
      <w:bookmarkEnd w:id="320"/>
      <w:bookmarkEnd w:id="321"/>
    </w:p>
    <w:p w:rsidR="00862110" w:rsidRPr="00F42A04" w:rsidRDefault="00862110" w:rsidP="00862110">
      <w:pPr>
        <w:pStyle w:val="20"/>
        <w:spacing w:after="100"/>
        <w:rPr>
          <w:rFonts w:ascii="Times New Roman" w:hAnsi="Times New Roman" w:cs="Times New Roman"/>
          <w:color w:val="auto"/>
          <w:sz w:val="24"/>
          <w:szCs w:val="24"/>
        </w:rPr>
      </w:pPr>
      <w:bookmarkStart w:id="322" w:name="_Toc394446283"/>
      <w:bookmarkStart w:id="323" w:name="_Toc105154914"/>
      <w:r w:rsidRPr="00F42A04">
        <w:rPr>
          <w:rFonts w:ascii="Times New Roman" w:hAnsi="Times New Roman" w:cs="Times New Roman"/>
          <w:color w:val="auto"/>
          <w:sz w:val="24"/>
          <w:szCs w:val="24"/>
        </w:rPr>
        <w:t>Статья 46. Общее описание объектов благоустройства и дизайна материально-пространственной среды поселения</w:t>
      </w:r>
      <w:bookmarkEnd w:id="322"/>
      <w:bookmarkEnd w:id="323"/>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К объектам благоустройства относятся парки, сады, набережные, бульвары, площади, улицы (в том числе пешеходные), придомовые территории (кроме придомовых территорий многоквартирных жилых домов), пляжи, аквапарки, иные типы открытых пространств общего пользования в сочетании с внешним видом окружающих их зданий, памятников истории и культуры, сооружений (в том числе некапитального типа).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К отдельным объектам благоустройства относятся придомовые территории многоквартирных жилых домов, товариществ собственников жилья (ТСЖ) и тому подобное, территории организаций, учреждений, офисов, предприятий, производств и иных объектов недвижимости, находящихся в пользовании, аренде или собственности.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Прилегающие территории также относятся к объектам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Прилегающая территория, подлежащая уборке, содержанию в чистоте и порядке, включая тротуары, газоны, а также находящиеся на ней малые архитектурные формы и другие сооружения, устанавливается в следующих границах: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-до края проезжей части прилегающих дорог, проездов;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-до середины территорий, находящихся между двумя землевладениями;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-до береговой линии водных преград, водоемов.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Въезды во дворы, территории дворов, внутриквартальные проезды включаются в прилегающую территорию в соответствии с балансовой принадлежностью. Если землевладение находится внутри квартала, удалено от улиц, проездов и тому подобного, ширина прилегающей территории устанавливается не менее 20 метров по периметру собственной территории.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Физические и юридические лица независимо от их организационно-правовых форм обязаны осуществлять содержание и уборку территории земельного участка, принадлежащего им на праве собственности, ином вещном либо обязательственном праве (далее - правообладатели земельных участков), и прилегающей территории, а также зданий, сооружений в объеме, предусмотренном действующим законодательством и настоящими Правилами, самостоятельно или посредством привлечения специализированных организаций за счет собственных средств.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 случае если здание, сооружение принадлежат на праве собственности или ином вещном либо обязательственном праве нескольким лицам, территория, подлежащая уборке, определяется пропорционально доле в праве собственности или иного права на объект недвижимости.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 случае если на территории земельного участка находятся несколько зданий, сооружений, принадлежащих разным лицам, границы содержания и уборки территории могут определяться соглашением сторон.</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При отсутствии соглашения территория, подлежащая уборке, определяется в равных долях между всеми собственниками или иными владельцами (пользователями) зданий, сооружений.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 случае если земельный участок, находящийся во владении физического или юридического лица, не оформлен в установленном порядке, уборке подлежит территория по фактически сложившейся границе земельного участка, находящегося во владении, а также прилегающая территория.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Содержание и уборка автомобильных дорог местного значения осуществляются специализированными организациями, выигравшими конкурс на проведение данных видов работ по результатам размещения муниципального заказа.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Содержание территорий дорог включает в себя: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ремонт дорог, тротуаров, искусственных дорожных сооружений, внутриквартальных проездов;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уборку грязи, мусора, снега и льда (наледи) с тротуаров (пешеходных зон, дорожек) и проезжей части дорог, искусственных дорожных сооружений;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мойку и полив дорожных покрытий;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уход за газонами и зелеными насаждениями;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ремонт опор наружного освещения;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ремонт и окраску малых архитектурных форм;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устройство, ремонт и очистку смотровых и дождеприемных колодцев, нагорных канав и открытых лотков, входящих в состав искусственных дорожных сооружений;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устройство, ремонт и ежегодную окраску ограждений, заборов, турникетов, малых архитектурных форм.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 целях сохранения дорожных покрытий не допускается: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подвоз груза волоком;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перегон по улицам, имеющим твердое покрытие, машин на гусеничном ходу;</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движение и стоянка большегрузного транспорта на внутриквартальных пешеходных дорожках, тротуарах.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Требования к отдельным элементам обустройства дорог:</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1) сезонная покраска металлических направляющих пешеходных ограждений и тротуарных столбиков осуществляется ежегодно по окончании зимнего сезона, в период проведения месячника благоустройства. Перед покраской ограждения должны быть отремонтированы, очищены от грязи, промыты и загрунтованы;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вся дорожная разметка должна быть выполнена в соответствии с утвержденными паспортами (схемами) на нанесение дорожной разметки в сроки и порядке очередности, установленными заказчиком работ;</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дорожная разметка дорог должна обеспечивать требуемые цвето- и светотехнические характеристики, коэффициент сцепления, сохранность по площади в течение всего периода эксплуатации;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конструкции и системы крепления дорожных знаков выбираются в зависимости от условий видимости и возможности монтажа;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дорожные знаки должны содержаться в исправном состоянии, своевременно очищаться и промываться.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Временно установленные дорожные знаки снимаются в течение суток после устранения причин, вызвавших необходимость их установки;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элементы визуально-коммуникационной системы (указатели направлений движения транспорта и пешеходов, указатели планировочно-структурных элементов (поселки, жилые районы, микрорайоны)) устанавливаются на дорогах и транспортных развязках для указания направления движения к ним.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Содержание и уборка обособленных трамвайных путей осуществляются эксплуатирующими организациями до бордюра проезжей части дороги.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Содержание и уборка придомовых территорий многоквартирных домов и прилегающих территорий осуществляются в соответствии с одним из способов управления многоквартирными домами: товариществом собственников жилья либо жилищным кооперативом или иным специализированным потребительским кооперативом, управляющей организацией, лицами, выполняющими работы по содержанию и ремонту общего имущества в многоквартирном доме, - при непосредственном управлении многоквартирным домом собственниками помещений в данном доме (далее - управляющие организации).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Содержание территорий земельных участков включает в себя: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ежедневную уборку от мусора, листвы, снега и льда (наледи);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обработку противогололедными материалами покрытий проезжей части дорог, мостов, улиц, тротуаров, проездов, пешеходных территорий;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сгребание и подметание снега;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вывоз снега и льда (снежно-ледяных образований);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установку и содержание в чистоте и технически исправном состоянии контейнерных площадок, контейнеров для всех видов отходов, урн для мусора, скамеек, малых архитектурных форм и прочего;</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уборку, мойку и дезинфекцию мусороприемных камер, контейнеров (бункеров) и контейнерных площадок;</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отвод дождевых и талых вод;</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сбор и вывоз твердых бытовых, крупногабаритных и иных отходов;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полив территории для уменьшения пылеобразования и увлажнения воздуха;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обеспечение сохранности зеленых насаждений и уход за ними;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восстановление нарушенных элементов благоустройства после строительства, реконструкции и ремонта объектов коммунального назначения, инженерных коммуникаций (сооружений), дорог, мостов, пешеходных переходов, проведение реставрационных, археологических и других земляных работ;</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12) содержание смотровых и дождеприемных колодцев (ливневая канализация), колодцев подземных коммуникаций (сооружений) в соответствии с требованиями действующих государственных стандартов;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13) содержание ограждений строительных площадок, в том числе объектов незавершенного строительства. Объекты незавершенного строительства, на которых не ведутся работы, должны быть закрыты строительными сетками;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14) установку и содержание ограждений земельных участков разрушенных (разобранных, сносимых) зданий, сооружений, исключающих возможность проникновения на территорию посторонних лиц и (или) размещения отходов в несанкционированных местах.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Содержание и уборка территорий индивидуальных жилых домов и прилегающих территорий осуществляются собственниками (нанимателями) таких домов.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Собственники (наниматели) индивидуальных жилых домов, если иное не предусмотрено законом или договором, обязаны: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обеспечить надлежащее состояние фасадов жилых домов, ограждений (заборов), а также прочих сооружений в границах домовладения. Своевременно производить поддерживающий их ремонт и окраску;</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иметь на жилом доме номерной знак и поддерживать его в исправном состоянии;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включать фонари освещения в темное время суток (при их наличии);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содержать в порядке территорию домовладения и обеспечивать надлежащее санитарное состояние прилегающей территории;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содержать в порядке зеленые насаждения в границах домовладения, проводить санитарную обрезку кустарников и деревьев, не допускать посадок деревьев в охранной зоне газопроводов, кабельных и воздушных линий электропередач и других инженерных сетей;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очищать канавы и трубы для стока воды, в весенний период обеспечивать проход талых вод;</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складировать счищенный с прилегающей территории снег таким образом, чтобы был обеспечен проезд транспорта, доступ к инженерным коммуникациям и сооружениям на них, проход пешеходов и сохранность зеленых насаждений;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согласовывать с уполномоченным органом высоту, внешний вид и цветовое решение ограждения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оборудовать в соответствии с санитарными нормами в пределах предоставленного земельного участка при отсутствии централизованного канализования местную канализацию, помойную яму, туалет, регулярно производить их очистку и дезинфекцию;</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производить складирование твердых и крупногабаритных отходов в контейнеры, установленные на специальных площадках;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обеспечить своевременный сбор и вывоз твердых бытовых и крупногабаритных отходов в соответствии с установленным порядком.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На территории индивидуальной жилой застройки не допускается: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размещать ограждение за границами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сжигать листву, любые виды отходов и мусор на территориях домовладений и на прилегающих к ним территориях;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складировать уголь, тару, дрова, крупногабаритные отходы, строительные материалы за территорией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мыть транспортные средства за территорией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строить дворовые постройки, обустраивать выгребные ямы за территорией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размещать на уличных проездах данной территории заграждения, затрудняющие доступ специального транспорта и уборочной техники или препятствующие им;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разрушать и портить элементы благоустройства территории, засорять водоемы;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хранить разукомплектованное (неисправное) транспортное средство за территорией домовладения;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захламлять прилегающую территорию любыми отходами.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Содержание и уход за элементами озеленения и благоустройства осуществляют:</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1) в границах предоставленного земельного участка - собственники или иные правообладатели земельного участка;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в границах озелененных территорий общего пользования - уполномоченный орган либо специализированная организация, выигравшая конкурс на производство данных работ по результатам размещения муниципального заказа;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в границах озелененных территорий ограниченного пользования (предприятия, организации, учреждения) и специального назначения (санитарные зоны, водоохранные зоны, кладбища, питомники) - владельцы данных объектов;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в границах придомовых территорий - собственники жилых помещений в многоквартирных домах или управляющие организации;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в охранных зонах наземных коммуникаций, в том числе электрических сетей, сетей освещения, радиолиний - владельцы указанных коммуникаций;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в охранных зонах подземных коммуникаций (если размещение разрешено) - владельцы указанных коммуникаций.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Смотровые и дождеприемные колодцы, колодцы подземных коммуникаций, люки (решетки) должны находиться в закрытом виде и содержаться в исправном состоянии, обеспечивающем безопасное движение транспорта и пешеходов.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Содержание, очистку и поддержание в исправном техническом состоянии приемных, тупиковых, смотровых и других колодцев и камер обеспечивают их владельцы в соответствии с требованиями действующих государственных стандартов.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Содержание и эксплуатация магистральных и внутриквартальных сетей ливневой канализации осуществляются на основании договоров, заключенных со специализированными организациями в пределах средств, предусмотренных на эти цели в бюджете населенного пункта.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Содержание и эксплуатация ведомственных сетей ливневой канализации производятся за счет средств соответствующих организаций.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Бесхозяйные инженерные коммуникации и смотровые колодцы должны поддерживаться в надлежащем безопасном состоянии специализированными организациями, осуществляющими содержание дорог.</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В целях сохранности коллекторов ливневой канализации устанавливается охранная зона - </w:t>
      </w:r>
      <w:smartTag w:uri="urn:schemas-microsoft-com:office:smarttags" w:element="metricconverter">
        <w:smartTagPr>
          <w:attr w:name="ProductID" w:val="2 м"/>
        </w:smartTagPr>
        <w:r w:rsidRPr="00F42A04">
          <w:rPr>
            <w:rFonts w:ascii="Times New Roman" w:hAnsi="Times New Roman" w:cs="Times New Roman"/>
            <w:sz w:val="24"/>
            <w:szCs w:val="24"/>
          </w:rPr>
          <w:t>2 м</w:t>
        </w:r>
      </w:smartTag>
      <w:r w:rsidRPr="00F42A04">
        <w:rPr>
          <w:rFonts w:ascii="Times New Roman" w:hAnsi="Times New Roman" w:cs="Times New Roman"/>
          <w:sz w:val="24"/>
          <w:szCs w:val="24"/>
        </w:rPr>
        <w:t xml:space="preserve"> в каждую сторону от оси коллектора.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В пределах охранной зоны коллекторов ливневой канализации без оформления соответствующих документов и письменного согласования с эксплуатирующей организацией, иными органами в установленных действующим законодательством случаях не допускается:</w:t>
      </w:r>
    </w:p>
    <w:p w:rsidR="00862110" w:rsidRPr="00F42A04" w:rsidRDefault="00862110" w:rsidP="00862110">
      <w:pPr>
        <w:widowControl w:val="0"/>
        <w:numPr>
          <w:ilvl w:val="0"/>
          <w:numId w:val="2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производить земляные работы;</w:t>
      </w:r>
    </w:p>
    <w:p w:rsidR="00862110" w:rsidRPr="00F42A04" w:rsidRDefault="00862110" w:rsidP="00862110">
      <w:pPr>
        <w:widowControl w:val="0"/>
        <w:numPr>
          <w:ilvl w:val="0"/>
          <w:numId w:val="2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повреждать сети ливневой канализации, взламывать или разрушать водоприемные люки;</w:t>
      </w:r>
    </w:p>
    <w:p w:rsidR="00862110" w:rsidRPr="00F42A04" w:rsidRDefault="00862110" w:rsidP="00862110">
      <w:pPr>
        <w:widowControl w:val="0"/>
        <w:numPr>
          <w:ilvl w:val="0"/>
          <w:numId w:val="2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осуществлять строительство, устанавливать торговые, хозяйственные и бытовые сооружения;</w:t>
      </w:r>
    </w:p>
    <w:p w:rsidR="00862110" w:rsidRPr="00F42A04" w:rsidRDefault="00862110" w:rsidP="00862110">
      <w:pPr>
        <w:widowControl w:val="0"/>
        <w:numPr>
          <w:ilvl w:val="0"/>
          <w:numId w:val="2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сбрасывать промышленные, бытовые отходы, мусор и иные материалы.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Не допускается подтопление улиц, зданий, сооружений, образование наледей от утечки воды из-за неисправности водопроводных, канализационных, ливневых устройств, систем, сетей и сооружений, а также сброс, откачка или слив воды на газоны, тротуары, улицы и дворовые территории.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На территории Стародеревянковского сельского поселения не допускается устройство поглощающих колодцев и испарительных площадок.</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7) Решетки дождеприемных колодцев должны постоянно находиться в очищенном состоянии. Не допускаются засорение, заливание решеток и колодцев, ограничивающие их пропускную способность. Профилактическое обследование смотровых и дождеприемных колодцев ливневой канализации и их очистка производятся не реже двух раз в год. После </w:t>
      </w:r>
      <w:r w:rsidRPr="00F42A04">
        <w:rPr>
          <w:rFonts w:ascii="Times New Roman" w:hAnsi="Times New Roman" w:cs="Times New Roman"/>
          <w:sz w:val="24"/>
          <w:szCs w:val="24"/>
        </w:rPr>
        <w:lastRenderedPageBreak/>
        <w:t>очистки смотровых и дождеприемных колодцев все виды извлеченных загрязнений подлежат немедленному вывозу.</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Сопряжение люков смотровых колодцев должно быть выполнено в один уровень с покрытием проезжей части, тротуаров, пешеходных и велосипедных дорожек, зеленых зон.</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Допускается отклонение уровня сопряжения люков смотровых колодцев с покрытием проезжей части, тротуаров, пешеходных и велосипедных дорожек, зеленых зон не более чем на </w:t>
      </w:r>
      <w:smartTag w:uri="urn:schemas-microsoft-com:office:smarttags" w:element="metricconverter">
        <w:smartTagPr>
          <w:attr w:name="ProductID" w:val="2 см"/>
        </w:smartTagPr>
        <w:r w:rsidRPr="00F42A04">
          <w:rPr>
            <w:rFonts w:ascii="Times New Roman" w:hAnsi="Times New Roman" w:cs="Times New Roman"/>
            <w:sz w:val="24"/>
            <w:szCs w:val="24"/>
          </w:rPr>
          <w:t>2 см</w:t>
        </w:r>
      </w:smartTag>
      <w:r w:rsidRPr="00F42A04">
        <w:rPr>
          <w:rFonts w:ascii="Times New Roman" w:hAnsi="Times New Roman" w:cs="Times New Roman"/>
          <w:sz w:val="24"/>
          <w:szCs w:val="24"/>
        </w:rPr>
        <w:t xml:space="preserve">, дождеприемных колодцев - не более чем на </w:t>
      </w:r>
      <w:smartTag w:uri="urn:schemas-microsoft-com:office:smarttags" w:element="metricconverter">
        <w:smartTagPr>
          <w:attr w:name="ProductID" w:val="3 см"/>
        </w:smartTagPr>
        <w:r w:rsidRPr="00F42A04">
          <w:rPr>
            <w:rFonts w:ascii="Times New Roman" w:hAnsi="Times New Roman" w:cs="Times New Roman"/>
            <w:sz w:val="24"/>
            <w:szCs w:val="24"/>
          </w:rPr>
          <w:t>3 см</w:t>
        </w:r>
      </w:smartTag>
      <w:r w:rsidRPr="00F42A04">
        <w:rPr>
          <w:rFonts w:ascii="Times New Roman" w:hAnsi="Times New Roman" w:cs="Times New Roman"/>
          <w:sz w:val="24"/>
          <w:szCs w:val="24"/>
        </w:rPr>
        <w:t>.</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Коммуникационные колодцы, на которых крышки или решетки разрушены или отсутствуют, должны быть немедленно после обнаружения ограждены организацией, эксплуатирующей сети, обозначены соответствующими предупреждающими знаками и заменены в установленные сроки.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При плановых работах на инженерных сетях сброс канализационных стоков производится в ближайшие колодцы канализационной сети, водопроводной воды и воды из тепловых сетей - в ливневую канализацию (при ее наличии). Сброс воды на дорогу запрещается.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Ликвидация последствий утечки выполняется силами и за счет средств владельцев поврежденных инженерных сетей.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Ответственность за исправное техническое состояние сетей ливневой канализации (в том числе своевременное закрытие люков, решеток) возлагается на эксплуатирующие организации.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Содержание и уборка территорий диспетчерских пунктов, разворотных площадок сельского общественного транспорта производятся организациями, осуществляющими эксплуатацию сельского пассажирского транспорта.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12. Содержание и уборка павильонов ожидания общественного транспорта обеспечиваются уполномоченными территориальными органами на основании договоров со специализированными организациями, выигравшими конкурс на проведение данных видов работ по результатам размещения муниципального заказа.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13. Порядок размещения и содержания общественных туалетов определяется в соответствии с действующим законодательством, санитарными правилами и нормами.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Ответственность за санитарное и техническое состояние туалетов несут их собственники, владельцы, арендаторы или специализированные организации, на обслуживании которых они находятся.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14. Периодичность выполнения работ по благоустройству устанавливается заказчиком работ с учетом обеспечения должного санитарного и технического состояния объектов.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15. Границы содержания и уборки территории населенных пунктов физическими и юридическими лицами определяются в соответствии с границами предоставленного земельного участка (по фактически сложившейся границе земельного участка, находящегося во владении, если земельный участок не оформлен в установленном порядке) и порядком участия собственников зданий и сооружений, помещений в них в благоустройстве прилегающих территорий.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16. Уполномоченные органы осуществляют контроль за выполнением работ по содержанию и уборке территории населенных пунктов Стародеревянковского сельского поселения, в том числе территорий общего пользования, в пределах установленных полномочий.</w:t>
      </w:r>
    </w:p>
    <w:p w:rsidR="00862110" w:rsidRPr="00F42A04" w:rsidRDefault="00862110" w:rsidP="00862110">
      <w:pPr>
        <w:pStyle w:val="20"/>
        <w:spacing w:after="100"/>
        <w:rPr>
          <w:rFonts w:ascii="Times New Roman" w:hAnsi="Times New Roman" w:cs="Times New Roman"/>
          <w:color w:val="auto"/>
          <w:sz w:val="24"/>
          <w:szCs w:val="24"/>
        </w:rPr>
      </w:pPr>
      <w:bookmarkStart w:id="324" w:name="_Toc394446284"/>
      <w:bookmarkStart w:id="325" w:name="_Toc105154915"/>
      <w:r w:rsidRPr="00F42A04">
        <w:rPr>
          <w:rFonts w:ascii="Times New Roman" w:hAnsi="Times New Roman" w:cs="Times New Roman"/>
          <w:color w:val="auto"/>
          <w:sz w:val="24"/>
          <w:szCs w:val="24"/>
        </w:rPr>
        <w:t>Статья 47. Порядок создания, изменения (реконструкции) объектов благоустройства</w:t>
      </w:r>
      <w:bookmarkEnd w:id="324"/>
      <w:bookmarkEnd w:id="325"/>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1. Проектная документация на создание, изменение (реконструкцию) объектов благоустройства разрабатывается на: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 комплексное благоустройство объекта, включающее в себя благоустройство территории и обновление, изменение (реконструкцию) фасадов зданий, сооружений, ее окружающих или находящихся на ней;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 благоустройство территории объекта (в том числе прилегающей) или ее части;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 обновление, изменение фасадов зданий, сооружений или обновление, реконструкцию, замену объектов некапитального типа и их комплексов.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2. Проектная документация на создание, изменение (реконструкцию) объектов благоустройства разрабатывается на основании задания на проектирование, выдаваемого заказчиком (инвестором), и в соответствии с действующими государственными нормативными документами, стандартами, требованиями настоящих Правил.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Состав и содержание проектной документации определяются заказчиком в задании на проектирование по согласованию с органом, уполномоченным в области градостроительной деятельности.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Проектная документация на объекты благоустройства, располагаемые в исторической среде или в зонах охраны памятников истории и культуры, согласовывается с органами государственного контроля, охраны и использования памятников истории и культуры.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Согласованную в установленном порядке проектную документацию заказчик передает в орган, уполномоченный в области градостроительной деятельности для установления соответствия проекта градостроительным и техническим регламентам (до их утверждения - СНиП), настоящим Правилам и иным муниципальным нормативным правовым актам.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В случае разногласий с заказчиком по вопросам проектных архитектурно-планировочных и дизайнерских решений объекта благоустройства орган, уполномоченный в области градостроительной деятельности, вправе вынести данный проект на Комиссию по землепользованию и застройке муниципального образования Стародеревянковского сельского поселения.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3. Разработка, финансирование, утверждение проектной документации, внесение в нее изменений в соответствии с замечаниями согласующих органов и органов надзора, определение способа ее использования являются неотъемлемым правом и обязанностью заказчика (инвестора) и осуществляются в установленном порядке по его инициативе за счет собственных средств и под его полную ответственность. </w:t>
      </w:r>
    </w:p>
    <w:p w:rsidR="00862110"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t xml:space="preserve">4. Производство строительных работ по созданию, изменению (реконструкции) объектов благоустройства и сдача их в эксплуатацию (кроме объектов некапитального типа и их комплексов) осуществляются в порядке, установленном нормативными актами Российской Федерации, а также нормативными правовыми актами Краснодарского края и муниципального образования. </w:t>
      </w:r>
    </w:p>
    <w:p w:rsidR="00862110" w:rsidRPr="00F42A04" w:rsidRDefault="00862110" w:rsidP="00862110">
      <w:pPr>
        <w:pStyle w:val="20"/>
        <w:spacing w:after="100"/>
        <w:rPr>
          <w:rFonts w:ascii="Times New Roman" w:hAnsi="Times New Roman" w:cs="Times New Roman"/>
          <w:color w:val="auto"/>
          <w:sz w:val="24"/>
          <w:szCs w:val="24"/>
        </w:rPr>
      </w:pPr>
      <w:bookmarkStart w:id="326" w:name="_Toc394446285"/>
      <w:bookmarkStart w:id="327" w:name="_Toc105154916"/>
      <w:r w:rsidRPr="00F42A04">
        <w:rPr>
          <w:rFonts w:ascii="Times New Roman" w:hAnsi="Times New Roman" w:cs="Times New Roman"/>
          <w:color w:val="auto"/>
          <w:sz w:val="24"/>
          <w:szCs w:val="24"/>
        </w:rPr>
        <w:t>Статья 48. Порядок содержания, ремонта и изменения фасадов зданий, сооружений</w:t>
      </w:r>
      <w:bookmarkEnd w:id="326"/>
      <w:bookmarkEnd w:id="327"/>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Порядок содержания, ремонта и изменения фасадов зданий, сооружений (в том числе некапитального типа) устанавливается действующим законодательством Российской Федерации, иными нормативными правовыми актами Краснодарского края и муниципального образования.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Фасады зданий, строений, сооружений, выходящих в сторону центральных и главных улиц, в том числе устройство отдельных входов в нежилые помещения жилых домов, подлежат согласованию с органом, уполномоченным в области градостроительной деятельности.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Основным условием для фасадов зданий, сооружений является стилевое единство архитектурно-художественного образа, материалов и цветового решения.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Локальные участки фасада, детали, элементы и дополнительное оборудование должны размещаться в соответствии с комплексным решением.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Цветовое решение должно соответствовать характеристикам и стилевому решению фасада, функциональному назначению объекта, окружающей среде.</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Торцы домов (боковые фасады), просматриваемые с улицы, стены и перекрытия арочных проездов полностью окрашиваются в цвет главного фасада.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Фасады зданий, сооружений не должны иметь видимых повреждений строительной части, декоративной отделки и инженерных элементов и должны поддерживаться в надлежащем эстетическом состоянии. Повреждения окраски фасада здания не должны превышать более 1% от общей площади фасада.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Изменения фасадов зданий, сооружений, связанные с ликвидацией или изменением отдельных деталей, допускаются в порядке, установленном нормативными правовыми актами.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Цветовая гамма фасада здания определяется согласно паспорту цветового решения фасадов здания и согласовывается в установленном порядке. Изменение цветового тона при эксплуатации здания, сооружения или ремонте не допускается.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Отделка фасадов зданий, расположенных в зонах охраны объектов культурного наследия, осуществляется в соответствии с законодательством в области сохранения, использования, популяризации и государственной охраны объектов культурного наследия и проектом зон охраны объектов культурного наследия по согласованию с органами, уполномоченными в области сохранения, использования, популяризации и государственной охраны объектов культурного наследия и выполняется в стиле архитектуры зданий, в том числе в общем стилевом решении застройки улиц.</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Окраска фасадов проводится только после приемки штукатурных, кровельных и лепных работ и в соответствии с паспортом цветового решения фасадов здания.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Приемка фасадов после ремонта, переоборудования и окраски производится приемочной комиссией.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Своевременный поддерживающий ремонт и восстановление конструктивных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 и их окраску.</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Обеспечение наличия и содержания в исправном состоянии водостоков, водосточных труб и сливов.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Герметизацию, заделку и расшивку швов, трещин и выбоин.</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Восстановление, ремонт и своевременную очистку отмосток, приямков цокольных окон и входов в подвалы.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Поддержание в исправном состоянии размещенного на фасаде электроосвещения и включение его с наступлением темноты.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Своевременную очистку и промывку поверхностей фасадов в зависимости от их состояния и условий эксплуатации.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Своевременное мытье окон и витрин, вывесок и указателей.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Очистку от надписей, рисунков, объявлений, плакатов и иной информационно-печатной продукции, а также нанесенных граффити.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В состав элементов фасадов зданий, строений и сооружений, подлежащих содержанию, входят:</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 приямки, входы в подвальные помещения и мусорокамеры;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входные группы (ступени, площадки, перила, козырьки над входом, ограждения, стены, двери и др.);</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цоколь и отмостка;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плоскости стен;</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выступающие элементы фасадов (балконы, лоджии, эркеры, карнизы и др.);</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кровли, включая вентиляционные и дымовые трубы, ограждающие решетки, выходы на кровлю и т.д.;</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7) архитектурные детали и облицовка (колонны, пилястры, розетки, капители, фризы, пояски и др.);</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водосточные трубы, включая воронки;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парапетные и оконные ограждения, решетки;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металлическая отделка окон, балконов, поясков, выступов цоколя, свесов и т.п.;</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навесные металлические конструкции (флагодержатели, анкеры, пожарные лестницы, вентиляционное оборудование и т.п.);</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12) горизонтальные и вертикальные швы между панелями и блоками (фасады крупнопанельных и крупноблочных зданий);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13) стекла, рамы, балконные двери;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14) стационарные ограждения, прилегающие к зданиям.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В процессе эксплуатации объекта некапитального типа владелец обязан: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выполнять требования по содержанию и благоустройству земельного участка и прилегающей территории в соответствии с договором аренды земельного участка;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обеспечивать пожаробезопасность сооружения, выполнять санитарные нормы и правила;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проводить по мере необходимости косметический ремонт сооружения;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производить изменение конструкций или цветового решения наружной отделки объекта некапитального типа только по согласованию с органом, уполномоченным в области градостроительной деятельности, использовать объект некапитального типа по разрешенному назначению.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Объекты некапитального типа (павильоны, киоски, телефонные будки, металлические гаражи и иные сооружения), устанавливаемые у тротуаров, пешеходных дорожек, мест парковок автотранспорта, разворотных площадок, тупиковых проездов, не должны создавать помехи движению автотранспорта и пешеходов. Ширина пешеходного прохода должна быть не менее 1,5 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Запрещается: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установка объектов некапитального типа на придомовых территориях многоквартирных жилых домов без согласия собственников помещений;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самовольные изменения внешнего вида объектов некапитального типа, их параметров (в том числе обкладка кирпичом);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повреждение (загрязнение) поверхности стен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отделка и окрашивание фасада и его элементов материалами, отличающимися по цвету от установленного для данного здания, сооружения проектным колерным паспортом;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размещение и эксплуатация указателей наименования проспекта, улицы, переулка, площади, номера здания, сооружения, номера корпуса или строения без согласования с уполномоченным органом;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6) размещение и эксплуатация на фасаде и (или) крыше здания, сооружения держателей флагов, флагштоков без наличия проекта, согласованного с уполномоченным органом;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использование профнастила, сайдинга, металлопрофилей, металлических листов и других подобных материалов для облицовки фасадов зданий, сооружений (за исключением производственных, складских, индивидуального жилищного строительства), для ограждения территорий (за исключением строительных) для зданий, сооружений, выходящих фасадами на территории общего пользования (в том числе площади, улицы, проезды, набережные, береговые полосы водных объектов общего пользования, скверы, бульвары), за исключением объектов культурного наследия;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8) частичная окраска фасадов (исключение составляет полная окраска первых этажей зданий);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9) произвольное изменение цветового решения, рисунка, толщины переплетов и других элементов устройства и оборудования фасадов, в том числе окон и витрин, дверей, балконов и лоджий, не соответствующее общему архитектурному решению фасада;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оборудование существующих козырьков и навесов дополнительными элементами и устройствами фасадов зданий и сооружений, нарушающими их декоративное решение и внешний вид;</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11) установка глухих металлических полотен на зданиях и сооружениях с выходящими и просматриваемыми фасадами с территорий общего пользования, установка дверных заполнений, не соответствующих архитектурному решению фасада, характеру и цветовому решению других входов на фасаде;</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12) использование элементов фасадов, крыш, стен зданий и сооружений (дымоходы, вентиляция, антенны систем коллективного приема телевидения и радио, стойки сетей проводного радиовещания, фронтоны, козырьки, двери, окна, парапеты, противопожарные лестницы, элементы заземления и т.п.) в качестве крепления подвесных линий связи и воздушно-кабельных переходов;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13) размещение наружных кондиционеров и антенн на архитектурных деталях, элементах декора, поверхностях с ценной архитектурной отделкой, а также крепление, ведущее к повреждению архитектурных поверхностей;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14) самовольное (незаконное) крепление к стенам зданий, сооружений средств наружной рекламы и информации;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15) развешивание и расклейка афиш, объявлений, плакатов и другой информационно-печатной продукции, а также нанесение граффити на фасадах зданий, сооружений.</w:t>
      </w:r>
    </w:p>
    <w:p w:rsidR="00862110" w:rsidRPr="00F42A04" w:rsidRDefault="00862110" w:rsidP="00862110">
      <w:pPr>
        <w:pStyle w:val="20"/>
        <w:spacing w:after="100"/>
        <w:rPr>
          <w:rFonts w:ascii="Times New Roman" w:hAnsi="Times New Roman" w:cs="Times New Roman"/>
          <w:color w:val="auto"/>
          <w:sz w:val="24"/>
          <w:szCs w:val="24"/>
        </w:rPr>
      </w:pPr>
      <w:bookmarkStart w:id="328" w:name="_Toc394446286"/>
      <w:bookmarkStart w:id="329" w:name="_Toc105154917"/>
      <w:r w:rsidRPr="00F42A04">
        <w:rPr>
          <w:rFonts w:ascii="Times New Roman" w:hAnsi="Times New Roman" w:cs="Times New Roman"/>
          <w:color w:val="auto"/>
          <w:sz w:val="24"/>
          <w:szCs w:val="24"/>
        </w:rPr>
        <w:t>Статья 49. Элементы благоустройства и дизайна материально-пространственной среды</w:t>
      </w:r>
      <w:bookmarkEnd w:id="328"/>
      <w:bookmarkEnd w:id="329"/>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Элементы благоустройства и дизайна материально-пространственной среды поселения (далее – элементы благоустройства) делятся на передвижные (мобильные) и стационарные, индивидуальные (уникальные) и типовые.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К элементам благоустройства относятся: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малые архитектурные формы - фонтаны, декоративные бассейны, водопады, беседки, теневые навесы, перголы, подпорные стенки, лестницы, парапеты, оборудование для игр детей и отдыха взрослого населения, ограждения, садово-парковая мебель и тому подобное;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коммунальное оборудование - устройства для уличного освещения, урны и контейнеры для мусора, телефонные будки, таксофоны, стоянки велосипедов и тому подобное;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произведения монументально-декоративного искусства - скульптуры, декоративные композиции, обелиски, стелы, произведения монументальной живописи;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5) памятные и информационные доски (знаки);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6) знаки охраны памятников истории и культуры, зон особо охраняемых территорий;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7) элементы праздничного оформления.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Передвижное (переносное) оборудование уличной торговли - палатки, лотки, прицепы и тому подобное - относится к нестационарным мобильным элементам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Стационарными элементами благоустройства являются фонтаны, декоративные бассейны, беседки, подпорные стенки, лестницы, парапеты, ограждения, устройства уличного освещения, объекты наружной рекламы и информации, прочно связанные с землей, и тому подобное. </w:t>
      </w:r>
    </w:p>
    <w:p w:rsidR="000750AF" w:rsidRPr="00F42A04" w:rsidRDefault="00862110" w:rsidP="000750AF">
      <w:pPr>
        <w:rPr>
          <w:rFonts w:ascii="Times New Roman" w:hAnsi="Times New Roman" w:cs="Times New Roman"/>
          <w:sz w:val="24"/>
          <w:szCs w:val="24"/>
        </w:rPr>
      </w:pPr>
      <w:r w:rsidRPr="00F42A04">
        <w:rPr>
          <w:rFonts w:ascii="Times New Roman" w:hAnsi="Times New Roman" w:cs="Times New Roman"/>
          <w:sz w:val="24"/>
          <w:szCs w:val="24"/>
        </w:rPr>
        <w:lastRenderedPageBreak/>
        <w:t>Произведение монументально-декоративного искусства может рассматриваться как отдельный стационарный элемент и как элемент объекта благоустройства (сквера, площади, фасада здания).</w:t>
      </w:r>
      <w:bookmarkStart w:id="330" w:name="_Toc394446287"/>
    </w:p>
    <w:p w:rsidR="00862110" w:rsidRPr="00F42A04" w:rsidRDefault="00862110" w:rsidP="000750AF">
      <w:pPr>
        <w:pStyle w:val="20"/>
        <w:spacing w:after="100"/>
        <w:rPr>
          <w:rFonts w:ascii="Times New Roman" w:hAnsi="Times New Roman" w:cs="Times New Roman"/>
          <w:color w:val="auto"/>
          <w:sz w:val="24"/>
          <w:szCs w:val="24"/>
        </w:rPr>
      </w:pPr>
      <w:bookmarkStart w:id="331" w:name="_Toc105154918"/>
      <w:r w:rsidRPr="00F42A04">
        <w:rPr>
          <w:rFonts w:ascii="Times New Roman" w:hAnsi="Times New Roman" w:cs="Times New Roman"/>
          <w:color w:val="auto"/>
          <w:sz w:val="24"/>
          <w:szCs w:val="24"/>
        </w:rPr>
        <w:t>Статья 50. Порядок создания, изменения, обновления или замены элементов благоустройства</w:t>
      </w:r>
      <w:bookmarkEnd w:id="330"/>
      <w:bookmarkEnd w:id="331"/>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Порядок создания, изменения, обновления или замены элементов благоустройства, участие населения, администрации муниципального образования Каневской район, администрации Стародеревянковского сельского поселения, в осуществлении этой деятельности определяются настоящими Правилами, иными нормативными правовыми актами муниципального образования Каневской район, Стародеревянковского сельского поселения.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Применительно к временным (мобильным) индивидуальным и типовым элементам благоустройства, не являющимся компонентами объектов благоустройства и размещаемым на территориях общего пользования, устанавливается следующий порядок: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заказчик (инвестор) подает в орган, уполномоченный в области градостроительной деятельности, заявку на создание, изменение, обновление или замену элемента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на основании зарегистрированной заявки орган, уполномоченный в области градостроительной деятельности, готовит задание на разработку архитектурного, дизайнерского эскиза (проекта) или паспорта типового элемента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разработанную проектную документацию или паспорт типового элемента благоустройства заказчик представляет в двух экземплярах в орган, уполномоченный в области градостроительной деятельности на согласование;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при размещении отдельно стоящих типовых элементов благоустройства органом, уполномоченным в области градостроительной деятельности, оформляется разрешительное письмо и схема их размещения;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5) подготовленный пакет разрешительных документов выдается заявителю;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6) проектная документация, паспорт типового элемента благоустройства, согласованные с органом, уполномоченным в области градостроительной деятельности, или разрешительное письмо и согласованная схема размещения типового элемента благоустройства являются основанием для изготовления, установки или устройства индивидуального или типового элемента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На территориях, имеющих особую историческую ценность, наряду с рекомендуемыми для внедрения (изготовления, размещения) типовыми элементами благоустройства, могут размещаться индивидуальные элементы благоустройства на основании условий, предъявляемых органами охраны памятников истории и культуры.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Дизайнерское, конструктивное решение индивидуального элемента благоустройства должно соответствовать стандарту качества, конструктивным и эстетическим характеристикам утвержденного образца.</w:t>
      </w:r>
    </w:p>
    <w:p w:rsidR="00862110" w:rsidRPr="00F42A04" w:rsidRDefault="00862110" w:rsidP="00862110">
      <w:pPr>
        <w:pStyle w:val="20"/>
        <w:spacing w:after="100"/>
        <w:rPr>
          <w:rFonts w:ascii="Times New Roman" w:hAnsi="Times New Roman" w:cs="Times New Roman"/>
          <w:color w:val="auto"/>
          <w:sz w:val="24"/>
          <w:szCs w:val="24"/>
        </w:rPr>
      </w:pPr>
      <w:bookmarkStart w:id="332" w:name="_Toc394446288"/>
      <w:bookmarkStart w:id="333" w:name="_Toc105154919"/>
      <w:r w:rsidRPr="00F42A04">
        <w:rPr>
          <w:rFonts w:ascii="Times New Roman" w:hAnsi="Times New Roman" w:cs="Times New Roman"/>
          <w:color w:val="auto"/>
          <w:sz w:val="24"/>
          <w:szCs w:val="24"/>
        </w:rPr>
        <w:t>Статья 51. Общие требования, предъявляемые к элементам благоустройства</w:t>
      </w:r>
      <w:bookmarkEnd w:id="332"/>
      <w:bookmarkEnd w:id="333"/>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Стационарные элементы благоустройства должны закрепляться так, чтобы исключить возможность их поломки или перемещения вручную.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Не допускается установка палаток, лотков, иного оборудования уличной торговли на прилегающих территориях павильонов, остановок общественного транспорта, постов ГИБДД, иных контрольных постов.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Передвижное (мобильное) уличное торговое оборудование должно отвечать установленным стандартам и иметь приспособления для его беспрепятственного перемещения. Запрещается использование случайных предметов в качестве передвижного торгового оборудования.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 </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Содержание малых архитектурных форм осуществляется правообладателями земельных участков в границах предоставленных земельных участков, на территориях общего пользования - обеспечивается уполномоченным органом на основании договора с организацией, выигравшей конкурс на проведение данных видов работ по результатам размещения муниципального заказа.</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Владельцы малых архитектурных форм обязаны:</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содержать малые архитектурные формы в чистоте и исправном состоянии;</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в весенний период производить плановый осмотр малых архитектурных форм, производить их очистку от старой краски, ржавчины, промывку, окраску, а также замену сломанных элементов;</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в зимний период очищать малые архитектурные формы, а также подходы к ним от снега и наледи;</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обустраивать песочницы с гладкой ограждающей поверхностью, менять песок в песочницах не менее одного раза в год;</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следить за соответствием требованиям прочности, надежности и безопасности конструктивных элементов оборудований детских, спортивных, хозяйственных площадок и площадок для отдыха;</w:t>
      </w:r>
    </w:p>
    <w:p w:rsidR="00862110" w:rsidRPr="00F42A04" w:rsidRDefault="00862110" w:rsidP="00862110">
      <w:pPr>
        <w:widowControl w:val="0"/>
        <w:numPr>
          <w:ilvl w:val="0"/>
          <w:numId w:val="24"/>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в период работы фонтанов производить ежедневную очистку водной поверхности от мусора.</w:t>
      </w:r>
    </w:p>
    <w:p w:rsidR="00862110" w:rsidRPr="00F42A04" w:rsidRDefault="00862110" w:rsidP="00862110">
      <w:pPr>
        <w:widowControl w:val="0"/>
        <w:autoSpaceDE w:val="0"/>
        <w:autoSpaceDN w:val="0"/>
        <w:adjustRightInd w:val="0"/>
        <w:ind w:firstLine="540"/>
        <w:rPr>
          <w:rFonts w:ascii="Times New Roman" w:hAnsi="Times New Roman" w:cs="Times New Roman"/>
          <w:sz w:val="24"/>
          <w:szCs w:val="24"/>
        </w:rPr>
      </w:pPr>
      <w:r w:rsidRPr="00F42A04">
        <w:rPr>
          <w:rFonts w:ascii="Times New Roman" w:hAnsi="Times New Roman" w:cs="Times New Roman"/>
          <w:sz w:val="24"/>
          <w:szCs w:val="24"/>
        </w:rPr>
        <w:t>Не допускается:</w:t>
      </w:r>
    </w:p>
    <w:p w:rsidR="00862110" w:rsidRPr="00F42A04" w:rsidRDefault="00862110" w:rsidP="00862110">
      <w:pPr>
        <w:widowControl w:val="0"/>
        <w:numPr>
          <w:ilvl w:val="0"/>
          <w:numId w:val="25"/>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использовать малые архитектурные формы не по назначению (отдых взрослых на детских игровых площадках, сушка белья на спортивных площадках и т.д.);</w:t>
      </w:r>
    </w:p>
    <w:p w:rsidR="00862110" w:rsidRPr="00F42A04" w:rsidRDefault="00862110" w:rsidP="00862110">
      <w:pPr>
        <w:widowControl w:val="0"/>
        <w:numPr>
          <w:ilvl w:val="0"/>
          <w:numId w:val="25"/>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развешивать и наклеивать любую информационно-печатную продукцию на малых архитектурных формах;</w:t>
      </w:r>
    </w:p>
    <w:p w:rsidR="00862110" w:rsidRPr="00F42A04" w:rsidRDefault="00862110" w:rsidP="00862110">
      <w:pPr>
        <w:widowControl w:val="0"/>
        <w:numPr>
          <w:ilvl w:val="0"/>
          <w:numId w:val="25"/>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ломать и повреждать малые архитектурные формы и их конструктивные элементы;</w:t>
      </w:r>
    </w:p>
    <w:p w:rsidR="00862110" w:rsidRPr="00F42A04" w:rsidRDefault="00862110" w:rsidP="00862110">
      <w:pPr>
        <w:widowControl w:val="0"/>
        <w:numPr>
          <w:ilvl w:val="0"/>
          <w:numId w:val="25"/>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купаться в фонтанах.</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При проектировании ограждений следует соблюдать требования градостроительных регламентов, </w:t>
      </w:r>
      <w:r w:rsidR="009D5174" w:rsidRPr="00F42A04">
        <w:rPr>
          <w:rFonts w:ascii="Times New Roman" w:hAnsi="Times New Roman" w:cs="Times New Roman"/>
          <w:sz w:val="24"/>
          <w:szCs w:val="24"/>
        </w:rPr>
        <w:t>указанных в части 3 настоящих Правил</w:t>
      </w:r>
      <w:r w:rsidRPr="00F42A04">
        <w:rPr>
          <w:rFonts w:ascii="Times New Roman" w:hAnsi="Times New Roman" w:cs="Times New Roman"/>
          <w:sz w:val="24"/>
          <w:szCs w:val="24"/>
        </w:rPr>
        <w:t xml:space="preserve">.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Строительные площадки, в том числе для реконструкции и капитального ремонта объектов капитального строительства, должны ограждаться на период строительства сплошным (глухим) забором высотой не менее 2,0 м, выполненным по типовым проектам, согласованным органном, уполномоченным в области градостроительной деятельности. Ограждения, непосредственно примыкающие к тротуарам, пешеходным дорожкам, следует обустраивать защитным козырьком. В стесненных условиях допускается по согласованию с </w:t>
      </w:r>
      <w:r w:rsidRPr="00F42A04">
        <w:rPr>
          <w:rFonts w:ascii="Times New Roman" w:hAnsi="Times New Roman" w:cs="Times New Roman"/>
          <w:sz w:val="24"/>
          <w:szCs w:val="24"/>
        </w:rPr>
        <w:lastRenderedPageBreak/>
        <w:t xml:space="preserve">отделением ГИБДД ОВД устраивать временный тротуар с разделяющим ограждением на проезжей части улицы шириной не менее 1,5 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5. Освещенность улиц и дорог должна соответствовать действующим нормативам. Размещение устройств уличного освещения и иных источников искусственного наружного освещения должно осуществляться с учетом существующей застройки и озеленения территории и способствовать созданию безопасной среды, не создающей помехи уличному движению.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Здания общественного и административного назначения, расположенные в центре населенного пункта и вдоль магистральных и (или) главных улиц, должны иметь подсветку фасада в темное время суток в соответствии с проектом, согласованным с уполномоченным органом в области градостроительной деятельности.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На угловых домах кварталов в темное время суток аншлаги (номер дома и название улицы) должны иметь подсветку.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Уличные светильники, фонари (кроме парковых) следует устанавливать не ниже 2,5 м от поверхности тротуара. Опоры, кронштейны светильников и фонарей в исторической части населенного пункта следует выполнять из литого или кованого металла по проекту, согласованному органом, уполномоченным в области градостроительной деятельности. </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Улицы, дороги, площади, пешеходные тротуары, жилые кварталы, дворы, территории предприятий, учреждений, организаций, а также аншлаги и номерные знаки общественных и жилых зданий, дорожные знаки и указатели, элементы информации и витрины должны освещаться в темное время суток.</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Включение наружного освещения улиц, дорог, площадей, территорий микрорайонов производится при снижении уровня естественной освещенности в вечерние сумерки до 20 лк, а отключение - в утренние сумерки при повышении до 10 лк.</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Включение и отключение устройств наружного освещения подъездов жилых домов, аншлагов и номерных знаков домов и указателей улиц, а также систем архитектурно-художественной подсветки производятся в режиме работы наружного освещения улиц.</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Количество нефункционирующих светильников на основных площадях, магистралях и улицах, в транспортных тоннелях не должно превышать 3%, на других территориях (улицы районного назначения, дворовые территории) - 5%, в подземных пешеходных переходах - 10% как в дневном, так и в вечернем и ночном режимах (на 10 включенных светильников допускается один невключенный).</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Вышедшие из строя газоразрядные лампы, содержащие ртуть, должны храниться в специально отведенных для этих целей помещениях и вывозиться на специализированные предприятия для утилизации.</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Не допускается вывозить указанные типы ламп на сельские свалки, мусороперерабатывающие заводы. Ртутьсодержащие отходы утилизируются согласно договорам специализированными предприятиями.</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Металлические опоры, кронштейны и другие элементы устройств наружного освещения должны содержаться в чистоте, не иметь крена, очагов коррозии и окрашиваться собственниками (владельцами, пользователями) по мере необходимости, но не реже одного раза в три года, и поддерживаться в исправном состоянии.</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Содержание и ремонт уличного и придомового освещения, подключенного к единой системе наружного освещения, осуществляет уполномоченный орган или специализированная организация, выигравшая конкурс на проведение данных видов работ по результатам размещения муниципального заказа.</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Содержание и ремонт придомового освещения, подключенного к вводным распределительным устройствам жилых домов, осуществляют управляющие организации.</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Опоры наружного освещения, защитные, разделительные ограждения, дорожные сооружения и элементы оборудования дорог должны быть покрашены, очищаться от надписей и любой информационно-печатной продукции, содержаться в исправном состоянии и чистоте.</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lastRenderedPageBreak/>
        <w:t>При замене опор наружного освещения, указанные конструкции должны быть демонтированы и вывезены владельцами сетей в течение трех суток.</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Вывоз сбитых опор наружного освещения осуществляется владельцем опоры на дорогах незамедлительно, на остальных территориях - в течение суток с момента обнаружения такой необходимости (демонтажа).</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За исправное и безопасное состояние и удовлетворительный внешний вид всех элементов и объектов, размещенных на опорах освещения, несет ответственность собственник (владелец) данных опор.</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Не допускается эксплуатация устройств наружного освещения при наличии обрывов проводов, повреждений опор, изоляторов.</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Нарушения в работе устройств наружного освещения, связанные с обрывом электрических проводов или повреждением опор, следует устранять немедленно после обнаружения.</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Не допускается самовольное подсоединение и подключение проводов и кабелей к сетям и устройствам наружного освещения.</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Собственники (владельцы) объектов наружного освещения или объектов, оборудованных средствами наружного освещения, а также организации, обслуживающие объекты (средства) наружного освещения, обязаны:</w:t>
      </w:r>
    </w:p>
    <w:p w:rsidR="00862110" w:rsidRPr="00F42A04" w:rsidRDefault="00862110" w:rsidP="00862110">
      <w:pPr>
        <w:widowControl w:val="0"/>
        <w:numPr>
          <w:ilvl w:val="0"/>
          <w:numId w:val="12"/>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следить за надлежащим освещением улиц, дорог, качеством опор и светильников, осветительных установок, при нарушении или повреждении производить своевременный ремонт;</w:t>
      </w:r>
    </w:p>
    <w:p w:rsidR="00862110" w:rsidRPr="00F42A04" w:rsidRDefault="00862110" w:rsidP="00862110">
      <w:pPr>
        <w:widowControl w:val="0"/>
        <w:numPr>
          <w:ilvl w:val="0"/>
          <w:numId w:val="12"/>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следить за включением и отключением освещения в соответствии с установленным порядком;</w:t>
      </w:r>
    </w:p>
    <w:p w:rsidR="00862110" w:rsidRPr="00F42A04" w:rsidRDefault="00862110" w:rsidP="00862110">
      <w:pPr>
        <w:widowControl w:val="0"/>
        <w:numPr>
          <w:ilvl w:val="0"/>
          <w:numId w:val="12"/>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соблюдать правила установки, содержания, размещения и эксплуатации наружного освещения и оформления;</w:t>
      </w:r>
    </w:p>
    <w:p w:rsidR="00862110" w:rsidRPr="00F42A04" w:rsidRDefault="00862110" w:rsidP="00862110">
      <w:pPr>
        <w:widowControl w:val="0"/>
        <w:numPr>
          <w:ilvl w:val="0"/>
          <w:numId w:val="12"/>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своевременно производить замену фонарей наружного освещения.</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Срок восстановления свечения отдельных светильников не должен превышать 10 суток с момента обнаружения неисправностей или поступления соответствующего сообщения.</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Ответственность за уборку территорий вокруг мачт и опор наружного освещения и контактной сети общественного транспорта, расположенных на тротуарах, возлагается на ответственных за уборку тротуаров лиц.</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Ответственность за уборку территорий, прилегающих к трансформаторным и распределительным подстанциям, другим инженерным сооружениям, работающим в автоматическом режиме (без обслуживающего персонала), возлагается на владельцев территорий, на которых находятся данные объекты.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6. Оборудование спортивно-игровых площадок должно соответствовать установленным стандартам и утвержденным проектным решениям.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Детские площадки должны оборудоваться прочными конструкциями, соответствующими современным требованиям дизайна, материалы и отделка должны соответствовать санитарно-гигиеническим требованиям.</w:t>
      </w:r>
      <w:r w:rsidRPr="00F42A04">
        <w:rPr>
          <w:rFonts w:ascii="Times New Roman" w:hAnsi="Times New Roman" w:cs="Times New Roman"/>
          <w:sz w:val="24"/>
          <w:szCs w:val="24"/>
        </w:rPr>
        <w:tab/>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7. Произведения монументально-декоративного искусства (скульптуры, обелиски, стелы, панно и так далее) устанавливаются на территориях общего пользования на основании решений Совета муниципального образования муниципального образования Стародеревянковского сельского поселения, а также согласованных и утвержденных проектов.</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8. Содержание мест погребения, предоставленных в соответствии с этическими, санитарными и экологическими требованиями, осуществляется в соответствии с требованиями федерального законодательства и правил содержания мест погребения, установленных муниципальным правовым актом.</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Санитарное содержание мест погребения осуществляет специализированная организация, выигравшая конкурс на проведение данного вида работ по результатам размещения муниципального заказа.</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lastRenderedPageBreak/>
        <w:t>Требования к содержанию мест погребения:</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общественные туалеты на кладбищах должны находиться в чистом и исправном состоянии. Урны на территориях общественных туалетов должны быть очищены;</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контейнеры для отходов и урны на территории кладбища должны быть очищены. Отходы должны вывозиться по мере накопления, не реже одного раза в 3 дня;</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не допускается наличие древесных насаждений поваленных и в аварийном состоянии. Аварийные древесные насаждения подлежат сносу в течение суток с момента обнаружения;</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 xml:space="preserve">неухоженные могилы или могилы умерших, чья личность не установлена, должны очищаться от грязи и мусора, оборудоваться холмиком и надгробием. Высота травы в пределах участка захоронения не должна превышать </w:t>
      </w:r>
      <w:smartTag w:uri="urn:schemas-microsoft-com:office:smarttags" w:element="metricconverter">
        <w:smartTagPr>
          <w:attr w:name="ProductID" w:val="15 см"/>
        </w:smartTagPr>
        <w:r w:rsidRPr="00F42A04">
          <w:rPr>
            <w:rFonts w:ascii="Times New Roman" w:hAnsi="Times New Roman" w:cs="Times New Roman"/>
            <w:sz w:val="24"/>
            <w:szCs w:val="24"/>
          </w:rPr>
          <w:t>15 см</w:t>
        </w:r>
      </w:smartTag>
      <w:r w:rsidRPr="00F42A04">
        <w:rPr>
          <w:rFonts w:ascii="Times New Roman" w:hAnsi="Times New Roman" w:cs="Times New Roman"/>
          <w:sz w:val="24"/>
          <w:szCs w:val="24"/>
        </w:rPr>
        <w:t>. Наличие поросли сорной древесно-кустарниковой растительности допускается не более 10% от площади участка захоронения.</w:t>
      </w:r>
    </w:p>
    <w:p w:rsidR="00862110" w:rsidRPr="00F42A04" w:rsidRDefault="00862110" w:rsidP="00862110">
      <w:pPr>
        <w:widowControl w:val="0"/>
        <w:autoSpaceDE w:val="0"/>
        <w:autoSpaceDN w:val="0"/>
        <w:adjustRightInd w:val="0"/>
        <w:rPr>
          <w:rFonts w:ascii="Times New Roman" w:hAnsi="Times New Roman" w:cs="Times New Roman"/>
          <w:sz w:val="24"/>
          <w:szCs w:val="24"/>
        </w:rPr>
      </w:pPr>
      <w:r w:rsidRPr="00F42A04">
        <w:rPr>
          <w:rFonts w:ascii="Times New Roman" w:hAnsi="Times New Roman" w:cs="Times New Roman"/>
          <w:sz w:val="24"/>
          <w:szCs w:val="24"/>
        </w:rPr>
        <w:t>Особенности содержания мест погребения в зимний период:</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центральные дороги кладбищ, подъездные дороги, тротуары должны быть расширены и очищены от снега. Допускается наличие ровного снежного наката без наличия ледяных отложений;</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центральные дороги, подъездные дороги, тротуары должны быть обработаны противогололедными материалами. Обработка проезжей части дорог и тротуаров должна начинаться сразу после снегопада;</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в первую очередь осуществлять вывоз снега, скалывание льда и удаление снежно-ледяных образований с центральных и подъездных дорог;</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не допускается применение противогололедных материалов на пешеходных зонах мест погребения, складирование счищаемого с дорог засоленного снега и льда на могилы, газоны, кустарники.</w:t>
      </w:r>
    </w:p>
    <w:p w:rsidR="00862110" w:rsidRPr="00F42A04" w:rsidRDefault="00862110" w:rsidP="00862110">
      <w:pPr>
        <w:widowControl w:val="0"/>
        <w:autoSpaceDE w:val="0"/>
        <w:autoSpaceDN w:val="0"/>
        <w:adjustRightInd w:val="0"/>
        <w:ind w:firstLine="540"/>
        <w:rPr>
          <w:rFonts w:ascii="Times New Roman" w:hAnsi="Times New Roman" w:cs="Times New Roman"/>
          <w:sz w:val="24"/>
          <w:szCs w:val="24"/>
        </w:rPr>
      </w:pPr>
      <w:r w:rsidRPr="00F42A04">
        <w:rPr>
          <w:rFonts w:ascii="Times New Roman" w:hAnsi="Times New Roman" w:cs="Times New Roman"/>
          <w:sz w:val="24"/>
          <w:szCs w:val="24"/>
        </w:rPr>
        <w:t>Особенности содержания мест погребения в летний период:</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центральные дороги, подъездные пути, тротуары, проходы между могилами и иные территории общего пользования на местах погребения должны быть очищены от различного рода загрязнений;</w:t>
      </w:r>
    </w:p>
    <w:p w:rsidR="00862110" w:rsidRPr="00F42A04" w:rsidRDefault="00862110" w:rsidP="00862110">
      <w:pPr>
        <w:widowControl w:val="0"/>
        <w:numPr>
          <w:ilvl w:val="0"/>
          <w:numId w:val="13"/>
        </w:numPr>
        <w:autoSpaceDE w:val="0"/>
        <w:autoSpaceDN w:val="0"/>
        <w:adjustRightInd w:val="0"/>
        <w:ind w:left="0" w:firstLine="709"/>
        <w:rPr>
          <w:rFonts w:ascii="Times New Roman" w:hAnsi="Times New Roman" w:cs="Times New Roman"/>
          <w:sz w:val="24"/>
          <w:szCs w:val="24"/>
        </w:rPr>
      </w:pPr>
      <w:r w:rsidRPr="00F42A04">
        <w:rPr>
          <w:rFonts w:ascii="Times New Roman" w:hAnsi="Times New Roman" w:cs="Times New Roman"/>
          <w:sz w:val="24"/>
          <w:szCs w:val="24"/>
        </w:rPr>
        <w:t>мероприятия по санитарной обрезке зеленых насаждений, удалению поросли сорной древесно-кустарниковой растительности должны производиться ежегодно.</w:t>
      </w:r>
    </w:p>
    <w:p w:rsidR="00862110" w:rsidRPr="00F42A04" w:rsidRDefault="00862110" w:rsidP="00862110">
      <w:pPr>
        <w:widowControl w:val="0"/>
        <w:autoSpaceDE w:val="0"/>
        <w:autoSpaceDN w:val="0"/>
        <w:adjustRightInd w:val="0"/>
        <w:ind w:firstLine="540"/>
        <w:rPr>
          <w:rFonts w:ascii="Times New Roman" w:hAnsi="Times New Roman" w:cs="Times New Roman"/>
          <w:sz w:val="24"/>
          <w:szCs w:val="24"/>
        </w:rPr>
      </w:pPr>
      <w:r w:rsidRPr="00F42A04">
        <w:rPr>
          <w:rFonts w:ascii="Times New Roman" w:hAnsi="Times New Roman" w:cs="Times New Roman"/>
          <w:sz w:val="24"/>
          <w:szCs w:val="24"/>
        </w:rPr>
        <w:t>Работы по уходу за местом захоронения, надмогильным сооружением (кресты, памятники, плиты, склепы и т.п.), посадка цветов и декоративных кустарников, уход за нишей в колумбарии производятся супругом(ой), родственниками, законным представителем умершего или иным лицом с обязательным соблюдением санитарных требований.</w:t>
      </w:r>
    </w:p>
    <w:p w:rsidR="00862110" w:rsidRPr="00F42A04" w:rsidRDefault="00862110" w:rsidP="00862110">
      <w:pPr>
        <w:pStyle w:val="20"/>
        <w:spacing w:after="100"/>
        <w:rPr>
          <w:rFonts w:ascii="Times New Roman" w:hAnsi="Times New Roman" w:cs="Times New Roman"/>
          <w:color w:val="auto"/>
          <w:sz w:val="24"/>
          <w:szCs w:val="24"/>
        </w:rPr>
      </w:pPr>
      <w:bookmarkStart w:id="334" w:name="_Toc394446289"/>
      <w:bookmarkStart w:id="335" w:name="_Toc105154920"/>
      <w:r w:rsidRPr="00F42A04">
        <w:rPr>
          <w:rFonts w:ascii="Times New Roman" w:hAnsi="Times New Roman" w:cs="Times New Roman"/>
          <w:color w:val="auto"/>
          <w:sz w:val="24"/>
          <w:szCs w:val="24"/>
        </w:rPr>
        <w:t>Статья 52. Благоустройство и озеленение урбанизированных территорий</w:t>
      </w:r>
      <w:bookmarkEnd w:id="334"/>
      <w:bookmarkEnd w:id="335"/>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Благоустройство материально-пространственной среды урбанизированных территорий населенных пунктов включает в себя: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вертикальную планировку и организацию рельефа;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устройство покрытий дорожных и пешеходных коммуникаций (улиц, площадей, открытых автостоянок, спортивно-игровых площадок и прочего);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устройство уличного освещения;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возведение или установку элементов благоустройства (малых архитектурных форм, фонтанов, бассейнов, подпорных стенок, лестниц, парапетов, объектов наружной рекламы и прочего);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5) озеленение.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При проектировании вертикальной планировки проектные отметки территории следует устанавливать, исходя из условий максимального сохранения естественного рельефа, почвенного покрова и существующих древесных насаждений, возможности отвода поверхностных вод, минимального объема земляных работ и возможности использования вытесняемых грунтов на площадке строительства и благоустройства.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3. Отвод поверхностных вод осуществляется в соответствии с техническими регламентами, а до их утверждения - в соответствии с требованиями СНиП.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4. Вертикальные отметки дорог, тротуаров, колодцев ливневой канализации определяются с учетом исключения возможности застаивания поверхностных вод и подтопления территорий.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5. На территориях с высоким стоянием грунтовых вод, на заболоченных участках следует осуществлять мероприятия по понижению уровня грунтовых вод в соответствии с техническими регламентами, а до их утверждения - в соответствии с требованиями СНиП.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6. Все урбанизированные территории поселения должны иметь твердое или растительное покрытие (газон). Наличие открытого грунта допускается только на территориях строительных площадок, пляжей и на участках производственных комплексов, где это предусмотрено технологией и потребностями производства (в том числе сельскохозяйственного).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Выезды со строительных площадок на асфальтовое покрытие дорог должны иметь устройства для очистки колес автомобильного транспорта, обслуживающего стройку.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7. Участки с растительным покрытием и вокруг деревьев должны отделяться от участков с твердым покрытием бордюрным камнем вровень с покрытием.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В местах интенсивного пешеходного движения участки растительного грунта вокруг стволов деревьев должны быть покрыты решетками из литого или кованого металла вровень с мощением.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8. Бордюры, отделяющие тротуар от проезжей части и выступающие над поверхностью тротуара, должны укладываться с разрывами в 1 см для беспрепятственного стока воды с тротуара.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9. Не допускается использовать для покрытия (мощения) дорог, тротуаров, пешеходных дорожек, открытых лестниц: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материалы, ухудшающие эстетические и эксплуатационные характеристики покрытия (мощения) по сравнению с заменяемым;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2) экологически опасные материалы;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3) полированный естественный или глазурованный искусственный камень (плитку).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10. Покрытия тротуаров, пешеходных дорожек, проходящих над подземными инженерными сетями, следует выполнять из тротуарных плит, искусственных или естественных тротуарных камней (плиток).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11. Структура сельских озелененных территорий включает многопрофильные и специализированные парки, скверы, бульвары, набережные, предназначенные для организации отдыха и досуга населения.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Элементами озеленения территорий являются зеленые насаждения - деревья, кустарники, газоны, цветники и естественные природные растения.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12. Работы по содержанию, регуляции зеленых насаждений, уходу за ними на территориях общего пользования осуществляет подрядчик, заключивший муниципальный контракт на выполнение соответствующих работ.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Озеленение и благоустройство, проводимые по инициативе граждан или их объединений на придомовых территориях многоквартирных жилых домов, осуществляются за счет средств и собственными силами жильцов на основании разрешения органа, уполномоченного в области градостроительной деятельности, и по согласованному им и соответствующими инженерными службами проекту.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Сохранность и надлежащий уход за зелеными насаждениями на собственных и прилегающих территориях землепользователи обязаны обеспечивать собственными силами и за свой счет в соответствии с настоящими Правилами, иными нормативными правовыми актами органов местного самоуправления.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 xml:space="preserve">13. На работы по восстановлению утраченных элементов озеленения на участках озелененных территорий любой правовой принадлежности и формы землепользования проектная документация не требуется.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14. Контроль за содержанием в надлежащем состоянии зеленых насаждений на всех территориях независимо от их правовой принадлежности организует администрация муниципального образования Стародеревянковского сельского поселения.</w:t>
      </w:r>
    </w:p>
    <w:p w:rsidR="00862110" w:rsidRPr="00F42A04" w:rsidRDefault="00862110" w:rsidP="00862110">
      <w:pPr>
        <w:pStyle w:val="20"/>
        <w:spacing w:after="100"/>
        <w:rPr>
          <w:rFonts w:ascii="Times New Roman" w:hAnsi="Times New Roman" w:cs="Times New Roman"/>
          <w:color w:val="auto"/>
          <w:sz w:val="24"/>
          <w:szCs w:val="24"/>
        </w:rPr>
      </w:pPr>
      <w:bookmarkStart w:id="336" w:name="_Toc332875285"/>
      <w:bookmarkStart w:id="337" w:name="_Toc394446290"/>
      <w:bookmarkStart w:id="338" w:name="_Toc105154921"/>
      <w:r w:rsidRPr="00F42A04">
        <w:rPr>
          <w:rFonts w:ascii="Times New Roman" w:hAnsi="Times New Roman" w:cs="Times New Roman"/>
          <w:color w:val="auto"/>
          <w:sz w:val="24"/>
          <w:szCs w:val="24"/>
        </w:rPr>
        <w:t>Статья 53. Требования к инженерной подготовке и инженерной защите территории</w:t>
      </w:r>
      <w:bookmarkEnd w:id="336"/>
      <w:bookmarkEnd w:id="337"/>
      <w:bookmarkEnd w:id="338"/>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1. Инженерная подготовка территории поселения осуществляется с целью улучшения её физических характеристик и создания условий для эффективного гражданского и промышленного строительства. Основной задачей инженерной подготовки является защита территории поселения от воздействия неблагоприятных физико-геологических процессов.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2. Мероприятия по инженерной подготовке территории предусматриваются во всех видах градостроительной и проектной документации.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3. Инженерное оборудование поселения проектируется на основании разработанных в соответствии с генеральным  планом следующих отраслевых схем инженерной инфраструктуры: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водопроводно-канализационного хозяйства с учетом его реконструкции;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ливневой и дренажной системы;</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газификации;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телефонизации;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энергоснабжения;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радиофикации;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озеленения;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утилизации мусора и бытовых отходов.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Разработка указанных схем осуществляется соответствующими организациями на срок не более 5 лет на основе заданий, выдаваемых администрацией поселения.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4. Для строительства инженерных сетей разрабатываются также следующие виды проектов:</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строительства улиц или площадей, в котором одновременно решаются вопросы размещения инженерных сетей;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застройки микрорайона или квартала с решением вопросов присоединения к магистральным сетям и размещения внутриквартальных сетей;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строительства отдельного объекта или группы объектов промышленного или жилищно-гражданского строительства;</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строительства отдельной транзитной или магистральной коммуникации, входящей в отраслевую схему;</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5. Технические условия действительны в течении нормативного срока проектирования и строительства объекта. Организации, выдавшие технические условия, несут ответственность в установленном порядке за их техническую целесообразность и экономическую эффективность. В технических условиях на инженерное обеспечение предусматриваются только объемы работ, необходимые для подключения объектов к существующим инженерным коммуникациям.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Работы по развитию магистральных и внутриквартальных сетей осуществляют организации – балансодержатели.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 6. Работы по переустройству существующих и прокладке новых подземных коммуникаций производятся до начала или в период реконструкции проездов, улиц и площадей, а также при выполнении других работ по благоустройству территорий.</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lastRenderedPageBreak/>
        <w:t>7. Выбор трассы оформляется актом, согласованным с управлением архитектуры и градостроительства с приложением схемы, подготовку которых осуществляет по поручению заказчика проектная организация.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При разработке рабочей документации отдельной транзитной или магистральной коммуникации должен быть учтен проект строительства или благоустройства улицы, на которой намечена прокладка сети.</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8. Строительство сетей и благоустройство улиц разрешается вести только по утвержденным проектам, прошедшим государственную экспертизу, если с момента их разработки прошло не более 2-х лет, в противном случае все ранее проведенные согласования и экспертизы аннулируются и проект подлежит повторному согласованию и экспертизе. </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Строительство инженерных сетей без оформленного в установленном порядке разрешения считается самовольным и в отношении собственника объекта (сетей) применяются санкции. предусмотренные законодательством.</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Работы по строительству, переустройству или капитальному ремонту подземных сетей, дорог и тротуаров, а также связанные с разрытием работ по благоустройству территорий производится в соответствии с действующим организационно-правовым порядком, утвержденным главой поселения.</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9. В случае обнаружения при земляных работах сооружений и коммуникаций, не зафиксированных в проекте, строительная организация ставит в известность заказчика, который обязан вызвать на место производства работ представителей проектной и эксплуатирующей организации, которой принадлежит обнаруженное сооружение или коммуникация, для внесения изменений в проект.</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10. Ввод в эксплуатацию построенных подземных сетей, независимо от вневедомственной принадлежности, производится эксплуатирующими организациями после окончания всех работ, предусмотренных проектом, получения от строительной организации исполнительной документации (чертежей) и разрешения на ввод объекта в эксплуатацию.</w:t>
      </w:r>
    </w:p>
    <w:p w:rsidR="00862110" w:rsidRPr="00F42A04" w:rsidRDefault="00862110" w:rsidP="00862110">
      <w:pPr>
        <w:rPr>
          <w:rFonts w:ascii="Times New Roman" w:hAnsi="Times New Roman" w:cs="Times New Roman"/>
          <w:sz w:val="24"/>
          <w:szCs w:val="24"/>
        </w:rPr>
      </w:pPr>
      <w:r w:rsidRPr="00F42A04">
        <w:rPr>
          <w:rFonts w:ascii="Times New Roman" w:hAnsi="Times New Roman" w:cs="Times New Roman"/>
          <w:sz w:val="24"/>
          <w:szCs w:val="24"/>
        </w:rPr>
        <w:t xml:space="preserve">За ввод инженерных сетей в эксплуатацию без осуществления исполнительной документации ответственность (в случаях повреждения принадлежащих ей коммуникаций) несет эксплуатирующая организация.  </w:t>
      </w:r>
    </w:p>
    <w:p w:rsidR="00A14CE4" w:rsidRPr="00F42A04" w:rsidRDefault="00A14CE4" w:rsidP="00A14CE4">
      <w:pPr>
        <w:pStyle w:val="1"/>
        <w:rPr>
          <w:rFonts w:ascii="Times New Roman" w:hAnsi="Times New Roman"/>
          <w:sz w:val="28"/>
          <w:szCs w:val="28"/>
        </w:rPr>
      </w:pPr>
      <w:bookmarkStart w:id="339" w:name="_Toc105154922"/>
      <w:r w:rsidRPr="00F42A04">
        <w:rPr>
          <w:rFonts w:ascii="Times New Roman" w:hAnsi="Times New Roman"/>
          <w:sz w:val="28"/>
          <w:szCs w:val="28"/>
        </w:rPr>
        <w:t>Глава 1</w:t>
      </w:r>
      <w:r w:rsidR="00862110" w:rsidRPr="00F42A04">
        <w:rPr>
          <w:rFonts w:ascii="Times New Roman" w:hAnsi="Times New Roman"/>
          <w:sz w:val="28"/>
          <w:szCs w:val="28"/>
        </w:rPr>
        <w:t>2</w:t>
      </w:r>
      <w:r w:rsidRPr="00F42A04">
        <w:rPr>
          <w:rFonts w:ascii="Times New Roman" w:hAnsi="Times New Roman"/>
          <w:sz w:val="28"/>
          <w:szCs w:val="28"/>
        </w:rPr>
        <w:t xml:space="preserve">. </w:t>
      </w:r>
      <w:r w:rsidR="000750AF" w:rsidRPr="00F42A04">
        <w:rPr>
          <w:rFonts w:ascii="Times New Roman" w:hAnsi="Times New Roman"/>
          <w:sz w:val="28"/>
          <w:szCs w:val="28"/>
        </w:rPr>
        <w:t>Контроль за осуществлением застройки и муниципальный земельный контроль за использованием земель на территории поселения</w:t>
      </w:r>
      <w:bookmarkEnd w:id="314"/>
      <w:bookmarkEnd w:id="339"/>
    </w:p>
    <w:p w:rsidR="00A14CE4" w:rsidRPr="00F42A04" w:rsidRDefault="00A14CE4" w:rsidP="000750AF">
      <w:pPr>
        <w:pStyle w:val="20"/>
        <w:spacing w:after="100"/>
        <w:rPr>
          <w:rFonts w:ascii="Times New Roman" w:hAnsi="Times New Roman" w:cs="Times New Roman"/>
          <w:color w:val="auto"/>
          <w:sz w:val="24"/>
          <w:szCs w:val="24"/>
        </w:rPr>
      </w:pPr>
      <w:bookmarkStart w:id="340" w:name="_Toc387084758"/>
      <w:bookmarkStart w:id="341" w:name="_Toc105154923"/>
      <w:r w:rsidRPr="00F42A04">
        <w:rPr>
          <w:rFonts w:ascii="Times New Roman" w:hAnsi="Times New Roman" w:cs="Times New Roman"/>
          <w:color w:val="auto"/>
          <w:sz w:val="24"/>
          <w:szCs w:val="24"/>
        </w:rPr>
        <w:t xml:space="preserve">Статья </w:t>
      </w:r>
      <w:r w:rsidR="00862110" w:rsidRPr="00F42A04">
        <w:rPr>
          <w:rFonts w:ascii="Times New Roman" w:hAnsi="Times New Roman" w:cs="Times New Roman"/>
          <w:color w:val="auto"/>
          <w:sz w:val="24"/>
          <w:szCs w:val="24"/>
        </w:rPr>
        <w:t>54</w:t>
      </w:r>
      <w:r w:rsidRPr="00F42A04">
        <w:rPr>
          <w:rFonts w:ascii="Times New Roman" w:hAnsi="Times New Roman" w:cs="Times New Roman"/>
          <w:color w:val="auto"/>
          <w:sz w:val="24"/>
          <w:szCs w:val="24"/>
        </w:rPr>
        <w:t>. Контроль за осуществлением застройки и муниципальный земельный контроль за использованием земель на территории поселения</w:t>
      </w:r>
      <w:bookmarkEnd w:id="340"/>
      <w:bookmarkEnd w:id="341"/>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xml:space="preserve">1. Уполномоченные органы </w:t>
      </w:r>
      <w:r w:rsidR="006A1F8F" w:rsidRPr="00F42A04">
        <w:rPr>
          <w:rFonts w:ascii="Times New Roman" w:hAnsi="Times New Roman" w:cs="Times New Roman"/>
          <w:sz w:val="24"/>
          <w:szCs w:val="24"/>
        </w:rPr>
        <w:t>в области архитектуры и градостроительства на территории</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в пределах своих полномочий осуществл</w:t>
      </w:r>
      <w:r w:rsidR="0094200B" w:rsidRPr="00F42A04">
        <w:rPr>
          <w:rFonts w:ascii="Times New Roman" w:hAnsi="Times New Roman" w:cs="Times New Roman"/>
          <w:sz w:val="24"/>
          <w:szCs w:val="24"/>
        </w:rPr>
        <w:t>яю</w:t>
      </w:r>
      <w:r w:rsidRPr="00F42A04">
        <w:rPr>
          <w:rFonts w:ascii="Times New Roman" w:hAnsi="Times New Roman" w:cs="Times New Roman"/>
          <w:sz w:val="24"/>
          <w:szCs w:val="24"/>
        </w:rPr>
        <w:t>т контроль за соблюдением субъектами градостроительных отношений положения и требований, содержащих</w:t>
      </w:r>
      <w:r w:rsidR="0094200B" w:rsidRPr="00F42A04">
        <w:rPr>
          <w:rFonts w:ascii="Times New Roman" w:hAnsi="Times New Roman" w:cs="Times New Roman"/>
          <w:sz w:val="24"/>
          <w:szCs w:val="24"/>
        </w:rPr>
        <w:t>ся</w:t>
      </w:r>
      <w:r w:rsidRPr="00F42A04">
        <w:rPr>
          <w:rFonts w:ascii="Times New Roman" w:hAnsi="Times New Roman" w:cs="Times New Roman"/>
          <w:sz w:val="24"/>
          <w:szCs w:val="24"/>
        </w:rPr>
        <w:t>:</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2. Органы, указанные в части 1 настоящей статьи, в целях осуществления контрольных мероприятий, вправе:</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xml:space="preserve">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w:t>
      </w:r>
      <w:r w:rsidRPr="00F42A04">
        <w:rPr>
          <w:rFonts w:ascii="Times New Roman" w:hAnsi="Times New Roman" w:cs="Times New Roman"/>
          <w:sz w:val="24"/>
          <w:szCs w:val="24"/>
        </w:rPr>
        <w:lastRenderedPageBreak/>
        <w:t>знакомиться с документацией, относящейся к использованию и изменению объектов недвижимости;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3) обращаться в суд с заявлением о сносе объектов капитального строительства, построенных с нарушением требований законодательства, технических регламентов, градостроительной документации;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4)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A14CE4" w:rsidRPr="00F42A04" w:rsidRDefault="006A1F8F" w:rsidP="000750AF">
      <w:pPr>
        <w:rPr>
          <w:rFonts w:ascii="Times New Roman" w:hAnsi="Times New Roman" w:cs="Times New Roman"/>
          <w:sz w:val="24"/>
          <w:szCs w:val="24"/>
        </w:rPr>
      </w:pPr>
      <w:r w:rsidRPr="00F42A04">
        <w:rPr>
          <w:rFonts w:ascii="Times New Roman" w:hAnsi="Times New Roman" w:cs="Times New Roman"/>
          <w:sz w:val="24"/>
          <w:szCs w:val="24"/>
        </w:rPr>
        <w:t>5</w:t>
      </w:r>
      <w:r w:rsidR="00A14CE4" w:rsidRPr="00F42A04">
        <w:rPr>
          <w:rFonts w:ascii="Times New Roman" w:hAnsi="Times New Roman" w:cs="Times New Roman"/>
          <w:sz w:val="24"/>
          <w:szCs w:val="24"/>
        </w:rPr>
        <w:t>) осуществлять иные полномочия по контролю, не противоречащие законодательству.</w:t>
      </w:r>
    </w:p>
    <w:p w:rsidR="00A14CE4" w:rsidRPr="00F42A04" w:rsidRDefault="00A14CE4" w:rsidP="000750AF">
      <w:pPr>
        <w:rPr>
          <w:rFonts w:ascii="Times New Roman" w:hAnsi="Times New Roman" w:cs="Times New Roman"/>
          <w:sz w:val="24"/>
          <w:szCs w:val="24"/>
        </w:rPr>
      </w:pPr>
      <w:bookmarkStart w:id="342" w:name="_Toc332875286"/>
      <w:r w:rsidRPr="00F42A04">
        <w:rPr>
          <w:rFonts w:ascii="Times New Roman" w:hAnsi="Times New Roman" w:cs="Times New Roman"/>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bookmarkEnd w:id="342"/>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4. Муниципальный земельный контроль за использованием земель на территории поселения осуществляется администрацией</w:t>
      </w:r>
      <w:r w:rsidR="006A1F8F" w:rsidRPr="00F42A04">
        <w:rPr>
          <w:rFonts w:ascii="Times New Roman" w:hAnsi="Times New Roman" w:cs="Times New Roman"/>
          <w:sz w:val="24"/>
          <w:szCs w:val="24"/>
        </w:rPr>
        <w:t xml:space="preserve"> муниципального образования Каневской район, а в случае передачи полномочий администрацией</w:t>
      </w:r>
      <w:r w:rsidR="00B62648"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в соответствии с законодательством РФ и в порядке, определяемом решением Совета </w:t>
      </w:r>
      <w:r w:rsidR="00604209" w:rsidRPr="00F42A04">
        <w:rPr>
          <w:rFonts w:ascii="Times New Roman" w:hAnsi="Times New Roman" w:cs="Times New Roman"/>
          <w:sz w:val="24"/>
          <w:szCs w:val="24"/>
        </w:rPr>
        <w:t xml:space="preserve">соответствующего </w:t>
      </w:r>
      <w:r w:rsidR="006A1F8F" w:rsidRPr="00F42A04">
        <w:rPr>
          <w:rFonts w:ascii="Times New Roman" w:hAnsi="Times New Roman" w:cs="Times New Roman"/>
          <w:sz w:val="24"/>
          <w:szCs w:val="24"/>
        </w:rPr>
        <w:t>муниципального образо</w:t>
      </w:r>
      <w:r w:rsidR="00604209" w:rsidRPr="00F42A04">
        <w:rPr>
          <w:rFonts w:ascii="Times New Roman" w:hAnsi="Times New Roman" w:cs="Times New Roman"/>
          <w:sz w:val="24"/>
          <w:szCs w:val="24"/>
        </w:rPr>
        <w:t>вания</w:t>
      </w:r>
      <w:r w:rsidRPr="00F42A04">
        <w:rPr>
          <w:rFonts w:ascii="Times New Roman" w:hAnsi="Times New Roman" w:cs="Times New Roman"/>
          <w:sz w:val="24"/>
          <w:szCs w:val="24"/>
        </w:rPr>
        <w:t xml:space="preserve">.  </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Муниципальный земельный контроль осуществляется специально уполномоченными лицами. При осуществлении возложенных на них задач имеют право взаимодействовать с территориальными отделами государственного органа, осуществляющего государственный контроль за использованием и охраной земель, органами специализированного контроля, правоохранительными органами, участвовать в подготовке нормативно-правовых актов, касающихся использования и охраны земель, участвовать в работе комиссии по приемке и передаче земель, а также объектов, сооружений в целях охраны земель.</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Специально уполномоченное должностное лицо, осуществляющее муниципальный земельный контроль (далее - муниципальный земельный инспектор) - муниципальный служащий, осуществляющий полномочия по муниципальному земельному контролю в соответствии с настоящим Положением, должностной инструкцией.</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Муниципальный земельный инспектор имеет право:</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составлять протоколы об административных правонарушениях в соответствии с действующим законодательством;</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давать обязательные для исполнения предписания в установленной форме по вопросам соблюдения требований по использованию земель, установленных законодательством Российской Федерации, муниципальными правовыми актами;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xml:space="preserve"> - посещать и обследовать в установленном порядке земельные участки, находящиеся в собственности, владении, пользовании и аренде граждан, юридических лиц и индивидуальных предпринимателей, в соответствии с законодательством Российской Федерации;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составлять по результатам проверок акты с обязательным ознакомлением собственников, землевладельцев, землепользователей и арендаторов земельных участков;</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требовать от собственников, землевладельцев, землепользователей и арендаторов земельных участков предъявления документов, удостоверяющих право на земельный участок, и иных документов, необходимых для осуществления муниципального земельного контроля;</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требовать документы, подтверждающие своевременность внесения арендных платежей за земельные участки;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устанавливать сроки устранения земельных правонарушений, выявленных в ходе проверок;</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запрашивать у государственных и муниципальных органов сведения о земельных участках и их правообладателях;</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lastRenderedPageBreak/>
        <w:t>- обращаться в органы внутренних дел за содействием в предотвращении или пресечении действий, препятствующих осуществлению инспекторами контроля, а также в установлении личности граждан, виновных в нарушении земельного законодательства;</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xml:space="preserve">- привлекать в установленном порядке специалистов для проведения обследований земельных угодий, экспертиз, проверок выполнения мероприятий по охране земель; </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направлять в соответствующие государственные органы материалы по выявленным нарушениям земельного законодательства для решения вопроса о привлечении виновных лиц к ответственности в соответствии с законодательством Российской Федерации;</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 запрашивать и получать в порядке, установленном законодательством Российской Федерации, сведения и материалы об использовании и состоянии земель, необходимые для осуществления муниципального земельного контроля.</w:t>
      </w:r>
    </w:p>
    <w:p w:rsidR="00A14CE4" w:rsidRPr="00F42A04" w:rsidRDefault="00A14CE4" w:rsidP="000750AF">
      <w:pPr>
        <w:rPr>
          <w:rFonts w:ascii="Times New Roman" w:hAnsi="Times New Roman" w:cs="Times New Roman"/>
          <w:sz w:val="24"/>
          <w:szCs w:val="24"/>
        </w:rPr>
      </w:pPr>
      <w:r w:rsidRPr="00F42A04">
        <w:rPr>
          <w:rFonts w:ascii="Times New Roman" w:hAnsi="Times New Roman" w:cs="Times New Roman"/>
          <w:sz w:val="24"/>
          <w:szCs w:val="24"/>
        </w:rPr>
        <w:t>Требования муниципального земельного инспектора по вопросам, входящим в его компетенцию, подлежат обязательному исполнению в установленные сроки всеми физическими лицами, юридическими лицами и их руководителями, должностными лицами. Неисполнение или несвоевременное исполнение указанных требований влечет за собой ответственность в соответствии с законодательством Российской Федерации и Краснодарского края.</w:t>
      </w:r>
    </w:p>
    <w:p w:rsidR="000750AF" w:rsidRPr="00F42A04" w:rsidRDefault="000750AF" w:rsidP="000750AF">
      <w:pPr>
        <w:pStyle w:val="1"/>
        <w:rPr>
          <w:rFonts w:ascii="Times New Roman" w:hAnsi="Times New Roman"/>
          <w:sz w:val="28"/>
          <w:szCs w:val="28"/>
        </w:rPr>
        <w:sectPr w:rsidR="000750AF" w:rsidRPr="00F42A04" w:rsidSect="00825C3A">
          <w:footerReference w:type="first" r:id="rId73"/>
          <w:pgSz w:w="11906" w:h="16838"/>
          <w:pgMar w:top="680" w:right="680" w:bottom="680" w:left="1418" w:header="709" w:footer="510" w:gutter="0"/>
          <w:pgNumType w:chapStyle="1"/>
          <w:cols w:space="708"/>
          <w:titlePg/>
          <w:docGrid w:linePitch="360"/>
        </w:sectPr>
      </w:pPr>
      <w:bookmarkStart w:id="343" w:name="_Toc2849252"/>
    </w:p>
    <w:p w:rsidR="002D2AE5" w:rsidRPr="00F42A04" w:rsidRDefault="002D2AE5" w:rsidP="002D2AE5">
      <w:pPr>
        <w:pStyle w:val="1"/>
        <w:jc w:val="center"/>
        <w:rPr>
          <w:rFonts w:ascii="Times New Roman" w:hAnsi="Times New Roman"/>
          <w:sz w:val="28"/>
          <w:szCs w:val="28"/>
        </w:rPr>
      </w:pPr>
      <w:bookmarkStart w:id="344" w:name="_Toc105154924"/>
      <w:r w:rsidRPr="00F42A04">
        <w:rPr>
          <w:rFonts w:ascii="Times New Roman" w:hAnsi="Times New Roman"/>
          <w:sz w:val="28"/>
          <w:szCs w:val="28"/>
        </w:rPr>
        <w:lastRenderedPageBreak/>
        <w:t>ЧАСТЬ 2. КАРТА ГРАДОСТРОИТЕЛЬНОГО ЗОНИРОВАНИЯ</w:t>
      </w:r>
      <w:bookmarkEnd w:id="344"/>
    </w:p>
    <w:p w:rsidR="002D2AE5" w:rsidRPr="00F42A04" w:rsidRDefault="002D2AE5" w:rsidP="002D2AE5">
      <w:pPr>
        <w:pStyle w:val="20"/>
        <w:spacing w:after="100"/>
        <w:jc w:val="center"/>
        <w:rPr>
          <w:rFonts w:ascii="Times New Roman" w:hAnsi="Times New Roman" w:cs="Times New Roman"/>
          <w:color w:val="auto"/>
          <w:sz w:val="24"/>
          <w:szCs w:val="24"/>
        </w:rPr>
      </w:pPr>
      <w:bookmarkStart w:id="345" w:name="_Toc536808466"/>
      <w:bookmarkStart w:id="346" w:name="_Toc2849253"/>
      <w:bookmarkStart w:id="347" w:name="_Toc105154925"/>
      <w:r w:rsidRPr="00F42A04">
        <w:rPr>
          <w:rFonts w:ascii="Times New Roman" w:hAnsi="Times New Roman" w:cs="Times New Roman"/>
          <w:color w:val="auto"/>
          <w:sz w:val="24"/>
          <w:szCs w:val="24"/>
        </w:rPr>
        <w:t>Статья 55. Карта градостроительного зонирования Стародеревянковского сельского поселения Каневского района.</w:t>
      </w:r>
      <w:bookmarkEnd w:id="345"/>
      <w:bookmarkEnd w:id="346"/>
      <w:bookmarkEnd w:id="347"/>
    </w:p>
    <w:p w:rsidR="002D2AE5" w:rsidRPr="00F42A04" w:rsidRDefault="00690A79" w:rsidP="00FC7F5F">
      <w:pPr>
        <w:jc w:val="center"/>
        <w:rPr>
          <w:lang w:eastAsia="ru-RU"/>
        </w:rPr>
        <w:sectPr w:rsidR="002D2AE5" w:rsidRPr="00F42A04" w:rsidSect="002D2AE5">
          <w:footerReference w:type="first" r:id="rId74"/>
          <w:pgSz w:w="16838" w:h="11906" w:orient="landscape"/>
          <w:pgMar w:top="1418" w:right="680" w:bottom="680" w:left="680" w:header="709" w:footer="510" w:gutter="0"/>
          <w:pgNumType w:chapStyle="1"/>
          <w:cols w:space="708"/>
          <w:titlePg/>
          <w:docGrid w:linePitch="360"/>
        </w:sectPr>
      </w:pPr>
      <w:r w:rsidRPr="00F42A04">
        <w:rPr>
          <w:noProof/>
          <w:lang w:eastAsia="ru-RU"/>
        </w:rPr>
        <w:drawing>
          <wp:inline distT="0" distB="0" distL="0" distR="0">
            <wp:extent cx="7589953" cy="5229225"/>
            <wp:effectExtent l="0" t="0" r="0" b="0"/>
            <wp:docPr id="2" name="КГЗ Стародеревянковского сп 25 000.jpg"/>
            <wp:cNvGraphicFramePr/>
            <a:graphic xmlns:a="http://schemas.openxmlformats.org/drawingml/2006/main">
              <a:graphicData uri="http://schemas.openxmlformats.org/drawingml/2006/picture">
                <pic:pic xmlns:pic="http://schemas.openxmlformats.org/drawingml/2006/picture">
                  <pic:nvPicPr>
                    <pic:cNvPr id="2" name="КГЗ Стародеревянковского сп 25 000.jpg"/>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15043322" cy="10364348"/>
                    </a:xfrm>
                    <a:prstGeom prst="rect">
                      <a:avLst/>
                    </a:prstGeom>
                  </pic:spPr>
                </pic:pic>
              </a:graphicData>
            </a:graphic>
          </wp:inline>
        </w:drawing>
      </w:r>
    </w:p>
    <w:bookmarkEnd w:id="343"/>
    <w:p w:rsidR="000750AF" w:rsidRPr="00F42A04" w:rsidRDefault="000750AF" w:rsidP="000750AF">
      <w:pPr>
        <w:pStyle w:val="af4"/>
        <w:rPr>
          <w:sz w:val="24"/>
        </w:rPr>
      </w:pPr>
    </w:p>
    <w:p w:rsidR="000750AF" w:rsidRPr="00F42A04" w:rsidRDefault="000750AF" w:rsidP="000750AF">
      <w:pPr>
        <w:pStyle w:val="af4"/>
        <w:rPr>
          <w:sz w:val="24"/>
        </w:rPr>
      </w:pPr>
      <w:r w:rsidRPr="00F42A04">
        <w:rPr>
          <w:sz w:val="24"/>
        </w:rPr>
        <w:t>*Примечания</w:t>
      </w:r>
    </w:p>
    <w:p w:rsidR="000750AF" w:rsidRPr="00F42A04" w:rsidRDefault="000750AF" w:rsidP="000750AF">
      <w:pPr>
        <w:pStyle w:val="af4"/>
        <w:rPr>
          <w:sz w:val="24"/>
        </w:rPr>
      </w:pPr>
      <w:r w:rsidRPr="00F42A04">
        <w:rPr>
          <w:sz w:val="24"/>
        </w:rPr>
        <w:t>Настоящие карты отображают:</w:t>
      </w:r>
    </w:p>
    <w:p w:rsidR="000750AF" w:rsidRPr="00F42A04" w:rsidRDefault="000750AF" w:rsidP="000750AF">
      <w:pPr>
        <w:pStyle w:val="af4"/>
        <w:spacing w:after="0"/>
        <w:rPr>
          <w:sz w:val="24"/>
        </w:rPr>
      </w:pPr>
      <w:r w:rsidRPr="00F42A04">
        <w:rPr>
          <w:sz w:val="24"/>
        </w:rPr>
        <w:t>1.Границы территориальных зон и выделенных в них подзон с их кодовыми обозначениями.</w:t>
      </w:r>
    </w:p>
    <w:p w:rsidR="000750AF" w:rsidRPr="00F42A04" w:rsidRDefault="000750AF" w:rsidP="000750AF">
      <w:pPr>
        <w:pStyle w:val="af4"/>
        <w:spacing w:after="0"/>
        <w:rPr>
          <w:sz w:val="24"/>
        </w:rPr>
      </w:pPr>
      <w:r w:rsidRPr="00F42A04">
        <w:rPr>
          <w:sz w:val="24"/>
        </w:rPr>
        <w:t>2. Границы охранных зон и границы защитных зон объектов культурного наследия.</w:t>
      </w:r>
    </w:p>
    <w:p w:rsidR="000750AF" w:rsidRPr="00F42A04" w:rsidRDefault="000750AF" w:rsidP="000750AF">
      <w:pPr>
        <w:pStyle w:val="af4"/>
        <w:spacing w:after="0"/>
        <w:rPr>
          <w:sz w:val="24"/>
        </w:rPr>
      </w:pPr>
      <w:r w:rsidRPr="00F42A04">
        <w:rPr>
          <w:sz w:val="24"/>
        </w:rPr>
        <w:t>Настоящие карты разработаны в соответствии с Федеральным законом от 25.06.2002 № 73-ФЗ «Об объектах культурного наследия (памятниках истории и культуры) народов Российской Федерации», Законом Краснодарского края от 23.07.2015 N 3223-КЗ  "Об объектах культурного наследия (памятниках истории и культуры) народов Российской Федерации, расположенных на территории Краснодарского края",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w:t>
      </w:r>
    </w:p>
    <w:p w:rsidR="000750AF" w:rsidRPr="00F42A04" w:rsidRDefault="000750AF" w:rsidP="000750AF">
      <w:pPr>
        <w:pStyle w:val="af4"/>
        <w:spacing w:after="0"/>
        <w:rPr>
          <w:sz w:val="24"/>
        </w:rPr>
      </w:pPr>
      <w:r w:rsidRPr="00F42A04">
        <w:rPr>
          <w:sz w:val="24"/>
        </w:rPr>
        <w:t>После утверждения в установленном порядке проектов зон охраны объектов культурного наследия в карты градостроительного зонирования вносятся изменения в части отображения границ зон действия ограничений по условиям охраны объектов культурного наследия.</w:t>
      </w:r>
    </w:p>
    <w:p w:rsidR="000750AF" w:rsidRPr="00F42A04" w:rsidRDefault="000750AF" w:rsidP="000750AF">
      <w:pPr>
        <w:pStyle w:val="af4"/>
        <w:spacing w:after="0"/>
        <w:rPr>
          <w:sz w:val="24"/>
        </w:rPr>
      </w:pPr>
      <w:r w:rsidRPr="00F42A04">
        <w:rPr>
          <w:sz w:val="24"/>
        </w:rPr>
        <w:t>3. Границы санитарно-защитных зон:</w:t>
      </w:r>
    </w:p>
    <w:p w:rsidR="000750AF" w:rsidRPr="00F42A04" w:rsidRDefault="000750AF" w:rsidP="000750AF">
      <w:pPr>
        <w:pStyle w:val="af4"/>
        <w:spacing w:after="0"/>
        <w:rPr>
          <w:sz w:val="24"/>
        </w:rPr>
      </w:pPr>
      <w:r w:rsidRPr="00F42A04">
        <w:rPr>
          <w:sz w:val="24"/>
        </w:rPr>
        <w:t>На настоящих картах отображены границы санитарно-защитных зон, размеры которых установлены в соответствии с СанПиН (Санитарно-эпидемиологические правила и нормативы) 2.2.1/2.1.1.1200-03 «Санитарно-защитные зоны и санитарная классификация предприятий, сооружений и иных объектов», а также границы санитарно-защитных зон, проекты которых разработаны и утверждены в соответствующем порядке.</w:t>
      </w:r>
    </w:p>
    <w:p w:rsidR="000750AF" w:rsidRPr="00F42A04" w:rsidRDefault="000750AF" w:rsidP="000750AF">
      <w:pPr>
        <w:pStyle w:val="af4"/>
        <w:spacing w:after="0"/>
        <w:rPr>
          <w:sz w:val="24"/>
        </w:rPr>
      </w:pPr>
      <w:r w:rsidRPr="00F42A04">
        <w:rPr>
          <w:sz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0750AF" w:rsidRPr="00F42A04" w:rsidRDefault="000750AF" w:rsidP="000750AF">
      <w:pPr>
        <w:pStyle w:val="af4"/>
        <w:spacing w:after="0"/>
        <w:rPr>
          <w:sz w:val="24"/>
        </w:rPr>
      </w:pPr>
      <w:r w:rsidRPr="00F42A04">
        <w:rPr>
          <w:sz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0750AF" w:rsidRPr="00F42A04" w:rsidRDefault="000750AF" w:rsidP="000750AF">
      <w:pPr>
        <w:pStyle w:val="af4"/>
        <w:spacing w:after="0"/>
        <w:rPr>
          <w:sz w:val="24"/>
        </w:rPr>
      </w:pPr>
      <w:r w:rsidRPr="00F42A04">
        <w:rPr>
          <w:sz w:val="24"/>
        </w:rPr>
        <w:t>При разработке и утверждении в установленном порядке проектов границ санитарно-защитных зон в настоящие карты вносятся изменения в части отображения установленных границ зон действия ограничений по экологическим и санитарно-эпидемиологическим условиям.</w:t>
      </w:r>
    </w:p>
    <w:p w:rsidR="000750AF" w:rsidRPr="00F42A04" w:rsidRDefault="000750AF" w:rsidP="000750AF">
      <w:pPr>
        <w:pStyle w:val="af4"/>
        <w:spacing w:after="0"/>
        <w:rPr>
          <w:sz w:val="24"/>
        </w:rPr>
      </w:pPr>
      <w:r w:rsidRPr="00F42A04">
        <w:rPr>
          <w:sz w:val="24"/>
        </w:rPr>
        <w:t>4. Границы водоохранных зон и прибрежных защитных полос.</w:t>
      </w:r>
    </w:p>
    <w:p w:rsidR="000750AF" w:rsidRPr="00F42A04" w:rsidRDefault="000750AF" w:rsidP="000750AF">
      <w:pPr>
        <w:pStyle w:val="af4"/>
        <w:spacing w:after="0"/>
        <w:rPr>
          <w:sz w:val="24"/>
        </w:rPr>
      </w:pPr>
      <w:r w:rsidRPr="00F42A04">
        <w:rPr>
          <w:sz w:val="24"/>
        </w:rPr>
        <w:t>На настоящих картах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 а также в соответствии с установленными на территории Стародеревянковского сельского поселения границами водоохранных зон и прибрежных защитных полос.</w:t>
      </w:r>
    </w:p>
    <w:p w:rsidR="000750AF" w:rsidRPr="00F42A04" w:rsidRDefault="000750AF" w:rsidP="000750AF">
      <w:pPr>
        <w:pStyle w:val="af4"/>
        <w:spacing w:after="0"/>
        <w:rPr>
          <w:sz w:val="24"/>
        </w:rPr>
      </w:pPr>
      <w:r w:rsidRPr="00F42A04">
        <w:rPr>
          <w:sz w:val="24"/>
        </w:rPr>
        <w:t>5. Установленные границы придорожных полос автодорог регионального значения.</w:t>
      </w:r>
    </w:p>
    <w:p w:rsidR="000750AF" w:rsidRPr="00F42A04" w:rsidRDefault="000750AF" w:rsidP="000750AF">
      <w:pPr>
        <w:pStyle w:val="af4"/>
        <w:spacing w:after="0"/>
        <w:rPr>
          <w:sz w:val="24"/>
        </w:rPr>
      </w:pPr>
      <w:r w:rsidRPr="00F42A04">
        <w:rPr>
          <w:sz w:val="24"/>
        </w:rPr>
        <w:t>6. Установленные границы охранных зон объектов инженерной инфраструктуры.</w:t>
      </w:r>
    </w:p>
    <w:p w:rsidR="000750AF" w:rsidRPr="00F42A04" w:rsidRDefault="000750AF" w:rsidP="000750AF">
      <w:pPr>
        <w:pStyle w:val="19"/>
        <w:keepLines w:val="0"/>
        <w:spacing w:line="240" w:lineRule="auto"/>
        <w:rPr>
          <w:bCs/>
          <w:sz w:val="24"/>
          <w:szCs w:val="24"/>
        </w:rPr>
      </w:pPr>
      <w:r w:rsidRPr="00F42A04">
        <w:rPr>
          <w:sz w:val="24"/>
          <w:szCs w:val="24"/>
          <w:lang w:eastAsia="ru-RU"/>
        </w:rPr>
        <w:t>7. Установленные и утвержденные в соответствующем порядке границы 1-го, 2-го, 3-го поясов зон санитарной охраны источников водоснабжения (водозаборных скважин)</w:t>
      </w:r>
      <w:r w:rsidRPr="00F42A04">
        <w:rPr>
          <w:bCs/>
          <w:sz w:val="24"/>
          <w:szCs w:val="24"/>
        </w:rPr>
        <w:t xml:space="preserve"> Зоны </w:t>
      </w:r>
      <w:r w:rsidRPr="00F42A04">
        <w:rPr>
          <w:bCs/>
          <w:sz w:val="24"/>
          <w:szCs w:val="24"/>
        </w:rPr>
        <w:lastRenderedPageBreak/>
        <w:t>установленные согласно Водному Кодексу РФ и Федеральному закону от 30 марта 1999г. № 52-ФЗ «О санитарном благополучии населения». Проекты зон санитарной охраны источников питьевого водоснабжения и разработанные в соответствии с СанПиН 2.1.4.1110-02 «Зоны санитарной охраны источников водоснабжения и водопроводов хозяйственно-питьевого назначения».</w:t>
      </w:r>
    </w:p>
    <w:p w:rsidR="000750AF" w:rsidRPr="00F42A04" w:rsidRDefault="000750AF" w:rsidP="000750AF">
      <w:pPr>
        <w:pStyle w:val="19"/>
        <w:keepLines w:val="0"/>
        <w:spacing w:line="240" w:lineRule="auto"/>
        <w:rPr>
          <w:bCs/>
          <w:sz w:val="24"/>
          <w:szCs w:val="24"/>
        </w:rPr>
      </w:pPr>
      <w:r w:rsidRPr="00F42A04">
        <w:rPr>
          <w:bCs/>
          <w:sz w:val="24"/>
          <w:szCs w:val="24"/>
        </w:rPr>
        <w:t>8. Установленные границы месторождений полезных ископаемых.</w:t>
      </w:r>
    </w:p>
    <w:p w:rsidR="000750AF" w:rsidRPr="00F42A04" w:rsidRDefault="000750AF" w:rsidP="000750AF">
      <w:pPr>
        <w:pStyle w:val="19"/>
        <w:keepLines w:val="0"/>
        <w:spacing w:line="240" w:lineRule="auto"/>
        <w:rPr>
          <w:bCs/>
          <w:sz w:val="24"/>
          <w:szCs w:val="24"/>
        </w:rPr>
      </w:pPr>
      <w:r w:rsidRPr="00F42A04">
        <w:rPr>
          <w:bCs/>
          <w:sz w:val="24"/>
          <w:szCs w:val="24"/>
        </w:rPr>
        <w:t>9. Границы рыбоохранных зон.</w:t>
      </w:r>
    </w:p>
    <w:p w:rsidR="000750AF" w:rsidRPr="00F42A04" w:rsidRDefault="000750AF" w:rsidP="000750AF">
      <w:pPr>
        <w:pStyle w:val="19"/>
        <w:keepLines w:val="0"/>
        <w:spacing w:line="240" w:lineRule="auto"/>
        <w:rPr>
          <w:bCs/>
          <w:sz w:val="24"/>
          <w:szCs w:val="24"/>
        </w:rPr>
      </w:pPr>
      <w:r w:rsidRPr="00F42A04">
        <w:rPr>
          <w:bCs/>
          <w:sz w:val="24"/>
          <w:szCs w:val="24"/>
        </w:rPr>
        <w:t>10. Границы зоны затопления</w:t>
      </w:r>
      <w:r w:rsidR="0082038E" w:rsidRPr="00F42A04">
        <w:rPr>
          <w:bCs/>
          <w:sz w:val="24"/>
          <w:szCs w:val="24"/>
        </w:rPr>
        <w:t>, подтопления</w:t>
      </w:r>
      <w:r w:rsidRPr="00F42A04">
        <w:rPr>
          <w:bCs/>
          <w:sz w:val="24"/>
          <w:szCs w:val="24"/>
        </w:rPr>
        <w:t>.</w:t>
      </w:r>
    </w:p>
    <w:p w:rsidR="004120AE" w:rsidRPr="00F42A04" w:rsidRDefault="004120AE" w:rsidP="000750AF">
      <w:pPr>
        <w:pStyle w:val="19"/>
        <w:keepLines w:val="0"/>
        <w:spacing w:line="240" w:lineRule="auto"/>
        <w:rPr>
          <w:bCs/>
          <w:sz w:val="24"/>
          <w:szCs w:val="24"/>
        </w:rPr>
      </w:pPr>
      <w:r w:rsidRPr="00F42A04">
        <w:rPr>
          <w:bCs/>
          <w:sz w:val="24"/>
          <w:szCs w:val="24"/>
        </w:rPr>
        <w:t>11. Охранные зоны пунктов геодезической сети.</w:t>
      </w:r>
    </w:p>
    <w:p w:rsidR="007D46C7" w:rsidRPr="00F42A04" w:rsidRDefault="007D46C7" w:rsidP="007D46C7">
      <w:pPr>
        <w:pStyle w:val="1"/>
        <w:rPr>
          <w:rFonts w:ascii="Times New Roman" w:hAnsi="Times New Roman"/>
          <w:sz w:val="28"/>
          <w:szCs w:val="28"/>
        </w:rPr>
        <w:sectPr w:rsidR="007D46C7" w:rsidRPr="00F42A04" w:rsidSect="00825C3A">
          <w:pgSz w:w="11906" w:h="16838"/>
          <w:pgMar w:top="680" w:right="680" w:bottom="680" w:left="1418" w:header="709" w:footer="510" w:gutter="0"/>
          <w:pgNumType w:chapStyle="1"/>
          <w:cols w:space="708"/>
          <w:titlePg/>
          <w:docGrid w:linePitch="360"/>
        </w:sectPr>
      </w:pPr>
      <w:bookmarkStart w:id="348" w:name="_Toc2849254"/>
    </w:p>
    <w:p w:rsidR="007D46C7" w:rsidRPr="00F42A04" w:rsidRDefault="007D46C7" w:rsidP="007D46C7">
      <w:pPr>
        <w:pStyle w:val="1"/>
        <w:rPr>
          <w:rFonts w:ascii="Times New Roman" w:hAnsi="Times New Roman"/>
          <w:sz w:val="28"/>
          <w:szCs w:val="28"/>
        </w:rPr>
      </w:pPr>
      <w:bookmarkStart w:id="349" w:name="_Toc105154926"/>
      <w:r w:rsidRPr="00F42A04">
        <w:rPr>
          <w:rFonts w:ascii="Times New Roman" w:hAnsi="Times New Roman"/>
          <w:sz w:val="28"/>
          <w:szCs w:val="28"/>
        </w:rPr>
        <w:lastRenderedPageBreak/>
        <w:t>ЧАСТЬ 3. ГРАДОСТРОИТЕЛЬНЫЕ РЕГЛАМЕНТЫ</w:t>
      </w:r>
      <w:bookmarkEnd w:id="348"/>
      <w:bookmarkEnd w:id="349"/>
    </w:p>
    <w:p w:rsidR="007D46C7" w:rsidRPr="00F42A04" w:rsidRDefault="007D46C7" w:rsidP="007D46C7">
      <w:pPr>
        <w:pStyle w:val="20"/>
        <w:spacing w:after="100"/>
        <w:rPr>
          <w:rFonts w:ascii="Times New Roman" w:hAnsi="Times New Roman" w:cs="Times New Roman"/>
          <w:color w:val="auto"/>
          <w:sz w:val="24"/>
          <w:szCs w:val="24"/>
        </w:rPr>
      </w:pPr>
      <w:bookmarkStart w:id="350" w:name="_Toc387084765"/>
      <w:bookmarkStart w:id="351" w:name="_Toc489643346"/>
      <w:bookmarkStart w:id="352" w:name="_Toc536808468"/>
      <w:bookmarkStart w:id="353" w:name="_Toc2849255"/>
      <w:bookmarkStart w:id="354" w:name="_Toc105154927"/>
      <w:r w:rsidRPr="00F42A04">
        <w:rPr>
          <w:rFonts w:ascii="Times New Roman" w:hAnsi="Times New Roman" w:cs="Times New Roman"/>
          <w:color w:val="auto"/>
          <w:sz w:val="24"/>
          <w:szCs w:val="24"/>
        </w:rPr>
        <w:t>Статья 56. Виды территориальных зон, выделенных на картах градостроительного зонирования  Стародеревянковского сельского поселения</w:t>
      </w:r>
      <w:bookmarkEnd w:id="350"/>
      <w:bookmarkEnd w:id="351"/>
      <w:bookmarkEnd w:id="352"/>
      <w:bookmarkEnd w:id="353"/>
      <w:bookmarkEnd w:id="354"/>
    </w:p>
    <w:p w:rsidR="007D46C7" w:rsidRPr="00F42A04" w:rsidRDefault="007D46C7" w:rsidP="007D46C7">
      <w:pPr>
        <w:rPr>
          <w:rFonts w:ascii="Times New Roman" w:hAnsi="Times New Roman" w:cs="Times New Roman"/>
          <w:sz w:val="24"/>
          <w:szCs w:val="24"/>
        </w:rPr>
      </w:pPr>
      <w:r w:rsidRPr="00F42A04">
        <w:rPr>
          <w:rFonts w:ascii="Times New Roman" w:hAnsi="Times New Roman" w:cs="Times New Roman"/>
          <w:sz w:val="24"/>
          <w:szCs w:val="24"/>
        </w:rPr>
        <w:t>На картах градостроительного зонирования территории Стародеревянковского сельского поселения выделены следующие виды территориальных зон:</w:t>
      </w:r>
    </w:p>
    <w:p w:rsidR="00FC7F5F" w:rsidRPr="00F42A04" w:rsidRDefault="00FC7F5F" w:rsidP="007D46C7">
      <w:pPr>
        <w:rPr>
          <w:rFonts w:ascii="Times New Roman" w:hAnsi="Times New Roman" w:cs="Times New Roman"/>
          <w:sz w:val="24"/>
          <w:szCs w:val="24"/>
        </w:rPr>
      </w:pPr>
    </w:p>
    <w:tbl>
      <w:tblPr>
        <w:tblW w:w="9781" w:type="dxa"/>
        <w:tblInd w:w="108" w:type="dxa"/>
        <w:tblLayout w:type="fixed"/>
        <w:tblLook w:val="0000"/>
      </w:tblPr>
      <w:tblGrid>
        <w:gridCol w:w="1843"/>
        <w:gridCol w:w="7938"/>
      </w:tblGrid>
      <w:tr w:rsidR="007D46C7"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7D46C7" w:rsidRPr="00F42A04" w:rsidRDefault="007D46C7" w:rsidP="009B6C4F">
            <w:pPr>
              <w:widowControl w:val="0"/>
              <w:snapToGrid w:val="0"/>
              <w:jc w:val="center"/>
              <w:rPr>
                <w:rFonts w:ascii="Times New Roman" w:hAnsi="Times New Roman" w:cs="Times New Roman"/>
                <w:sz w:val="24"/>
                <w:szCs w:val="24"/>
              </w:rPr>
            </w:pPr>
            <w:r w:rsidRPr="00F42A04">
              <w:rPr>
                <w:rFonts w:ascii="Times New Roman" w:hAnsi="Times New Roman" w:cs="Times New Roman"/>
                <w:sz w:val="24"/>
                <w:szCs w:val="24"/>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D46C7" w:rsidRPr="00F42A04" w:rsidRDefault="007D46C7" w:rsidP="009B6C4F">
            <w:pPr>
              <w:widowControl w:val="0"/>
              <w:snapToGrid w:val="0"/>
              <w:jc w:val="center"/>
              <w:rPr>
                <w:rFonts w:ascii="Times New Roman" w:hAnsi="Times New Roman" w:cs="Times New Roman"/>
                <w:sz w:val="24"/>
                <w:szCs w:val="24"/>
              </w:rPr>
            </w:pPr>
            <w:r w:rsidRPr="00F42A04">
              <w:rPr>
                <w:rFonts w:ascii="Times New Roman" w:hAnsi="Times New Roman" w:cs="Times New Roman"/>
                <w:sz w:val="24"/>
                <w:szCs w:val="24"/>
              </w:rPr>
              <w:t>Наименование территориальных зон</w:t>
            </w:r>
          </w:p>
        </w:tc>
      </w:tr>
      <w:tr w:rsidR="007D46C7" w:rsidRPr="00F42A04" w:rsidTr="009B6C4F">
        <w:trPr>
          <w:cantSplit/>
        </w:trPr>
        <w:tc>
          <w:tcPr>
            <w:tcW w:w="9781" w:type="dxa"/>
            <w:gridSpan w:val="2"/>
            <w:tcBorders>
              <w:left w:val="single" w:sz="4" w:space="0" w:color="000000"/>
              <w:bottom w:val="single" w:sz="4" w:space="0" w:color="000000"/>
              <w:right w:val="single" w:sz="4" w:space="0" w:color="000000"/>
            </w:tcBorders>
            <w:shd w:val="clear" w:color="auto" w:fill="auto"/>
            <w:vAlign w:val="center"/>
          </w:tcPr>
          <w:p w:rsidR="007D46C7" w:rsidRPr="00F42A04" w:rsidRDefault="007D46C7" w:rsidP="009B6C4F">
            <w:pPr>
              <w:pStyle w:val="afff6"/>
              <w:keepNext w:val="0"/>
              <w:widowControl w:val="0"/>
              <w:snapToGrid w:val="0"/>
              <w:jc w:val="center"/>
              <w:rPr>
                <w:caps/>
              </w:rPr>
            </w:pPr>
            <w:r w:rsidRPr="00F42A04">
              <w:rPr>
                <w:caps/>
              </w:rPr>
              <w:t>Жилые зоны:</w:t>
            </w:r>
          </w:p>
        </w:tc>
      </w:tr>
      <w:tr w:rsidR="007D46C7" w:rsidRPr="00F42A04" w:rsidTr="009B6C4F">
        <w:tc>
          <w:tcPr>
            <w:tcW w:w="1843" w:type="dxa"/>
            <w:tcBorders>
              <w:top w:val="single" w:sz="4" w:space="0" w:color="000000"/>
              <w:left w:val="single" w:sz="4" w:space="0" w:color="000000"/>
              <w:bottom w:val="single" w:sz="4" w:space="0" w:color="000000"/>
            </w:tcBorders>
            <w:shd w:val="clear" w:color="auto" w:fill="auto"/>
          </w:tcPr>
          <w:p w:rsidR="007D46C7" w:rsidRPr="00F42A04" w:rsidRDefault="007D46C7" w:rsidP="009B6C4F">
            <w:pPr>
              <w:jc w:val="center"/>
              <w:rPr>
                <w:rFonts w:ascii="Times New Roman" w:hAnsi="Times New Roman" w:cs="Times New Roman"/>
                <w:sz w:val="24"/>
                <w:szCs w:val="24"/>
              </w:rPr>
            </w:pPr>
            <w:r w:rsidRPr="00F42A04">
              <w:rPr>
                <w:rFonts w:ascii="Times New Roman" w:hAnsi="Times New Roman" w:cs="Times New Roman"/>
                <w:sz w:val="24"/>
                <w:szCs w:val="24"/>
              </w:rPr>
              <w:t xml:space="preserve">Ж – 1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7D46C7" w:rsidRPr="00F42A04" w:rsidRDefault="007D46C7" w:rsidP="009B6C4F">
            <w:pPr>
              <w:rPr>
                <w:rFonts w:ascii="Times New Roman" w:hAnsi="Times New Roman" w:cs="Times New Roman"/>
                <w:sz w:val="24"/>
                <w:szCs w:val="24"/>
              </w:rPr>
            </w:pPr>
            <w:r w:rsidRPr="00F42A04">
              <w:rPr>
                <w:rFonts w:ascii="Times New Roman" w:hAnsi="Times New Roman" w:cs="Times New Roman"/>
                <w:sz w:val="24"/>
                <w:szCs w:val="24"/>
              </w:rPr>
              <w:t xml:space="preserve">Зона застройки индивидуальными жилыми домами </w:t>
            </w:r>
          </w:p>
        </w:tc>
      </w:tr>
      <w:tr w:rsidR="007D46C7" w:rsidRPr="00F42A04" w:rsidTr="009B6C4F">
        <w:tc>
          <w:tcPr>
            <w:tcW w:w="1843" w:type="dxa"/>
            <w:tcBorders>
              <w:top w:val="single" w:sz="4" w:space="0" w:color="000000"/>
              <w:left w:val="single" w:sz="4" w:space="0" w:color="000000"/>
              <w:bottom w:val="single" w:sz="4" w:space="0" w:color="000000"/>
            </w:tcBorders>
            <w:shd w:val="clear" w:color="auto" w:fill="auto"/>
          </w:tcPr>
          <w:p w:rsidR="007D46C7" w:rsidRPr="00F42A04" w:rsidRDefault="007D46C7" w:rsidP="00C1426A">
            <w:pPr>
              <w:rPr>
                <w:rFonts w:ascii="Times New Roman" w:hAnsi="Times New Roman" w:cs="Times New Roman"/>
                <w:sz w:val="24"/>
                <w:szCs w:val="24"/>
              </w:rPr>
            </w:pPr>
            <w:r w:rsidRPr="00F42A04">
              <w:rPr>
                <w:rFonts w:ascii="Times New Roman" w:hAnsi="Times New Roman" w:cs="Times New Roman"/>
                <w:sz w:val="24"/>
                <w:szCs w:val="24"/>
              </w:rPr>
              <w:t>Ж – 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7D46C7" w:rsidRPr="00F42A04" w:rsidRDefault="00C1426A" w:rsidP="00C1426A">
            <w:pPr>
              <w:widowControl w:val="0"/>
              <w:outlineLvl w:val="0"/>
              <w:rPr>
                <w:rFonts w:ascii="Times New Roman" w:hAnsi="Times New Roman" w:cs="Times New Roman"/>
                <w:sz w:val="24"/>
                <w:szCs w:val="24"/>
              </w:rPr>
            </w:pPr>
            <w:bookmarkStart w:id="355" w:name="_Toc104975619"/>
            <w:bookmarkStart w:id="356" w:name="_Toc105154928"/>
            <w:r w:rsidRPr="00F42A04">
              <w:rPr>
                <w:rFonts w:ascii="Times New Roman" w:hAnsi="Times New Roman" w:cs="Times New Roman"/>
                <w:sz w:val="24"/>
                <w:szCs w:val="24"/>
              </w:rPr>
              <w:t>Зона смешанной застройки индивидуальными и квартирными жилыми домами с участками</w:t>
            </w:r>
            <w:bookmarkEnd w:id="355"/>
            <w:bookmarkEnd w:id="356"/>
          </w:p>
        </w:tc>
      </w:tr>
      <w:tr w:rsidR="009B6C4F" w:rsidRPr="00F42A04" w:rsidTr="009B6C4F">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DC17DA">
            <w:pPr>
              <w:spacing w:afterLines="20"/>
              <w:jc w:val="center"/>
              <w:rPr>
                <w:rFonts w:ascii="Times New Roman" w:hAnsi="Times New Roman" w:cs="Times New Roman"/>
                <w:sz w:val="24"/>
                <w:szCs w:val="24"/>
              </w:rPr>
            </w:pPr>
            <w:r w:rsidRPr="00F42A04">
              <w:rPr>
                <w:rFonts w:ascii="Times New Roman" w:hAnsi="Times New Roman" w:cs="Times New Roman"/>
                <w:sz w:val="24"/>
                <w:szCs w:val="24"/>
              </w:rPr>
              <w:t>Ж – Р</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DC17DA">
            <w:pPr>
              <w:spacing w:afterLines="20"/>
              <w:rPr>
                <w:rFonts w:ascii="Times New Roman" w:hAnsi="Times New Roman" w:cs="Times New Roman"/>
                <w:sz w:val="24"/>
                <w:szCs w:val="24"/>
              </w:rPr>
            </w:pPr>
            <w:r w:rsidRPr="00F42A04">
              <w:rPr>
                <w:rFonts w:ascii="Times New Roman" w:hAnsi="Times New Roman" w:cs="Times New Roman"/>
                <w:sz w:val="24"/>
                <w:szCs w:val="24"/>
              </w:rPr>
              <w:t xml:space="preserve">Зона развития застройки индивидуальными жилыми домами </w:t>
            </w:r>
          </w:p>
        </w:tc>
      </w:tr>
      <w:tr w:rsidR="009B6C4F" w:rsidRPr="00F42A04" w:rsidTr="009B6C4F">
        <w:trPr>
          <w:trHeight w:val="307"/>
        </w:trPr>
        <w:tc>
          <w:tcPr>
            <w:tcW w:w="97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B6C4F" w:rsidRPr="00F42A04" w:rsidRDefault="009B6C4F" w:rsidP="009B6C4F">
            <w:pPr>
              <w:widowControl w:val="0"/>
              <w:snapToGrid w:val="0"/>
              <w:jc w:val="center"/>
              <w:rPr>
                <w:rFonts w:ascii="Times New Roman" w:hAnsi="Times New Roman" w:cs="Times New Roman"/>
                <w:caps/>
                <w:sz w:val="24"/>
                <w:szCs w:val="24"/>
              </w:rPr>
            </w:pPr>
            <w:r w:rsidRPr="00F42A04">
              <w:rPr>
                <w:rFonts w:ascii="Times New Roman" w:hAnsi="Times New Roman" w:cs="Times New Roman"/>
                <w:caps/>
                <w:sz w:val="24"/>
                <w:szCs w:val="24"/>
              </w:rPr>
              <w:t>ОБЩЕСТВЕННО-ДЕЛОВЫЕ ЗОНЫ:</w:t>
            </w:r>
          </w:p>
        </w:tc>
      </w:tr>
      <w:tr w:rsidR="0082038E" w:rsidRPr="00F42A04" w:rsidTr="009B6C4F">
        <w:trPr>
          <w:trHeight w:val="307"/>
        </w:trPr>
        <w:tc>
          <w:tcPr>
            <w:tcW w:w="97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2038E" w:rsidRPr="00F42A04" w:rsidRDefault="0082038E" w:rsidP="009B6C4F">
            <w:pPr>
              <w:widowControl w:val="0"/>
              <w:snapToGrid w:val="0"/>
              <w:jc w:val="center"/>
              <w:rPr>
                <w:rFonts w:ascii="Times New Roman" w:hAnsi="Times New Roman" w:cs="Times New Roman"/>
                <w:i/>
                <w:caps/>
                <w:sz w:val="24"/>
                <w:szCs w:val="24"/>
              </w:rPr>
            </w:pPr>
            <w:r w:rsidRPr="00F42A04">
              <w:rPr>
                <w:rFonts w:ascii="Times New Roman" w:hAnsi="Times New Roman" w:cs="Times New Roman"/>
                <w:i/>
                <w:sz w:val="24"/>
                <w:szCs w:val="24"/>
              </w:rPr>
              <w:t>Многофункциональная общественно-деловая зона</w:t>
            </w:r>
          </w:p>
        </w:tc>
      </w:tr>
      <w:tr w:rsidR="009B6C4F" w:rsidRPr="00F42A04" w:rsidTr="009B6C4F">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 xml:space="preserve">ОД - 1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 xml:space="preserve">Зона делового, общественного и коммерческого назначения </w:t>
            </w:r>
          </w:p>
        </w:tc>
      </w:tr>
      <w:tr w:rsidR="0082038E" w:rsidRPr="00F42A04" w:rsidTr="009B6C4F">
        <w:tc>
          <w:tcPr>
            <w:tcW w:w="1843" w:type="dxa"/>
            <w:tcBorders>
              <w:top w:val="single" w:sz="4" w:space="0" w:color="000000"/>
              <w:left w:val="single" w:sz="4" w:space="0" w:color="000000"/>
              <w:bottom w:val="single" w:sz="4" w:space="0" w:color="000000"/>
            </w:tcBorders>
            <w:shd w:val="clear" w:color="auto" w:fill="auto"/>
          </w:tcPr>
          <w:p w:rsidR="0082038E" w:rsidRPr="00F42A04" w:rsidRDefault="0082038E" w:rsidP="009B6C4F">
            <w:pPr>
              <w:jc w:val="center"/>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82038E" w:rsidRPr="00F42A04" w:rsidRDefault="0082038E" w:rsidP="009B6C4F">
            <w:pPr>
              <w:rPr>
                <w:rFonts w:ascii="Times New Roman" w:hAnsi="Times New Roman" w:cs="Times New Roman"/>
                <w:sz w:val="24"/>
                <w:szCs w:val="24"/>
              </w:rPr>
            </w:pPr>
            <w:r w:rsidRPr="00F42A04">
              <w:rPr>
                <w:rFonts w:ascii="Times New Roman" w:hAnsi="Times New Roman" w:cs="Times New Roman"/>
                <w:i/>
                <w:sz w:val="24"/>
                <w:szCs w:val="24"/>
              </w:rPr>
              <w:t>Зона специализированной общественной застройки</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82038E">
            <w:pPr>
              <w:jc w:val="center"/>
              <w:rPr>
                <w:rFonts w:ascii="Times New Roman" w:hAnsi="Times New Roman" w:cs="Times New Roman"/>
                <w:sz w:val="24"/>
                <w:szCs w:val="24"/>
              </w:rPr>
            </w:pPr>
            <w:r w:rsidRPr="00F42A04">
              <w:rPr>
                <w:rFonts w:ascii="Times New Roman" w:hAnsi="Times New Roman" w:cs="Times New Roman"/>
                <w:sz w:val="24"/>
                <w:szCs w:val="24"/>
              </w:rPr>
              <w:t xml:space="preserve">ОД - </w:t>
            </w:r>
            <w:r w:rsidR="0082038E" w:rsidRPr="00F42A04">
              <w:rPr>
                <w:rFonts w:ascii="Times New Roman" w:hAnsi="Times New Roman" w:cs="Times New Roman"/>
                <w:sz w:val="24"/>
                <w:szCs w:val="24"/>
              </w:rPr>
              <w:t>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объектов образования </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82038E">
            <w:pPr>
              <w:jc w:val="center"/>
              <w:rPr>
                <w:rFonts w:ascii="Times New Roman" w:hAnsi="Times New Roman" w:cs="Times New Roman"/>
                <w:sz w:val="24"/>
                <w:szCs w:val="24"/>
              </w:rPr>
            </w:pPr>
            <w:r w:rsidRPr="00F42A04">
              <w:rPr>
                <w:rFonts w:ascii="Times New Roman" w:hAnsi="Times New Roman" w:cs="Times New Roman"/>
                <w:sz w:val="24"/>
                <w:szCs w:val="24"/>
              </w:rPr>
              <w:t xml:space="preserve">ОД - </w:t>
            </w:r>
            <w:r w:rsidR="0082038E" w:rsidRPr="00F42A04">
              <w:rPr>
                <w:rFonts w:ascii="Times New Roman" w:hAnsi="Times New Roman" w:cs="Times New Roman"/>
                <w:sz w:val="24"/>
                <w:szCs w:val="24"/>
              </w:rPr>
              <w:t>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объектов здравоохранения</w:t>
            </w:r>
          </w:p>
        </w:tc>
      </w:tr>
      <w:tr w:rsidR="0082038E"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82038E" w:rsidRPr="00F42A04" w:rsidRDefault="0082038E" w:rsidP="0082038E">
            <w:pPr>
              <w:jc w:val="center"/>
              <w:rPr>
                <w:rFonts w:ascii="Times New Roman" w:hAnsi="Times New Roman" w:cs="Times New Roman"/>
                <w:sz w:val="24"/>
                <w:szCs w:val="24"/>
              </w:rPr>
            </w:pPr>
            <w:r w:rsidRPr="00F42A04">
              <w:rPr>
                <w:rFonts w:ascii="Times New Roman" w:hAnsi="Times New Roman" w:cs="Times New Roman"/>
                <w:sz w:val="24"/>
                <w:szCs w:val="24"/>
              </w:rPr>
              <w:t>ОД - 4</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82038E" w:rsidRPr="00F42A04" w:rsidRDefault="0082038E" w:rsidP="009B6C4F">
            <w:pPr>
              <w:rPr>
                <w:rFonts w:ascii="Times New Roman" w:hAnsi="Times New Roman" w:cs="Times New Roman"/>
                <w:sz w:val="24"/>
                <w:szCs w:val="24"/>
              </w:rPr>
            </w:pPr>
            <w:r w:rsidRPr="00F42A04">
              <w:rPr>
                <w:rFonts w:ascii="Times New Roman" w:hAnsi="Times New Roman" w:cs="Times New Roman"/>
                <w:sz w:val="24"/>
                <w:szCs w:val="24"/>
              </w:rPr>
              <w:t>Зона объектов физической культуры и спорта</w:t>
            </w:r>
          </w:p>
        </w:tc>
      </w:tr>
      <w:tr w:rsidR="0082038E"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82038E" w:rsidRPr="00F42A04" w:rsidRDefault="0082038E" w:rsidP="0082038E">
            <w:pPr>
              <w:jc w:val="center"/>
              <w:rPr>
                <w:rFonts w:ascii="Times New Roman" w:hAnsi="Times New Roman" w:cs="Times New Roman"/>
                <w:sz w:val="24"/>
                <w:szCs w:val="24"/>
              </w:rPr>
            </w:pPr>
            <w:r w:rsidRPr="00F42A04">
              <w:rPr>
                <w:rFonts w:ascii="Times New Roman" w:hAnsi="Times New Roman" w:cs="Times New Roman"/>
                <w:sz w:val="24"/>
                <w:szCs w:val="24"/>
              </w:rPr>
              <w:t xml:space="preserve">ОД – 5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82038E" w:rsidRPr="00F42A04" w:rsidRDefault="0082038E" w:rsidP="009B6C4F">
            <w:pPr>
              <w:rPr>
                <w:rFonts w:ascii="Times New Roman" w:hAnsi="Times New Roman" w:cs="Times New Roman"/>
                <w:sz w:val="24"/>
                <w:szCs w:val="24"/>
              </w:rPr>
            </w:pPr>
            <w:r w:rsidRPr="00F42A04">
              <w:rPr>
                <w:rFonts w:ascii="Times New Roman" w:hAnsi="Times New Roman" w:cs="Times New Roman"/>
                <w:sz w:val="24"/>
                <w:szCs w:val="24"/>
              </w:rPr>
              <w:t>Зона объектов религиозного назначения</w:t>
            </w:r>
          </w:p>
        </w:tc>
      </w:tr>
      <w:tr w:rsidR="009B6C4F" w:rsidRPr="00F42A04" w:rsidTr="009B6C4F">
        <w:trPr>
          <w:cantSplit/>
        </w:trPr>
        <w:tc>
          <w:tcPr>
            <w:tcW w:w="97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B6C4F" w:rsidRPr="00F42A04" w:rsidRDefault="009B6C4F" w:rsidP="009B6C4F">
            <w:pPr>
              <w:snapToGrid w:val="0"/>
              <w:jc w:val="center"/>
              <w:rPr>
                <w:rFonts w:ascii="Times New Roman" w:hAnsi="Times New Roman" w:cs="Times New Roman"/>
                <w:bCs/>
                <w:caps/>
                <w:sz w:val="24"/>
                <w:szCs w:val="24"/>
              </w:rPr>
            </w:pPr>
            <w:r w:rsidRPr="00F42A04">
              <w:rPr>
                <w:rFonts w:ascii="Times New Roman" w:hAnsi="Times New Roman" w:cs="Times New Roman"/>
                <w:bCs/>
                <w:caps/>
                <w:sz w:val="24"/>
                <w:szCs w:val="24"/>
              </w:rPr>
              <w:t xml:space="preserve">Производственные зоны, Зоны инженерной и транспортной инфраструктур: </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П -  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 xml:space="preserve">Зона размещения производственных объектов I класса </w:t>
            </w:r>
            <w:r w:rsidR="0082038E" w:rsidRPr="00F42A04">
              <w:rPr>
                <w:rFonts w:ascii="Times New Roman" w:hAnsi="Times New Roman" w:cs="Times New Roman"/>
                <w:sz w:val="24"/>
                <w:szCs w:val="24"/>
              </w:rPr>
              <w:t>опасности</w:t>
            </w:r>
          </w:p>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(СЗЗ-1000м)</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П -  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327F71" w:rsidRPr="00F42A04">
              <w:rPr>
                <w:rFonts w:ascii="Times New Roman" w:hAnsi="Times New Roman" w:cs="Times New Roman"/>
                <w:sz w:val="24"/>
                <w:szCs w:val="24"/>
              </w:rPr>
              <w:t xml:space="preserve">размещения производственных, коммунальных и складских </w:t>
            </w:r>
            <w:r w:rsidRPr="00F42A04">
              <w:rPr>
                <w:rFonts w:ascii="Times New Roman" w:hAnsi="Times New Roman" w:cs="Times New Roman"/>
                <w:sz w:val="24"/>
                <w:szCs w:val="24"/>
              </w:rPr>
              <w:t xml:space="preserve">объектов II класса </w:t>
            </w:r>
            <w:r w:rsidR="0082038E" w:rsidRPr="00F42A04">
              <w:rPr>
                <w:rFonts w:ascii="Times New Roman" w:hAnsi="Times New Roman" w:cs="Times New Roman"/>
                <w:sz w:val="24"/>
                <w:szCs w:val="24"/>
              </w:rPr>
              <w:t>опасности</w:t>
            </w:r>
            <w:r w:rsidRPr="00F42A04">
              <w:rPr>
                <w:rFonts w:ascii="Times New Roman" w:hAnsi="Times New Roman" w:cs="Times New Roman"/>
                <w:sz w:val="24"/>
                <w:szCs w:val="24"/>
              </w:rPr>
              <w:t xml:space="preserve"> (СЗЗ-500м)</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П -  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327F71" w:rsidRPr="00F42A04">
              <w:rPr>
                <w:rFonts w:ascii="Times New Roman" w:hAnsi="Times New Roman" w:cs="Times New Roman"/>
                <w:sz w:val="24"/>
                <w:szCs w:val="24"/>
              </w:rPr>
              <w:t xml:space="preserve">размещения производственных, коммунальных и складских </w:t>
            </w:r>
            <w:r w:rsidRPr="00F42A04">
              <w:rPr>
                <w:rFonts w:ascii="Times New Roman" w:hAnsi="Times New Roman" w:cs="Times New Roman"/>
                <w:sz w:val="24"/>
                <w:szCs w:val="24"/>
              </w:rPr>
              <w:t xml:space="preserve">объектов III класса вредности </w:t>
            </w:r>
          </w:p>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(СЗЗ-300м)</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 xml:space="preserve">П -  4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327F71" w:rsidRPr="00F42A04">
              <w:rPr>
                <w:rFonts w:ascii="Times New Roman" w:hAnsi="Times New Roman" w:cs="Times New Roman"/>
                <w:sz w:val="24"/>
                <w:szCs w:val="24"/>
              </w:rPr>
              <w:t xml:space="preserve">размещения производственных, коммунальных и складских </w:t>
            </w:r>
            <w:r w:rsidRPr="00F42A04">
              <w:rPr>
                <w:rFonts w:ascii="Times New Roman" w:hAnsi="Times New Roman" w:cs="Times New Roman"/>
                <w:sz w:val="24"/>
                <w:szCs w:val="24"/>
              </w:rPr>
              <w:t xml:space="preserve">объектов IV класса </w:t>
            </w:r>
            <w:r w:rsidR="0082038E" w:rsidRPr="00F42A04">
              <w:rPr>
                <w:rFonts w:ascii="Times New Roman" w:hAnsi="Times New Roman" w:cs="Times New Roman"/>
                <w:sz w:val="24"/>
                <w:szCs w:val="24"/>
              </w:rPr>
              <w:t xml:space="preserve">опасности </w:t>
            </w:r>
            <w:r w:rsidRPr="00F42A04">
              <w:rPr>
                <w:rFonts w:ascii="Times New Roman" w:hAnsi="Times New Roman" w:cs="Times New Roman"/>
                <w:sz w:val="24"/>
                <w:szCs w:val="24"/>
              </w:rPr>
              <w:t xml:space="preserve">(СЗЗ-100м) </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П -  5</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327F71" w:rsidRPr="00F42A04">
              <w:rPr>
                <w:rFonts w:ascii="Times New Roman" w:hAnsi="Times New Roman" w:cs="Times New Roman"/>
                <w:sz w:val="24"/>
                <w:szCs w:val="24"/>
              </w:rPr>
              <w:t xml:space="preserve">размещения производственных, коммунальных и складских </w:t>
            </w:r>
            <w:r w:rsidRPr="00F42A04">
              <w:rPr>
                <w:rFonts w:ascii="Times New Roman" w:hAnsi="Times New Roman" w:cs="Times New Roman"/>
                <w:sz w:val="24"/>
                <w:szCs w:val="24"/>
              </w:rPr>
              <w:t xml:space="preserve">объектов V класса </w:t>
            </w:r>
            <w:r w:rsidR="0082038E" w:rsidRPr="00F42A04">
              <w:rPr>
                <w:rFonts w:ascii="Times New Roman" w:hAnsi="Times New Roman" w:cs="Times New Roman"/>
                <w:sz w:val="24"/>
                <w:szCs w:val="24"/>
              </w:rPr>
              <w:t>опасности</w:t>
            </w:r>
            <w:r w:rsidRPr="00F42A04">
              <w:rPr>
                <w:rFonts w:ascii="Times New Roman" w:hAnsi="Times New Roman" w:cs="Times New Roman"/>
                <w:sz w:val="24"/>
                <w:szCs w:val="24"/>
              </w:rPr>
              <w:t xml:space="preserve"> (СЗЗ-50м)</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ИТ - 1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объектов инженерной инфраструктуры</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ИТ - 2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объектов транспортной инфраструктуры</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9B6C4F" w:rsidRPr="00F42A04" w:rsidRDefault="009B6C4F" w:rsidP="009B6C4F">
            <w:pPr>
              <w:widowControl w:val="0"/>
              <w:snapToGrid w:val="0"/>
              <w:jc w:val="center"/>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snapToGrid w:val="0"/>
              <w:jc w:val="center"/>
              <w:rPr>
                <w:rFonts w:ascii="Times New Roman" w:hAnsi="Times New Roman" w:cs="Times New Roman"/>
                <w:bCs/>
                <w:caps/>
                <w:sz w:val="24"/>
                <w:szCs w:val="24"/>
              </w:rPr>
            </w:pPr>
            <w:r w:rsidRPr="00F42A04">
              <w:rPr>
                <w:rFonts w:ascii="Times New Roman" w:hAnsi="Times New Roman" w:cs="Times New Roman"/>
                <w:bCs/>
                <w:caps/>
                <w:sz w:val="24"/>
                <w:szCs w:val="24"/>
              </w:rPr>
              <w:t>Зоны рекреационного назначения:</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Р - 1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82038E" w:rsidRPr="00F42A04">
              <w:rPr>
                <w:rFonts w:ascii="Times New Roman" w:hAnsi="Times New Roman" w:cs="Times New Roman"/>
                <w:sz w:val="24"/>
                <w:szCs w:val="24"/>
              </w:rPr>
              <w:t>озелененных территорий общего пользования (парки, скверы, бульвары)</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Р - 2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82038E" w:rsidRPr="00F42A04">
              <w:rPr>
                <w:rFonts w:ascii="Times New Roman" w:hAnsi="Times New Roman" w:cs="Times New Roman"/>
                <w:sz w:val="24"/>
                <w:szCs w:val="24"/>
              </w:rPr>
              <w:t>отдыха</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9B6C4F" w:rsidRPr="00F42A04" w:rsidRDefault="009B6C4F" w:rsidP="009B6C4F">
            <w:pPr>
              <w:widowControl w:val="0"/>
              <w:snapToGrid w:val="0"/>
              <w:jc w:val="center"/>
              <w:rPr>
                <w:rFonts w:ascii="Times New Roman" w:hAnsi="Times New Roman" w:cs="Times New Roman"/>
                <w:bCs/>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snapToGrid w:val="0"/>
              <w:jc w:val="center"/>
              <w:rPr>
                <w:rFonts w:ascii="Times New Roman" w:hAnsi="Times New Roman" w:cs="Times New Roman"/>
                <w:bCs/>
                <w:caps/>
                <w:sz w:val="24"/>
                <w:szCs w:val="24"/>
              </w:rPr>
            </w:pPr>
            <w:r w:rsidRPr="00F42A04">
              <w:rPr>
                <w:rFonts w:ascii="Times New Roman" w:hAnsi="Times New Roman" w:cs="Times New Roman"/>
                <w:bCs/>
                <w:caps/>
                <w:sz w:val="24"/>
                <w:szCs w:val="24"/>
              </w:rPr>
              <w:t>ЗонЫ сельскохозяйственного ИСПОЛЬЗОВАНИЯ:</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СХ - 1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сельскохозяйственных угодий</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СХ - 2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82038E" w:rsidP="009B6C4F">
            <w:pPr>
              <w:rPr>
                <w:rFonts w:ascii="Times New Roman" w:hAnsi="Times New Roman" w:cs="Times New Roman"/>
                <w:sz w:val="24"/>
                <w:szCs w:val="24"/>
              </w:rPr>
            </w:pPr>
            <w:r w:rsidRPr="00F42A04">
              <w:rPr>
                <w:rFonts w:ascii="Times New Roman" w:hAnsi="Times New Roman" w:cs="Times New Roman"/>
                <w:sz w:val="24"/>
                <w:szCs w:val="24"/>
              </w:rPr>
              <w:t>Производственная зона сельскохозяйственных предприятий</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СХ - 3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82038E">
            <w:pPr>
              <w:rPr>
                <w:rFonts w:ascii="Times New Roman" w:hAnsi="Times New Roman" w:cs="Times New Roman"/>
                <w:sz w:val="24"/>
                <w:szCs w:val="24"/>
              </w:rPr>
            </w:pPr>
            <w:r w:rsidRPr="00F42A04">
              <w:rPr>
                <w:rFonts w:ascii="Times New Roman" w:hAnsi="Times New Roman" w:cs="Times New Roman"/>
                <w:sz w:val="24"/>
                <w:szCs w:val="24"/>
              </w:rPr>
              <w:t xml:space="preserve">Зона </w:t>
            </w:r>
            <w:r w:rsidR="0082038E" w:rsidRPr="00F42A04">
              <w:rPr>
                <w:rFonts w:ascii="Times New Roman" w:hAnsi="Times New Roman" w:cs="Times New Roman"/>
                <w:sz w:val="24"/>
                <w:szCs w:val="24"/>
              </w:rPr>
              <w:t>садоводческих, огороднических или дачных некоммерческих объединений граждан</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vAlign w:val="center"/>
          </w:tcPr>
          <w:p w:rsidR="009B6C4F" w:rsidRPr="00F42A04" w:rsidRDefault="009B6C4F" w:rsidP="009B6C4F">
            <w:pPr>
              <w:widowControl w:val="0"/>
              <w:snapToGrid w:val="0"/>
              <w:jc w:val="center"/>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snapToGrid w:val="0"/>
              <w:jc w:val="center"/>
              <w:rPr>
                <w:rFonts w:ascii="Times New Roman" w:hAnsi="Times New Roman" w:cs="Times New Roman"/>
                <w:bCs/>
                <w:caps/>
                <w:sz w:val="24"/>
                <w:szCs w:val="24"/>
              </w:rPr>
            </w:pPr>
            <w:r w:rsidRPr="00F42A04">
              <w:rPr>
                <w:rFonts w:ascii="Times New Roman" w:hAnsi="Times New Roman" w:cs="Times New Roman"/>
                <w:bCs/>
                <w:caps/>
                <w:sz w:val="24"/>
                <w:szCs w:val="24"/>
              </w:rPr>
              <w:t>Зоны специального назначения:</w:t>
            </w:r>
          </w:p>
        </w:tc>
      </w:tr>
      <w:tr w:rsidR="009B6C4F" w:rsidRPr="00F42A04" w:rsidTr="009B6C4F">
        <w:trPr>
          <w:cantSplit/>
        </w:trPr>
        <w:tc>
          <w:tcPr>
            <w:tcW w:w="1843" w:type="dxa"/>
            <w:tcBorders>
              <w:top w:val="single" w:sz="4" w:space="0" w:color="000000"/>
              <w:left w:val="single" w:sz="4" w:space="0" w:color="000000"/>
              <w:bottom w:val="single" w:sz="4" w:space="0" w:color="000000"/>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СН - 1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кладбищ</w:t>
            </w:r>
          </w:p>
        </w:tc>
      </w:tr>
      <w:tr w:rsidR="009B6C4F" w:rsidRPr="00F42A04" w:rsidTr="009B6C4F">
        <w:tc>
          <w:tcPr>
            <w:tcW w:w="9781"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rsidR="009B6C4F" w:rsidRPr="00F42A04" w:rsidRDefault="009B6C4F" w:rsidP="009B6C4F">
            <w:pPr>
              <w:widowControl w:val="0"/>
              <w:snapToGrid w:val="0"/>
              <w:jc w:val="center"/>
              <w:rPr>
                <w:rFonts w:ascii="Times New Roman" w:hAnsi="Times New Roman" w:cs="Times New Roman"/>
                <w:bCs/>
                <w:caps/>
                <w:sz w:val="24"/>
                <w:szCs w:val="24"/>
                <w:lang w:val="en-US"/>
              </w:rPr>
            </w:pPr>
            <w:r w:rsidRPr="00F42A04">
              <w:rPr>
                <w:rFonts w:ascii="Times New Roman" w:hAnsi="Times New Roman" w:cs="Times New Roman"/>
                <w:bCs/>
                <w:caps/>
                <w:sz w:val="24"/>
                <w:szCs w:val="24"/>
              </w:rPr>
              <w:lastRenderedPageBreak/>
              <w:t>иные виды территориальных зон:</w:t>
            </w:r>
          </w:p>
        </w:tc>
      </w:tr>
      <w:tr w:rsidR="009B6C4F" w:rsidRPr="00F42A04" w:rsidTr="009B6C4F">
        <w:tc>
          <w:tcPr>
            <w:tcW w:w="1843" w:type="dxa"/>
            <w:tcBorders>
              <w:top w:val="single" w:sz="4" w:space="0" w:color="auto"/>
              <w:left w:val="single" w:sz="4" w:space="0" w:color="000000"/>
              <w:bottom w:val="single" w:sz="4" w:space="0" w:color="auto"/>
            </w:tcBorders>
            <w:shd w:val="clear" w:color="auto" w:fill="auto"/>
          </w:tcPr>
          <w:p w:rsidR="009B6C4F" w:rsidRPr="00F42A04" w:rsidRDefault="009B6C4F" w:rsidP="009B6C4F">
            <w:pPr>
              <w:jc w:val="center"/>
              <w:rPr>
                <w:rFonts w:ascii="Times New Roman" w:hAnsi="Times New Roman" w:cs="Times New Roman"/>
                <w:sz w:val="24"/>
                <w:szCs w:val="24"/>
              </w:rPr>
            </w:pPr>
            <w:r w:rsidRPr="00F42A04">
              <w:rPr>
                <w:rFonts w:ascii="Times New Roman" w:hAnsi="Times New Roman" w:cs="Times New Roman"/>
                <w:sz w:val="24"/>
                <w:szCs w:val="24"/>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Зона озеленения специального назначения</w:t>
            </w:r>
          </w:p>
        </w:tc>
      </w:tr>
    </w:tbl>
    <w:p w:rsidR="007D46C7" w:rsidRPr="00F42A04" w:rsidRDefault="007D46C7" w:rsidP="007D46C7">
      <w:pPr>
        <w:rPr>
          <w:rFonts w:ascii="Times New Roman" w:hAnsi="Times New Roman" w:cs="Times New Roman"/>
          <w:sz w:val="24"/>
          <w:szCs w:val="24"/>
        </w:rPr>
      </w:pPr>
    </w:p>
    <w:p w:rsidR="009B6C4F" w:rsidRPr="00F42A04" w:rsidRDefault="009B6C4F" w:rsidP="009B6C4F">
      <w:pPr>
        <w:pStyle w:val="20"/>
        <w:spacing w:after="100"/>
        <w:rPr>
          <w:rFonts w:ascii="Times New Roman" w:hAnsi="Times New Roman" w:cs="Times New Roman"/>
          <w:color w:val="auto"/>
          <w:sz w:val="24"/>
          <w:szCs w:val="24"/>
        </w:rPr>
      </w:pPr>
      <w:bookmarkStart w:id="357" w:name="_Toc486964611"/>
      <w:bookmarkStart w:id="358" w:name="_Toc105154929"/>
      <w:r w:rsidRPr="00F42A04">
        <w:rPr>
          <w:rFonts w:ascii="Times New Roman" w:hAnsi="Times New Roman" w:cs="Times New Roman"/>
          <w:color w:val="auto"/>
          <w:sz w:val="24"/>
          <w:szCs w:val="24"/>
        </w:rPr>
        <w:t>Статья 57. Виды разрешенного использования земельных участков и объектов капитального строительства на территории Стародеревянковского сельского поселения</w:t>
      </w:r>
      <w:bookmarkEnd w:id="357"/>
      <w:bookmarkEnd w:id="358"/>
    </w:p>
    <w:p w:rsidR="00265E12" w:rsidRPr="00F42A04" w:rsidRDefault="009B6C4F" w:rsidP="00265E12">
      <w:pPr>
        <w:pStyle w:val="ConsPlusNormal"/>
        <w:rPr>
          <w:rFonts w:ascii="Times New Roman" w:eastAsiaTheme="minorHAnsi" w:hAnsi="Times New Roman" w:cs="Times New Roman"/>
          <w:sz w:val="24"/>
          <w:szCs w:val="24"/>
          <w:lang w:eastAsia="en-US"/>
        </w:rPr>
      </w:pPr>
      <w:r w:rsidRPr="00F42A04">
        <w:rPr>
          <w:rFonts w:ascii="Times New Roman" w:hAnsi="Times New Roman" w:cs="Times New Roman"/>
          <w:sz w:val="24"/>
          <w:szCs w:val="24"/>
        </w:rPr>
        <w:t xml:space="preserve">Данной статьей определены описания видов разрешенного использования земельных участков и объектов капитального строительства, установленным к территориальным зонам на территории </w:t>
      </w:r>
      <w:r w:rsidR="00A57840" w:rsidRPr="00F42A04">
        <w:rPr>
          <w:rFonts w:ascii="Times New Roman" w:hAnsi="Times New Roman" w:cs="Times New Roman"/>
          <w:sz w:val="24"/>
          <w:szCs w:val="24"/>
        </w:rPr>
        <w:t>Стародеревянковского</w:t>
      </w:r>
      <w:r w:rsidRPr="00F42A04">
        <w:rPr>
          <w:rFonts w:ascii="Times New Roman" w:hAnsi="Times New Roman" w:cs="Times New Roman"/>
          <w:sz w:val="24"/>
          <w:szCs w:val="24"/>
        </w:rPr>
        <w:t xml:space="preserve"> сельского поселения. Виды разрешенного использования земельных участков и объектов капитального строительства соответствуют "Классификатору видов разрешенного использования земельных участков", утвержденному приказом </w:t>
      </w:r>
      <w:r w:rsidR="00265E12" w:rsidRPr="00F42A04">
        <w:rPr>
          <w:rFonts w:ascii="Times New Roman" w:hAnsi="Times New Roman" w:cs="Times New Roman"/>
          <w:sz w:val="24"/>
          <w:szCs w:val="24"/>
        </w:rPr>
        <w:t>Федеральной службы государственной регистрации, кадастра и картографииот 10 ноября 2020 г. № П/0412.</w:t>
      </w:r>
    </w:p>
    <w:p w:rsidR="009B6C4F" w:rsidRPr="00F42A04" w:rsidRDefault="009B6C4F" w:rsidP="00265E12">
      <w:pPr>
        <w:pStyle w:val="ConsPlusNormal"/>
        <w:rPr>
          <w:rFonts w:ascii="Times New Roman" w:eastAsiaTheme="minorHAnsi" w:hAnsi="Times New Roman" w:cs="Times New Roman"/>
          <w:sz w:val="24"/>
          <w:szCs w:val="24"/>
          <w:lang w:eastAsia="en-US"/>
        </w:rPr>
      </w:pPr>
      <w:r w:rsidRPr="00F42A04">
        <w:rPr>
          <w:rFonts w:ascii="Times New Roman" w:eastAsiaTheme="minorHAnsi" w:hAnsi="Times New Roman" w:cs="Times New Roman"/>
          <w:sz w:val="24"/>
          <w:szCs w:val="24"/>
          <w:lang w:eastAsia="en-US"/>
        </w:rPr>
        <w:t>Текстовое наименование вида разрешенного использования земельного участка и его код (числовое обозначение) являются равнозначными.</w:t>
      </w:r>
    </w:p>
    <w:p w:rsidR="009B6C4F" w:rsidRPr="00F42A04" w:rsidRDefault="009B6C4F" w:rsidP="009B6C4F">
      <w:pPr>
        <w:rPr>
          <w:rFonts w:ascii="Times New Roman" w:hAnsi="Times New Roman" w:cs="Times New Roman"/>
          <w:sz w:val="24"/>
          <w:szCs w:val="24"/>
        </w:rPr>
      </w:pPr>
      <w:r w:rsidRPr="00F42A04">
        <w:rPr>
          <w:rFonts w:ascii="Times New Roman" w:hAnsi="Times New Roman" w:cs="Times New Roman"/>
          <w:sz w:val="24"/>
          <w:szCs w:val="24"/>
        </w:rPr>
        <w:t>Содержание видов разрешенного использования допускает без отдельного указания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283F09" w:rsidRPr="00F42A04" w:rsidRDefault="00283F09" w:rsidP="009B6C4F">
      <w:pPr>
        <w:rPr>
          <w:rFonts w:ascii="Times New Roman" w:hAnsi="Times New Roman" w:cs="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700"/>
        <w:gridCol w:w="5400"/>
        <w:gridCol w:w="1980"/>
      </w:tblGrid>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Наименование вида разрешенного использования земельного участка</w:t>
            </w:r>
            <w:r w:rsidRPr="00F42A04">
              <w:rPr>
                <w:rFonts w:ascii="Times New Roman CYR" w:eastAsia="Times New Roman" w:hAnsi="Times New Roman CYR" w:cs="Times New Roman CYR"/>
                <w:sz w:val="24"/>
                <w:szCs w:val="24"/>
                <w:vertAlign w:val="superscript"/>
                <w:lang w:eastAsia="ru-RU"/>
              </w:rPr>
              <w:t> </w:t>
            </w:r>
            <w:hyperlink w:anchor="sub_111" w:history="1">
              <w:r w:rsidRPr="00F42A04">
                <w:rPr>
                  <w:rFonts w:ascii="Times New Roman CYR" w:eastAsia="Times New Roman" w:hAnsi="Times New Roman CYR" w:cs="Times New Roman CYR"/>
                  <w:sz w:val="24"/>
                  <w:szCs w:val="24"/>
                  <w:vertAlign w:val="superscript"/>
                  <w:lang w:eastAsia="ru-RU"/>
                </w:rPr>
                <w:t>1</w:t>
              </w:r>
            </w:hyperlink>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Описание вида разрешенного использования земельного участка</w:t>
            </w:r>
            <w:r w:rsidRPr="00F42A04">
              <w:rPr>
                <w:rFonts w:ascii="Times New Roman CYR" w:eastAsia="Times New Roman" w:hAnsi="Times New Roman CYR" w:cs="Times New Roman CYR"/>
                <w:sz w:val="24"/>
                <w:szCs w:val="24"/>
                <w:vertAlign w:val="superscript"/>
                <w:lang w:eastAsia="ru-RU"/>
              </w:rPr>
              <w:t> </w:t>
            </w:r>
            <w:hyperlink w:anchor="sub_222" w:history="1">
              <w:r w:rsidRPr="00F42A04">
                <w:rPr>
                  <w:rFonts w:ascii="Times New Roman CYR" w:eastAsia="Times New Roman" w:hAnsi="Times New Roman CYR" w:cs="Times New Roman CYR"/>
                  <w:sz w:val="24"/>
                  <w:szCs w:val="24"/>
                  <w:vertAlign w:val="superscript"/>
                  <w:lang w:eastAsia="ru-RU"/>
                </w:rPr>
                <w:t>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Код (числовое обозначение) вида разрешенного использования земельного участка</w:t>
            </w:r>
            <w:r w:rsidRPr="00F42A04">
              <w:rPr>
                <w:rFonts w:ascii="Times New Roman CYR" w:eastAsia="Times New Roman" w:hAnsi="Times New Roman CYR" w:cs="Times New Roman CYR"/>
                <w:sz w:val="24"/>
                <w:szCs w:val="24"/>
                <w:vertAlign w:val="superscript"/>
                <w:lang w:eastAsia="ru-RU"/>
              </w:rPr>
              <w:t> </w:t>
            </w:r>
            <w:hyperlink w:anchor="sub_333" w:history="1">
              <w:r w:rsidRPr="00F42A04">
                <w:rPr>
                  <w:rFonts w:ascii="Times New Roman CYR" w:eastAsia="Times New Roman" w:hAnsi="Times New Roman CYR" w:cs="Times New Roman CYR"/>
                  <w:sz w:val="24"/>
                  <w:szCs w:val="24"/>
                  <w:vertAlign w:val="superscript"/>
                  <w:lang w:eastAsia="ru-RU"/>
                </w:rPr>
                <w:t>3</w:t>
              </w:r>
            </w:hyperlink>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2</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3</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59" w:name="sub_1010"/>
            <w:r w:rsidRPr="00F42A04">
              <w:rPr>
                <w:rFonts w:ascii="Times New Roman CYR" w:eastAsia="Times New Roman" w:hAnsi="Times New Roman CYR" w:cs="Times New Roman CYR"/>
                <w:sz w:val="24"/>
                <w:szCs w:val="24"/>
                <w:lang w:eastAsia="ru-RU"/>
              </w:rPr>
              <w:t>Сельскохозяйственное использование</w:t>
            </w:r>
            <w:bookmarkEnd w:id="359"/>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sub_1011" w:history="1">
              <w:r w:rsidRPr="00F42A04">
                <w:rPr>
                  <w:rFonts w:ascii="Times New Roman CYR" w:eastAsia="Times New Roman" w:hAnsi="Times New Roman CYR" w:cs="Times New Roman CYR"/>
                  <w:sz w:val="24"/>
                  <w:szCs w:val="24"/>
                  <w:lang w:eastAsia="ru-RU"/>
                </w:rPr>
                <w:t>кодами 1.1 - 1.20</w:t>
              </w:r>
            </w:hyperlink>
            <w:r w:rsidRPr="00F42A04">
              <w:rPr>
                <w:rFonts w:ascii="Times New Roman CYR" w:eastAsia="Times New Roman" w:hAnsi="Times New Roman CYR" w:cs="Times New Roman CYR"/>
                <w:sz w:val="24"/>
                <w:szCs w:val="24"/>
                <w:lang w:eastAsia="ru-RU"/>
              </w:rPr>
              <w:t>, в том числе размещение зданий и сооружений, используемых для хранения и переработки сельскохозяйственной продукции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Растениеводство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выращиванием сельскохозяйственных культур.</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Содержание данного вида разрешенного использования включает в себя содержание видов разрешенного использования с </w:t>
            </w:r>
            <w:hyperlink w:anchor="sub_1012" w:history="1">
              <w:r w:rsidRPr="00F42A04">
                <w:rPr>
                  <w:rFonts w:ascii="Times New Roman CYR" w:eastAsia="Times New Roman" w:hAnsi="Times New Roman CYR" w:cs="Times New Roman CYR"/>
                  <w:sz w:val="24"/>
                  <w:szCs w:val="24"/>
                  <w:lang w:eastAsia="ru-RU"/>
                </w:rPr>
                <w:t>кодами 1.2 - 1.6</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0" w:name="sub_1011"/>
            <w:r w:rsidRPr="00F42A04">
              <w:rPr>
                <w:rFonts w:ascii="Times New Roman CYR" w:eastAsia="Times New Roman" w:hAnsi="Times New Roman CYR" w:cs="Times New Roman CYR"/>
                <w:sz w:val="24"/>
                <w:szCs w:val="24"/>
                <w:lang w:eastAsia="ru-RU"/>
              </w:rPr>
              <w:t>1.1</w:t>
            </w:r>
            <w:bookmarkEnd w:id="36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Выращивание зерновых и иных сельскохозяйственных культур</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1" w:name="sub_1012"/>
            <w:r w:rsidRPr="00F42A04">
              <w:rPr>
                <w:rFonts w:ascii="Times New Roman CYR" w:eastAsia="Times New Roman" w:hAnsi="Times New Roman CYR" w:cs="Times New Roman CYR"/>
                <w:sz w:val="24"/>
                <w:szCs w:val="24"/>
                <w:lang w:eastAsia="ru-RU"/>
              </w:rPr>
              <w:t>1.2</w:t>
            </w:r>
            <w:bookmarkEnd w:id="36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Овощеводство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Осуществление хозяйственной деятельности на сельскохозяйственных угодьях, связанной с производством картофеля, листовых, плодовых, </w:t>
            </w:r>
            <w:r w:rsidRPr="00F42A04">
              <w:rPr>
                <w:rFonts w:ascii="Times New Roman CYR" w:eastAsia="Times New Roman" w:hAnsi="Times New Roman CYR" w:cs="Times New Roman CYR"/>
                <w:sz w:val="24"/>
                <w:szCs w:val="24"/>
                <w:lang w:eastAsia="ru-RU"/>
              </w:rPr>
              <w:lastRenderedPageBreak/>
              <w:t>луковичных и бахчевых сельскохозяйственных культур, в том числе с использованием теплиц</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2" w:name="sub_1013"/>
            <w:r w:rsidRPr="00F42A04">
              <w:rPr>
                <w:rFonts w:ascii="Times New Roman CYR" w:eastAsia="Times New Roman" w:hAnsi="Times New Roman CYR" w:cs="Times New Roman CYR"/>
                <w:sz w:val="24"/>
                <w:szCs w:val="24"/>
                <w:lang w:eastAsia="ru-RU"/>
              </w:rPr>
              <w:lastRenderedPageBreak/>
              <w:t>1.3</w:t>
            </w:r>
            <w:bookmarkEnd w:id="36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Выращивание тонизирующих, лекарственных, цветочных культур</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3" w:name="sub_1014"/>
            <w:r w:rsidRPr="00F42A04">
              <w:rPr>
                <w:rFonts w:ascii="Times New Roman CYR" w:eastAsia="Times New Roman" w:hAnsi="Times New Roman CYR" w:cs="Times New Roman CYR"/>
                <w:sz w:val="24"/>
                <w:szCs w:val="24"/>
                <w:lang w:eastAsia="ru-RU"/>
              </w:rPr>
              <w:t>1.4</w:t>
            </w:r>
            <w:bookmarkEnd w:id="36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Садоводство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4" w:name="sub_1015"/>
            <w:r w:rsidRPr="00F42A04">
              <w:rPr>
                <w:rFonts w:ascii="Times New Roman CYR" w:eastAsia="Times New Roman" w:hAnsi="Times New Roman CYR" w:cs="Times New Roman CYR"/>
                <w:sz w:val="24"/>
                <w:szCs w:val="24"/>
                <w:lang w:eastAsia="ru-RU"/>
              </w:rPr>
              <w:t>1.5</w:t>
            </w:r>
            <w:bookmarkEnd w:id="36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5" w:name="sub_1151"/>
            <w:r w:rsidRPr="00F42A04">
              <w:rPr>
                <w:rFonts w:ascii="Times New Roman CYR" w:eastAsia="Times New Roman" w:hAnsi="Times New Roman CYR" w:cs="Times New Roman CYR"/>
                <w:sz w:val="24"/>
                <w:szCs w:val="24"/>
                <w:lang w:eastAsia="ru-RU"/>
              </w:rPr>
              <w:t>Виноградарство</w:t>
            </w:r>
            <w:bookmarkEnd w:id="365"/>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Возделывание винограда на виноградопригодных землях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1.5.1</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Выращивание льна и конопли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в том числе на сельскохозяйственных угодьях, связанной с выращиванием льна, конопли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6" w:name="sub_1016"/>
            <w:r w:rsidRPr="00F42A04">
              <w:rPr>
                <w:rFonts w:ascii="Times New Roman CYR" w:eastAsia="Times New Roman" w:hAnsi="Times New Roman CYR" w:cs="Times New Roman CYR"/>
                <w:sz w:val="24"/>
                <w:szCs w:val="24"/>
                <w:lang w:eastAsia="ru-RU"/>
              </w:rPr>
              <w:t>1.6</w:t>
            </w:r>
            <w:bookmarkEnd w:id="36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Животноводство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w:t>
            </w:r>
            <w:hyperlink w:anchor="sub_1018" w:history="1">
              <w:r w:rsidRPr="00F42A04">
                <w:rPr>
                  <w:rFonts w:ascii="Times New Roman CYR" w:eastAsia="Times New Roman" w:hAnsi="Times New Roman CYR" w:cs="Times New Roman CYR"/>
                  <w:sz w:val="24"/>
                  <w:szCs w:val="24"/>
                  <w:lang w:eastAsia="ru-RU"/>
                </w:rPr>
                <w:t>кодами 1.8 - 1.11</w:t>
              </w:r>
            </w:hyperlink>
            <w:r w:rsidRPr="00F42A04">
              <w:rPr>
                <w:rFonts w:ascii="Times New Roman CYR" w:eastAsia="Times New Roman" w:hAnsi="Times New Roman CYR" w:cs="Times New Roman CYR"/>
                <w:sz w:val="24"/>
                <w:szCs w:val="24"/>
                <w:lang w:eastAsia="ru-RU"/>
              </w:rPr>
              <w:t xml:space="preserve">, </w:t>
            </w:r>
            <w:hyperlink w:anchor="sub_1115" w:history="1">
              <w:r w:rsidRPr="00F42A04">
                <w:rPr>
                  <w:rFonts w:ascii="Times New Roman CYR" w:eastAsia="Times New Roman" w:hAnsi="Times New Roman CYR" w:cs="Times New Roman CYR"/>
                  <w:sz w:val="24"/>
                  <w:szCs w:val="24"/>
                  <w:lang w:eastAsia="ru-RU"/>
                </w:rPr>
                <w:t>1.15</w:t>
              </w:r>
            </w:hyperlink>
            <w:r w:rsidRPr="00F42A04">
              <w:rPr>
                <w:rFonts w:ascii="Times New Roman CYR" w:eastAsia="Times New Roman" w:hAnsi="Times New Roman CYR" w:cs="Times New Roman CYR"/>
                <w:sz w:val="24"/>
                <w:szCs w:val="24"/>
                <w:lang w:eastAsia="ru-RU"/>
              </w:rPr>
              <w:t xml:space="preserve">, </w:t>
            </w:r>
            <w:hyperlink w:anchor="sub_1119" w:history="1">
              <w:r w:rsidRPr="00F42A04">
                <w:rPr>
                  <w:rFonts w:ascii="Times New Roman CYR" w:eastAsia="Times New Roman" w:hAnsi="Times New Roman CYR" w:cs="Times New Roman CYR"/>
                  <w:sz w:val="24"/>
                  <w:szCs w:val="24"/>
                  <w:lang w:eastAsia="ru-RU"/>
                </w:rPr>
                <w:t>1.19</w:t>
              </w:r>
            </w:hyperlink>
            <w:r w:rsidRPr="00F42A04">
              <w:rPr>
                <w:rFonts w:ascii="Times New Roman CYR" w:eastAsia="Times New Roman" w:hAnsi="Times New Roman CYR" w:cs="Times New Roman CYR"/>
                <w:sz w:val="24"/>
                <w:szCs w:val="24"/>
                <w:lang w:eastAsia="ru-RU"/>
              </w:rPr>
              <w:t xml:space="preserve">, </w:t>
            </w:r>
            <w:hyperlink w:anchor="sub_1120" w:history="1">
              <w:r w:rsidRPr="00F42A04">
                <w:rPr>
                  <w:rFonts w:ascii="Times New Roman CYR" w:eastAsia="Times New Roman" w:hAnsi="Times New Roman CYR" w:cs="Times New Roman CYR"/>
                  <w:sz w:val="24"/>
                  <w:szCs w:val="24"/>
                  <w:lang w:eastAsia="ru-RU"/>
                </w:rPr>
                <w:t>1.20</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7" w:name="sub_1017"/>
            <w:r w:rsidRPr="00F42A04">
              <w:rPr>
                <w:rFonts w:ascii="Times New Roman CYR" w:eastAsia="Times New Roman" w:hAnsi="Times New Roman CYR" w:cs="Times New Roman CYR"/>
                <w:sz w:val="24"/>
                <w:szCs w:val="24"/>
                <w:lang w:eastAsia="ru-RU"/>
              </w:rPr>
              <w:t>1.7</w:t>
            </w:r>
            <w:bookmarkEnd w:id="36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Скотоводство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разведение племенных животных, производство и использование племенной продукции (материала)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8" w:name="sub_1018"/>
            <w:r w:rsidRPr="00F42A04">
              <w:rPr>
                <w:rFonts w:ascii="Times New Roman CYR" w:eastAsia="Times New Roman" w:hAnsi="Times New Roman CYR" w:cs="Times New Roman CYR"/>
                <w:sz w:val="24"/>
                <w:szCs w:val="24"/>
                <w:lang w:eastAsia="ru-RU"/>
              </w:rPr>
              <w:t>1.8</w:t>
            </w:r>
            <w:bookmarkEnd w:id="36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Звероводство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разведением в неволе ценных пушных зверей;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разведение племенных животных, производство и использование племенной продукции (материала)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69" w:name="sub_1019"/>
            <w:r w:rsidRPr="00F42A04">
              <w:rPr>
                <w:rFonts w:ascii="Times New Roman CYR" w:eastAsia="Times New Roman" w:hAnsi="Times New Roman CYR" w:cs="Times New Roman CYR"/>
                <w:sz w:val="24"/>
                <w:szCs w:val="24"/>
                <w:lang w:eastAsia="ru-RU"/>
              </w:rPr>
              <w:t>1.9</w:t>
            </w:r>
            <w:bookmarkEnd w:id="36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Птицеводство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разведение племенных животных,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производство и использование племенной продукции (материала)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0" w:name="sub_1110"/>
            <w:r w:rsidRPr="00F42A04">
              <w:rPr>
                <w:rFonts w:ascii="Times New Roman CYR" w:eastAsia="Times New Roman" w:hAnsi="Times New Roman CYR" w:cs="Times New Roman CYR"/>
                <w:sz w:val="24"/>
                <w:szCs w:val="24"/>
                <w:lang w:eastAsia="ru-RU"/>
              </w:rPr>
              <w:t>1.10</w:t>
            </w:r>
            <w:bookmarkEnd w:id="37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Свиноводство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разведением свиней;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разведение племенных животных, производство и использование племенной продукции (материала)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1" w:name="sub_1111"/>
            <w:r w:rsidRPr="00F42A04">
              <w:rPr>
                <w:rFonts w:ascii="Times New Roman CYR" w:eastAsia="Times New Roman" w:hAnsi="Times New Roman CYR" w:cs="Times New Roman CYR"/>
                <w:sz w:val="24"/>
                <w:szCs w:val="24"/>
                <w:lang w:eastAsia="ru-RU"/>
              </w:rPr>
              <w:t>1.11</w:t>
            </w:r>
            <w:bookmarkEnd w:id="37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Пчеловодство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сооружений, используемых для хранения и первичной переработки продукции пчеловодства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2" w:name="sub_1112"/>
            <w:r w:rsidRPr="00F42A04">
              <w:rPr>
                <w:rFonts w:ascii="Times New Roman CYR" w:eastAsia="Times New Roman" w:hAnsi="Times New Roman CYR" w:cs="Times New Roman CYR"/>
                <w:sz w:val="24"/>
                <w:szCs w:val="24"/>
                <w:lang w:eastAsia="ru-RU"/>
              </w:rPr>
              <w:t>1.12</w:t>
            </w:r>
            <w:bookmarkEnd w:id="37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Рыбоводство</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3" w:name="sub_1113"/>
            <w:r w:rsidRPr="00F42A04">
              <w:rPr>
                <w:rFonts w:ascii="Times New Roman CYR" w:eastAsia="Times New Roman" w:hAnsi="Times New Roman CYR" w:cs="Times New Roman CYR"/>
                <w:sz w:val="24"/>
                <w:szCs w:val="24"/>
                <w:lang w:eastAsia="ru-RU"/>
              </w:rPr>
              <w:t>1.13</w:t>
            </w:r>
            <w:bookmarkEnd w:id="37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Научное обеспечение сельского хозяйства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коллекций генетических ресурсов растений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4" w:name="sub_1114"/>
            <w:r w:rsidRPr="00F42A04">
              <w:rPr>
                <w:rFonts w:ascii="Times New Roman CYR" w:eastAsia="Times New Roman" w:hAnsi="Times New Roman CYR" w:cs="Times New Roman CYR"/>
                <w:sz w:val="24"/>
                <w:szCs w:val="24"/>
                <w:lang w:eastAsia="ru-RU"/>
              </w:rPr>
              <w:t>1.14</w:t>
            </w:r>
            <w:bookmarkEnd w:id="37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Хранение и переработка сельскохозяйственной продукции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5" w:name="sub_1115"/>
            <w:r w:rsidRPr="00F42A04">
              <w:rPr>
                <w:rFonts w:ascii="Times New Roman CYR" w:eastAsia="Times New Roman" w:hAnsi="Times New Roman CYR" w:cs="Times New Roman CYR"/>
                <w:sz w:val="24"/>
                <w:szCs w:val="24"/>
                <w:lang w:eastAsia="ru-RU"/>
              </w:rPr>
              <w:t>1.15</w:t>
            </w:r>
            <w:bookmarkEnd w:id="37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Ведение личного подсобного хозяйства на полевых участках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Производство сельскохозяйственной продукции без права возведения объектов капитального строительства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6" w:name="sub_1116"/>
            <w:r w:rsidRPr="00F42A04">
              <w:rPr>
                <w:rFonts w:ascii="Times New Roman CYR" w:eastAsia="Times New Roman" w:hAnsi="Times New Roman CYR" w:cs="Times New Roman CYR"/>
                <w:sz w:val="24"/>
                <w:szCs w:val="24"/>
                <w:lang w:eastAsia="ru-RU"/>
              </w:rPr>
              <w:t>1.16</w:t>
            </w:r>
            <w:bookmarkEnd w:id="37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Питомники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размещение сооружений, необходимых для указанных видов сельскохозяйственного производства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7" w:name="sub_1117"/>
            <w:r w:rsidRPr="00F42A04">
              <w:rPr>
                <w:rFonts w:ascii="Times New Roman CYR" w:eastAsia="Times New Roman" w:hAnsi="Times New Roman CYR" w:cs="Times New Roman CYR"/>
                <w:sz w:val="24"/>
                <w:szCs w:val="24"/>
                <w:lang w:eastAsia="ru-RU"/>
              </w:rPr>
              <w:lastRenderedPageBreak/>
              <w:t>1.17</w:t>
            </w:r>
            <w:bookmarkEnd w:id="37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Обеспечение сельскохозяйственного производства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8" w:name="sub_1118"/>
            <w:r w:rsidRPr="00F42A04">
              <w:rPr>
                <w:rFonts w:ascii="Times New Roman CYR" w:eastAsia="Times New Roman" w:hAnsi="Times New Roman CYR" w:cs="Times New Roman CYR"/>
                <w:sz w:val="24"/>
                <w:szCs w:val="24"/>
                <w:lang w:eastAsia="ru-RU"/>
              </w:rPr>
              <w:t>1.18</w:t>
            </w:r>
            <w:bookmarkEnd w:id="37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Сенокошение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Кошение трав, сбор и заготовка сена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79" w:name="sub_1119"/>
            <w:r w:rsidRPr="00F42A04">
              <w:rPr>
                <w:rFonts w:ascii="Times New Roman CYR" w:eastAsia="Times New Roman" w:hAnsi="Times New Roman CYR" w:cs="Times New Roman CYR"/>
                <w:sz w:val="24"/>
                <w:szCs w:val="24"/>
                <w:lang w:eastAsia="ru-RU"/>
              </w:rPr>
              <w:t>1.19</w:t>
            </w:r>
            <w:bookmarkEnd w:id="37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Выпас сельскохозяйственных животных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Выпас сельскохозяйственных животных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0" w:name="sub_1120"/>
            <w:r w:rsidRPr="00F42A04">
              <w:rPr>
                <w:rFonts w:ascii="Times New Roman CYR" w:eastAsia="Times New Roman" w:hAnsi="Times New Roman CYR" w:cs="Times New Roman CYR"/>
                <w:sz w:val="24"/>
                <w:szCs w:val="24"/>
                <w:lang w:eastAsia="ru-RU"/>
              </w:rPr>
              <w:t>1.20</w:t>
            </w:r>
            <w:bookmarkEnd w:id="38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1" w:name="sub_1020"/>
            <w:r w:rsidRPr="00F42A04">
              <w:rPr>
                <w:rFonts w:ascii="Times New Roman CYR" w:eastAsia="Times New Roman" w:hAnsi="Times New Roman CYR" w:cs="Times New Roman CYR"/>
                <w:sz w:val="24"/>
                <w:szCs w:val="24"/>
                <w:lang w:eastAsia="ru-RU"/>
              </w:rPr>
              <w:t>Жилая застройка</w:t>
            </w:r>
            <w:bookmarkEnd w:id="381"/>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жилых домов различного вида.</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Содержание данного вида разрешенного использования включает в себя содержание видов разрешенного использования с </w:t>
            </w:r>
            <w:hyperlink w:anchor="sub_1021" w:history="1">
              <w:r w:rsidRPr="00F42A04">
                <w:rPr>
                  <w:rFonts w:ascii="Times New Roman CYR" w:eastAsia="Times New Roman" w:hAnsi="Times New Roman CYR" w:cs="Times New Roman CYR"/>
                  <w:sz w:val="24"/>
                  <w:szCs w:val="24"/>
                  <w:lang w:eastAsia="ru-RU"/>
                </w:rPr>
                <w:t>кодами 2.1 - 2.3</w:t>
              </w:r>
            </w:hyperlink>
            <w:r w:rsidRPr="00F42A04">
              <w:rPr>
                <w:rFonts w:ascii="Times New Roman CYR" w:eastAsia="Times New Roman" w:hAnsi="Times New Roman CYR" w:cs="Times New Roman CYR"/>
                <w:sz w:val="24"/>
                <w:szCs w:val="24"/>
                <w:lang w:eastAsia="ru-RU"/>
              </w:rPr>
              <w:t xml:space="preserve">, </w:t>
            </w:r>
            <w:hyperlink w:anchor="sub_1025" w:history="1">
              <w:r w:rsidRPr="00F42A04">
                <w:rPr>
                  <w:rFonts w:ascii="Times New Roman CYR" w:eastAsia="Times New Roman" w:hAnsi="Times New Roman CYR" w:cs="Times New Roman CYR"/>
                  <w:sz w:val="24"/>
                  <w:szCs w:val="24"/>
                  <w:lang w:eastAsia="ru-RU"/>
                </w:rPr>
                <w:t>2.5 - 2.7.1</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2.0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Для индивидуального жилищного строительства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выращивание сельскохозяйственных культур;</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гаражей для собственных нужд и хозяйственных построек</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2" w:name="sub_1021"/>
            <w:r w:rsidRPr="00F42A04">
              <w:rPr>
                <w:rFonts w:ascii="Times New Roman CYR" w:eastAsia="Times New Roman" w:hAnsi="Times New Roman CYR" w:cs="Times New Roman CYR"/>
                <w:sz w:val="24"/>
                <w:szCs w:val="24"/>
                <w:lang w:eastAsia="ru-RU"/>
              </w:rPr>
              <w:t>2.1</w:t>
            </w:r>
            <w:bookmarkEnd w:id="38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Малоэтажная многоквартирная жилая застройка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малоэтажных многоквартирных домов (многоквартирные дома высотой до 4 этажей, включая мансардный);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3" w:name="sub_1211"/>
            <w:r w:rsidRPr="00F42A04">
              <w:rPr>
                <w:rFonts w:ascii="Times New Roman CYR" w:eastAsia="Times New Roman" w:hAnsi="Times New Roman CYR" w:cs="Times New Roman CYR"/>
                <w:sz w:val="24"/>
                <w:szCs w:val="24"/>
                <w:lang w:eastAsia="ru-RU"/>
              </w:rPr>
              <w:t>2.1.1</w:t>
            </w:r>
            <w:bookmarkEnd w:id="38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Для ведения личного подсобного хозяйства (приусадебный земельный участок)</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жилого дома, указанного в описании вида разрешенного использования с </w:t>
            </w:r>
            <w:hyperlink w:anchor="sub_1021" w:history="1">
              <w:r w:rsidRPr="00F42A04">
                <w:rPr>
                  <w:rFonts w:ascii="Times New Roman CYR" w:eastAsia="Times New Roman" w:hAnsi="Times New Roman CYR" w:cs="Times New Roman CYR"/>
                  <w:sz w:val="24"/>
                  <w:szCs w:val="24"/>
                  <w:lang w:eastAsia="ru-RU"/>
                </w:rPr>
                <w:t>кодом 2.1</w:t>
              </w:r>
            </w:hyperlink>
            <w:r w:rsidRPr="00F42A04">
              <w:rPr>
                <w:rFonts w:ascii="Times New Roman CYR" w:eastAsia="Times New Roman" w:hAnsi="Times New Roman CYR" w:cs="Times New Roman CYR"/>
                <w:sz w:val="24"/>
                <w:szCs w:val="24"/>
                <w:lang w:eastAsia="ru-RU"/>
              </w:rPr>
              <w:t>;</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производство сельскохозяйственной продукции;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гаража и иных вспомогательных сооружений;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содержание сельскохозяйственных животных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4" w:name="sub_1022"/>
            <w:r w:rsidRPr="00F42A04">
              <w:rPr>
                <w:rFonts w:ascii="Times New Roman CYR" w:eastAsia="Times New Roman" w:hAnsi="Times New Roman CYR" w:cs="Times New Roman CYR"/>
                <w:sz w:val="24"/>
                <w:szCs w:val="24"/>
                <w:lang w:eastAsia="ru-RU"/>
              </w:rPr>
              <w:t>2.2</w:t>
            </w:r>
            <w:bookmarkEnd w:id="38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Блокированная жилая застройка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жилого дома, имеющего одну или несколько общих стен с соседними жилыми </w:t>
            </w:r>
            <w:r w:rsidRPr="00F42A04">
              <w:rPr>
                <w:rFonts w:ascii="Times New Roman CYR" w:eastAsia="Times New Roman" w:hAnsi="Times New Roman CYR" w:cs="Times New Roman CYR"/>
                <w:sz w:val="24"/>
                <w:szCs w:val="24"/>
                <w:lang w:eastAsia="ru-RU"/>
              </w:rPr>
              <w:lastRenderedPageBreak/>
              <w:t>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разведение декоративных и плодовых деревьев, овощных и ягодных культур;</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5" w:name="sub_1023"/>
            <w:r w:rsidRPr="00F42A04">
              <w:rPr>
                <w:rFonts w:ascii="Times New Roman CYR" w:eastAsia="Times New Roman" w:hAnsi="Times New Roman CYR" w:cs="Times New Roman CYR"/>
                <w:sz w:val="24"/>
                <w:szCs w:val="24"/>
                <w:lang w:eastAsia="ru-RU"/>
              </w:rPr>
              <w:lastRenderedPageBreak/>
              <w:t>2.3</w:t>
            </w:r>
            <w:bookmarkEnd w:id="38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Передвижное жилье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сооружений, пригодных к</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6" w:name="sub_1024"/>
            <w:r w:rsidRPr="00F42A04">
              <w:rPr>
                <w:rFonts w:ascii="Times New Roman CYR" w:eastAsia="Times New Roman" w:hAnsi="Times New Roman CYR" w:cs="Times New Roman CYR"/>
                <w:sz w:val="24"/>
                <w:szCs w:val="24"/>
                <w:lang w:eastAsia="ru-RU"/>
              </w:rPr>
              <w:t>2.4</w:t>
            </w:r>
            <w:bookmarkEnd w:id="38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Среднеэтажная жилая застройка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многоквартирных домов этажностью не выше восьми этажей;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благоустройство и озеленение;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подземных гаражей и автостоянок;</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спортивных и детских площадок, площадок для отдыха;</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7" w:name="sub_1025"/>
            <w:r w:rsidRPr="00F42A04">
              <w:rPr>
                <w:rFonts w:ascii="Times New Roman CYR" w:eastAsia="Times New Roman" w:hAnsi="Times New Roman CYR" w:cs="Times New Roman CYR"/>
                <w:sz w:val="24"/>
                <w:szCs w:val="24"/>
                <w:lang w:eastAsia="ru-RU"/>
              </w:rPr>
              <w:t>2.5</w:t>
            </w:r>
            <w:bookmarkEnd w:id="38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Многоэтажная жилая застройка (высотная застройка)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многоквартирных домов этажностью девять этажей и выше;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благоустройство и озеленение придомовых территорий;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спортивных и детских площадок, хозяйственных площадок и площадок для отдыха;</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8" w:name="sub_1026"/>
            <w:r w:rsidRPr="00F42A04">
              <w:rPr>
                <w:rFonts w:ascii="Times New Roman CYR" w:eastAsia="Times New Roman" w:hAnsi="Times New Roman CYR" w:cs="Times New Roman CYR"/>
                <w:sz w:val="24"/>
                <w:szCs w:val="24"/>
                <w:lang w:eastAsia="ru-RU"/>
              </w:rPr>
              <w:t>2.6</w:t>
            </w:r>
            <w:bookmarkEnd w:id="38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Обслуживание жилой застройки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F42A04">
                <w:rPr>
                  <w:rFonts w:ascii="Times New Roman CYR" w:eastAsia="Times New Roman" w:hAnsi="Times New Roman CYR" w:cs="Times New Roman CYR"/>
                  <w:sz w:val="24"/>
                  <w:szCs w:val="24"/>
                  <w:lang w:eastAsia="ru-RU"/>
                </w:rPr>
                <w:t>кодами 3.1</w:t>
              </w:r>
            </w:hyperlink>
            <w:r w:rsidRPr="00F42A04">
              <w:rPr>
                <w:rFonts w:ascii="Times New Roman CYR" w:eastAsia="Times New Roman" w:hAnsi="Times New Roman CYR" w:cs="Times New Roman CYR"/>
                <w:sz w:val="24"/>
                <w:szCs w:val="24"/>
                <w:lang w:eastAsia="ru-RU"/>
              </w:rPr>
              <w:t xml:space="preserve">, </w:t>
            </w:r>
            <w:hyperlink w:anchor="sub_1032" w:history="1">
              <w:r w:rsidRPr="00F42A04">
                <w:rPr>
                  <w:rFonts w:ascii="Times New Roman CYR" w:eastAsia="Times New Roman" w:hAnsi="Times New Roman CYR" w:cs="Times New Roman CYR"/>
                  <w:sz w:val="24"/>
                  <w:szCs w:val="24"/>
                  <w:lang w:eastAsia="ru-RU"/>
                </w:rPr>
                <w:t>3.2</w:t>
              </w:r>
            </w:hyperlink>
            <w:r w:rsidRPr="00F42A04">
              <w:rPr>
                <w:rFonts w:ascii="Times New Roman CYR" w:eastAsia="Times New Roman" w:hAnsi="Times New Roman CYR" w:cs="Times New Roman CYR"/>
                <w:sz w:val="24"/>
                <w:szCs w:val="24"/>
                <w:lang w:eastAsia="ru-RU"/>
              </w:rPr>
              <w:t xml:space="preserve">, </w:t>
            </w:r>
            <w:hyperlink w:anchor="sub_1033" w:history="1">
              <w:r w:rsidRPr="00F42A04">
                <w:rPr>
                  <w:rFonts w:ascii="Times New Roman CYR" w:eastAsia="Times New Roman" w:hAnsi="Times New Roman CYR" w:cs="Times New Roman CYR"/>
                  <w:sz w:val="24"/>
                  <w:szCs w:val="24"/>
                  <w:lang w:eastAsia="ru-RU"/>
                </w:rPr>
                <w:t>3.3</w:t>
              </w:r>
            </w:hyperlink>
            <w:r w:rsidRPr="00F42A04">
              <w:rPr>
                <w:rFonts w:ascii="Times New Roman CYR" w:eastAsia="Times New Roman" w:hAnsi="Times New Roman CYR" w:cs="Times New Roman CYR"/>
                <w:sz w:val="24"/>
                <w:szCs w:val="24"/>
                <w:lang w:eastAsia="ru-RU"/>
              </w:rPr>
              <w:t xml:space="preserve">, </w:t>
            </w:r>
            <w:hyperlink w:anchor="sub_1034" w:history="1">
              <w:r w:rsidRPr="00F42A04">
                <w:rPr>
                  <w:rFonts w:ascii="Times New Roman CYR" w:eastAsia="Times New Roman" w:hAnsi="Times New Roman CYR" w:cs="Times New Roman CYR"/>
                  <w:sz w:val="24"/>
                  <w:szCs w:val="24"/>
                  <w:lang w:eastAsia="ru-RU"/>
                </w:rPr>
                <w:t>3.4</w:t>
              </w:r>
            </w:hyperlink>
            <w:r w:rsidRPr="00F42A04">
              <w:rPr>
                <w:rFonts w:ascii="Times New Roman CYR" w:eastAsia="Times New Roman" w:hAnsi="Times New Roman CYR" w:cs="Times New Roman CYR"/>
                <w:sz w:val="24"/>
                <w:szCs w:val="24"/>
                <w:lang w:eastAsia="ru-RU"/>
              </w:rPr>
              <w:t xml:space="preserve">, </w:t>
            </w:r>
            <w:hyperlink w:anchor="sub_1341" w:history="1">
              <w:r w:rsidRPr="00F42A04">
                <w:rPr>
                  <w:rFonts w:ascii="Times New Roman CYR" w:eastAsia="Times New Roman" w:hAnsi="Times New Roman CYR" w:cs="Times New Roman CYR"/>
                  <w:sz w:val="24"/>
                  <w:szCs w:val="24"/>
                  <w:lang w:eastAsia="ru-RU"/>
                </w:rPr>
                <w:t>3.4.1</w:t>
              </w:r>
            </w:hyperlink>
            <w:r w:rsidRPr="00F42A04">
              <w:rPr>
                <w:rFonts w:ascii="Times New Roman CYR" w:eastAsia="Times New Roman" w:hAnsi="Times New Roman CYR" w:cs="Times New Roman CYR"/>
                <w:sz w:val="24"/>
                <w:szCs w:val="24"/>
                <w:lang w:eastAsia="ru-RU"/>
              </w:rPr>
              <w:t xml:space="preserve">, </w:t>
            </w:r>
            <w:hyperlink w:anchor="sub_1351" w:history="1">
              <w:r w:rsidRPr="00F42A04">
                <w:rPr>
                  <w:rFonts w:ascii="Times New Roman CYR" w:eastAsia="Times New Roman" w:hAnsi="Times New Roman CYR" w:cs="Times New Roman CYR"/>
                  <w:sz w:val="24"/>
                  <w:szCs w:val="24"/>
                  <w:lang w:eastAsia="ru-RU"/>
                </w:rPr>
                <w:t>3.5.1</w:t>
              </w:r>
            </w:hyperlink>
            <w:r w:rsidRPr="00F42A04">
              <w:rPr>
                <w:rFonts w:ascii="Times New Roman CYR" w:eastAsia="Times New Roman" w:hAnsi="Times New Roman CYR" w:cs="Times New Roman CYR"/>
                <w:sz w:val="24"/>
                <w:szCs w:val="24"/>
                <w:lang w:eastAsia="ru-RU"/>
              </w:rPr>
              <w:t xml:space="preserve">, </w:t>
            </w:r>
            <w:hyperlink w:anchor="sub_1036" w:history="1">
              <w:r w:rsidRPr="00F42A04">
                <w:rPr>
                  <w:rFonts w:ascii="Times New Roman CYR" w:eastAsia="Times New Roman" w:hAnsi="Times New Roman CYR" w:cs="Times New Roman CYR"/>
                  <w:sz w:val="24"/>
                  <w:szCs w:val="24"/>
                  <w:lang w:eastAsia="ru-RU"/>
                </w:rPr>
                <w:t>3.6</w:t>
              </w:r>
            </w:hyperlink>
            <w:r w:rsidRPr="00F42A04">
              <w:rPr>
                <w:rFonts w:ascii="Times New Roman CYR" w:eastAsia="Times New Roman" w:hAnsi="Times New Roman CYR" w:cs="Times New Roman CYR"/>
                <w:sz w:val="24"/>
                <w:szCs w:val="24"/>
                <w:lang w:eastAsia="ru-RU"/>
              </w:rPr>
              <w:t xml:space="preserve">, </w:t>
            </w:r>
            <w:hyperlink w:anchor="sub_1037" w:history="1">
              <w:r w:rsidRPr="00F42A04">
                <w:rPr>
                  <w:rFonts w:ascii="Times New Roman CYR" w:eastAsia="Times New Roman" w:hAnsi="Times New Roman CYR" w:cs="Times New Roman CYR"/>
                  <w:sz w:val="24"/>
                  <w:szCs w:val="24"/>
                  <w:lang w:eastAsia="ru-RU"/>
                </w:rPr>
                <w:t>3.7</w:t>
              </w:r>
            </w:hyperlink>
            <w:r w:rsidRPr="00F42A04">
              <w:rPr>
                <w:rFonts w:ascii="Times New Roman CYR" w:eastAsia="Times New Roman" w:hAnsi="Times New Roman CYR" w:cs="Times New Roman CYR"/>
                <w:sz w:val="24"/>
                <w:szCs w:val="24"/>
                <w:lang w:eastAsia="ru-RU"/>
              </w:rPr>
              <w:t xml:space="preserve">, </w:t>
            </w:r>
            <w:hyperlink w:anchor="sub_13101" w:history="1">
              <w:r w:rsidRPr="00F42A04">
                <w:rPr>
                  <w:rFonts w:ascii="Times New Roman CYR" w:eastAsia="Times New Roman" w:hAnsi="Times New Roman CYR" w:cs="Times New Roman CYR"/>
                  <w:sz w:val="24"/>
                  <w:szCs w:val="24"/>
                  <w:lang w:eastAsia="ru-RU"/>
                </w:rPr>
                <w:t>3.10.1</w:t>
              </w:r>
            </w:hyperlink>
            <w:r w:rsidRPr="00F42A04">
              <w:rPr>
                <w:rFonts w:ascii="Times New Roman CYR" w:eastAsia="Times New Roman" w:hAnsi="Times New Roman CYR" w:cs="Times New Roman CYR"/>
                <w:sz w:val="24"/>
                <w:szCs w:val="24"/>
                <w:lang w:eastAsia="ru-RU"/>
              </w:rPr>
              <w:t xml:space="preserve">, </w:t>
            </w:r>
            <w:hyperlink w:anchor="sub_1041" w:history="1">
              <w:r w:rsidRPr="00F42A04">
                <w:rPr>
                  <w:rFonts w:ascii="Times New Roman CYR" w:eastAsia="Times New Roman" w:hAnsi="Times New Roman CYR" w:cs="Times New Roman CYR"/>
                  <w:sz w:val="24"/>
                  <w:szCs w:val="24"/>
                  <w:lang w:eastAsia="ru-RU"/>
                </w:rPr>
                <w:t>4.1</w:t>
              </w:r>
            </w:hyperlink>
            <w:r w:rsidRPr="00F42A04">
              <w:rPr>
                <w:rFonts w:ascii="Times New Roman CYR" w:eastAsia="Times New Roman" w:hAnsi="Times New Roman CYR" w:cs="Times New Roman CYR"/>
                <w:sz w:val="24"/>
                <w:szCs w:val="24"/>
                <w:lang w:eastAsia="ru-RU"/>
              </w:rPr>
              <w:t xml:space="preserve">, </w:t>
            </w:r>
            <w:hyperlink w:anchor="sub_1043" w:history="1">
              <w:r w:rsidRPr="00F42A04">
                <w:rPr>
                  <w:rFonts w:ascii="Times New Roman CYR" w:eastAsia="Times New Roman" w:hAnsi="Times New Roman CYR" w:cs="Times New Roman CYR"/>
                  <w:sz w:val="24"/>
                  <w:szCs w:val="24"/>
                  <w:lang w:eastAsia="ru-RU"/>
                </w:rPr>
                <w:t>4.3</w:t>
              </w:r>
            </w:hyperlink>
            <w:r w:rsidRPr="00F42A04">
              <w:rPr>
                <w:rFonts w:ascii="Times New Roman CYR" w:eastAsia="Times New Roman" w:hAnsi="Times New Roman CYR" w:cs="Times New Roman CYR"/>
                <w:sz w:val="24"/>
                <w:szCs w:val="24"/>
                <w:lang w:eastAsia="ru-RU"/>
              </w:rPr>
              <w:t xml:space="preserve">, </w:t>
            </w:r>
            <w:hyperlink w:anchor="sub_1044" w:history="1">
              <w:r w:rsidRPr="00F42A04">
                <w:rPr>
                  <w:rFonts w:ascii="Times New Roman CYR" w:eastAsia="Times New Roman" w:hAnsi="Times New Roman CYR" w:cs="Times New Roman CYR"/>
                  <w:sz w:val="24"/>
                  <w:szCs w:val="24"/>
                  <w:lang w:eastAsia="ru-RU"/>
                </w:rPr>
                <w:t>4.4</w:t>
              </w:r>
            </w:hyperlink>
            <w:r w:rsidRPr="00F42A04">
              <w:rPr>
                <w:rFonts w:ascii="Times New Roman CYR" w:eastAsia="Times New Roman" w:hAnsi="Times New Roman CYR" w:cs="Times New Roman CYR"/>
                <w:sz w:val="24"/>
                <w:szCs w:val="24"/>
                <w:lang w:eastAsia="ru-RU"/>
              </w:rPr>
              <w:t xml:space="preserve">, </w:t>
            </w:r>
            <w:hyperlink w:anchor="sub_1046" w:history="1">
              <w:r w:rsidRPr="00F42A04">
                <w:rPr>
                  <w:rFonts w:ascii="Times New Roman CYR" w:eastAsia="Times New Roman" w:hAnsi="Times New Roman CYR" w:cs="Times New Roman CYR"/>
                  <w:sz w:val="24"/>
                  <w:szCs w:val="24"/>
                  <w:lang w:eastAsia="ru-RU"/>
                </w:rPr>
                <w:t>4.6</w:t>
              </w:r>
            </w:hyperlink>
            <w:r w:rsidRPr="00F42A04">
              <w:rPr>
                <w:rFonts w:ascii="Times New Roman CYR" w:eastAsia="Times New Roman" w:hAnsi="Times New Roman CYR" w:cs="Times New Roman CYR"/>
                <w:sz w:val="24"/>
                <w:szCs w:val="24"/>
                <w:lang w:eastAsia="ru-RU"/>
              </w:rPr>
              <w:t xml:space="preserve">, </w:t>
            </w:r>
            <w:hyperlink w:anchor="sub_1512" w:history="1">
              <w:r w:rsidRPr="00F42A04">
                <w:rPr>
                  <w:rFonts w:ascii="Times New Roman CYR" w:eastAsia="Times New Roman" w:hAnsi="Times New Roman CYR" w:cs="Times New Roman CYR"/>
                  <w:sz w:val="24"/>
                  <w:szCs w:val="24"/>
                  <w:lang w:eastAsia="ru-RU"/>
                </w:rPr>
                <w:t>5.1.2</w:t>
              </w:r>
            </w:hyperlink>
            <w:r w:rsidRPr="00F42A04">
              <w:rPr>
                <w:rFonts w:ascii="Times New Roman CYR" w:eastAsia="Times New Roman" w:hAnsi="Times New Roman CYR" w:cs="Times New Roman CYR"/>
                <w:sz w:val="24"/>
                <w:szCs w:val="24"/>
                <w:lang w:eastAsia="ru-RU"/>
              </w:rPr>
              <w:t xml:space="preserve">, </w:t>
            </w:r>
            <w:hyperlink w:anchor="sub_1513" w:history="1">
              <w:r w:rsidRPr="00F42A04">
                <w:rPr>
                  <w:rFonts w:ascii="Times New Roman CYR" w:eastAsia="Times New Roman" w:hAnsi="Times New Roman CYR" w:cs="Times New Roman CYR"/>
                  <w:sz w:val="24"/>
                  <w:szCs w:val="24"/>
                  <w:lang w:eastAsia="ru-RU"/>
                </w:rPr>
                <w:t>5.1.3</w:t>
              </w:r>
            </w:hyperlink>
            <w:r w:rsidRPr="00F42A04">
              <w:rPr>
                <w:rFonts w:ascii="Times New Roman CYR" w:eastAsia="Times New Roman" w:hAnsi="Times New Roman CYR" w:cs="Times New Roman CYR"/>
                <w:sz w:val="24"/>
                <w:szCs w:val="24"/>
                <w:lang w:eastAsia="ru-RU"/>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89" w:name="sub_1027"/>
            <w:r w:rsidRPr="00F42A04">
              <w:rPr>
                <w:rFonts w:ascii="Times New Roman CYR" w:eastAsia="Times New Roman" w:hAnsi="Times New Roman CYR" w:cs="Times New Roman CYR"/>
                <w:sz w:val="24"/>
                <w:szCs w:val="24"/>
                <w:lang w:eastAsia="ru-RU"/>
              </w:rPr>
              <w:t>2.7</w:t>
            </w:r>
            <w:bookmarkEnd w:id="38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Хранение автотранспорта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F42A04">
                <w:rPr>
                  <w:rFonts w:ascii="Times New Roman CYR" w:eastAsia="Times New Roman" w:hAnsi="Times New Roman CYR" w:cs="Times New Roman CYR"/>
                  <w:sz w:val="24"/>
                  <w:szCs w:val="24"/>
                  <w:lang w:eastAsia="ru-RU"/>
                </w:rPr>
                <w:t>кодами 2.7.2</w:t>
              </w:r>
            </w:hyperlink>
            <w:r w:rsidRPr="00F42A04">
              <w:rPr>
                <w:rFonts w:ascii="Times New Roman CYR" w:eastAsia="Times New Roman" w:hAnsi="Times New Roman CYR" w:cs="Times New Roman CYR"/>
                <w:sz w:val="24"/>
                <w:szCs w:val="24"/>
                <w:lang w:eastAsia="ru-RU"/>
              </w:rPr>
              <w:t>, 4.9</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0" w:name="sub_1271"/>
            <w:r w:rsidRPr="00F42A04">
              <w:rPr>
                <w:rFonts w:ascii="Times New Roman CYR" w:eastAsia="Times New Roman" w:hAnsi="Times New Roman CYR" w:cs="Times New Roman CYR"/>
                <w:sz w:val="24"/>
                <w:szCs w:val="24"/>
                <w:lang w:eastAsia="ru-RU"/>
              </w:rPr>
              <w:t>2.7.1</w:t>
            </w:r>
            <w:bookmarkEnd w:id="39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1" w:name="sub_1272"/>
            <w:r w:rsidRPr="00F42A04">
              <w:rPr>
                <w:rFonts w:ascii="Times New Roman CYR" w:eastAsia="Times New Roman" w:hAnsi="Times New Roman CYR" w:cs="Times New Roman CYR"/>
                <w:sz w:val="24"/>
                <w:szCs w:val="24"/>
                <w:lang w:eastAsia="ru-RU"/>
              </w:rPr>
              <w:t>Размещение гаражей для собственных нужд</w:t>
            </w:r>
            <w:bookmarkEnd w:id="391"/>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2.7.2</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2" w:name="sub_1030"/>
            <w:r w:rsidRPr="00F42A04">
              <w:rPr>
                <w:rFonts w:ascii="Times New Roman CYR" w:eastAsia="Times New Roman" w:hAnsi="Times New Roman CYR" w:cs="Times New Roman CYR"/>
                <w:sz w:val="24"/>
                <w:szCs w:val="24"/>
                <w:lang w:eastAsia="ru-RU"/>
              </w:rPr>
              <w:t>Общественное использование объектов капитального строительства</w:t>
            </w:r>
            <w:bookmarkEnd w:id="392"/>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w:t>
            </w:r>
            <w:hyperlink w:anchor="sub_1031" w:history="1">
              <w:r w:rsidRPr="00F42A04">
                <w:rPr>
                  <w:rFonts w:ascii="Times New Roman CYR" w:eastAsia="Times New Roman" w:hAnsi="Times New Roman CYR" w:cs="Times New Roman CYR"/>
                  <w:sz w:val="24"/>
                  <w:szCs w:val="24"/>
                  <w:lang w:eastAsia="ru-RU"/>
                </w:rPr>
                <w:t>кодами 3.1 - 3.10.2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3.0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Коммунальное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F42A04">
                <w:rPr>
                  <w:rFonts w:ascii="Times New Roman CYR" w:eastAsia="Times New Roman" w:hAnsi="Times New Roman CYR" w:cs="Times New Roman CYR"/>
                  <w:sz w:val="24"/>
                  <w:szCs w:val="24"/>
                  <w:lang w:eastAsia="ru-RU"/>
                </w:rPr>
                <w:t>кодами 3.1.1 - 3.1.2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3" w:name="sub_1031"/>
            <w:r w:rsidRPr="00F42A04">
              <w:rPr>
                <w:rFonts w:ascii="Times New Roman CYR" w:eastAsia="Times New Roman" w:hAnsi="Times New Roman CYR" w:cs="Times New Roman CYR"/>
                <w:sz w:val="24"/>
                <w:szCs w:val="24"/>
                <w:lang w:eastAsia="ru-RU"/>
              </w:rPr>
              <w:t>3.1</w:t>
            </w:r>
            <w:bookmarkEnd w:id="39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Предоставление коммунальных услуг</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4" w:name="sub_1311"/>
            <w:r w:rsidRPr="00F42A04">
              <w:rPr>
                <w:rFonts w:ascii="Times New Roman CYR" w:eastAsia="Times New Roman" w:hAnsi="Times New Roman CYR" w:cs="Times New Roman CYR"/>
                <w:sz w:val="24"/>
                <w:szCs w:val="24"/>
                <w:lang w:eastAsia="ru-RU"/>
              </w:rPr>
              <w:t>3.1.1</w:t>
            </w:r>
            <w:bookmarkEnd w:id="39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Административные здания организаций, обеспечивающих </w:t>
            </w:r>
            <w:r w:rsidRPr="00F42A04">
              <w:rPr>
                <w:rFonts w:ascii="Times New Roman CYR" w:eastAsia="Times New Roman" w:hAnsi="Times New Roman CYR" w:cs="Times New Roman CYR"/>
                <w:sz w:val="24"/>
                <w:szCs w:val="24"/>
                <w:lang w:eastAsia="ru-RU"/>
              </w:rPr>
              <w:lastRenderedPageBreak/>
              <w:t>предоставление коммунальных услуг</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5" w:name="sub_1312"/>
            <w:r w:rsidRPr="00F42A04">
              <w:rPr>
                <w:rFonts w:ascii="Times New Roman CYR" w:eastAsia="Times New Roman" w:hAnsi="Times New Roman CYR" w:cs="Times New Roman CYR"/>
                <w:sz w:val="24"/>
                <w:szCs w:val="24"/>
                <w:lang w:eastAsia="ru-RU"/>
              </w:rPr>
              <w:t>3.1.2</w:t>
            </w:r>
            <w:bookmarkEnd w:id="39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Социальное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sub_1321" w:history="1">
              <w:r w:rsidRPr="00F42A04">
                <w:rPr>
                  <w:rFonts w:ascii="Times New Roman CYR" w:eastAsia="Times New Roman" w:hAnsi="Times New Roman CYR" w:cs="Times New Roman CYR"/>
                  <w:sz w:val="24"/>
                  <w:szCs w:val="24"/>
                  <w:lang w:eastAsia="ru-RU"/>
                </w:rPr>
                <w:t>кодами 3.2.1 - 3.2.4</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6" w:name="sub_1032"/>
            <w:r w:rsidRPr="00F42A04">
              <w:rPr>
                <w:rFonts w:ascii="Times New Roman CYR" w:eastAsia="Times New Roman" w:hAnsi="Times New Roman CYR" w:cs="Times New Roman CYR"/>
                <w:sz w:val="24"/>
                <w:szCs w:val="24"/>
                <w:lang w:eastAsia="ru-RU"/>
              </w:rPr>
              <w:t>3.2</w:t>
            </w:r>
            <w:bookmarkEnd w:id="39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Дома социального обслуживания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размещения домов престарелых, домов ребенка, детских домов, пунктов ночлега для бездомных граждан;</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для временного размещения вынужденных переселенцев, лиц, признанных беженцами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7" w:name="sub_1321"/>
            <w:r w:rsidRPr="00F42A04">
              <w:rPr>
                <w:rFonts w:ascii="Times New Roman CYR" w:eastAsia="Times New Roman" w:hAnsi="Times New Roman CYR" w:cs="Times New Roman CYR"/>
                <w:sz w:val="24"/>
                <w:szCs w:val="24"/>
                <w:lang w:eastAsia="ru-RU"/>
              </w:rPr>
              <w:t>3.2.1</w:t>
            </w:r>
            <w:bookmarkEnd w:id="39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Оказание социальной помощи населению</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размещения общественных некоммерческих организаций: некоммерческих фондов, благотворительных организаций, клубов по интересам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8" w:name="sub_1322"/>
            <w:r w:rsidRPr="00F42A04">
              <w:rPr>
                <w:rFonts w:ascii="Times New Roman CYR" w:eastAsia="Times New Roman" w:hAnsi="Times New Roman CYR" w:cs="Times New Roman CYR"/>
                <w:sz w:val="24"/>
                <w:szCs w:val="24"/>
                <w:lang w:eastAsia="ru-RU"/>
              </w:rPr>
              <w:t>3.2.2</w:t>
            </w:r>
            <w:bookmarkEnd w:id="39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Оказание услуг связи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399" w:name="sub_1323"/>
            <w:r w:rsidRPr="00F42A04">
              <w:rPr>
                <w:rFonts w:ascii="Times New Roman CYR" w:eastAsia="Times New Roman" w:hAnsi="Times New Roman CYR" w:cs="Times New Roman CYR"/>
                <w:sz w:val="24"/>
                <w:szCs w:val="24"/>
                <w:lang w:eastAsia="ru-RU"/>
              </w:rPr>
              <w:t>3.2.3</w:t>
            </w:r>
            <w:bookmarkEnd w:id="39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Общежития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F42A04">
                <w:rPr>
                  <w:rFonts w:ascii="Times New Roman CYR" w:eastAsia="Times New Roman" w:hAnsi="Times New Roman CYR" w:cs="Times New Roman CYR"/>
                  <w:sz w:val="24"/>
                  <w:szCs w:val="24"/>
                  <w:lang w:eastAsia="ru-RU"/>
                </w:rPr>
                <w:t>кодом 4.7</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0" w:name="sub_1324"/>
            <w:r w:rsidRPr="00F42A04">
              <w:rPr>
                <w:rFonts w:ascii="Times New Roman CYR" w:eastAsia="Times New Roman" w:hAnsi="Times New Roman CYR" w:cs="Times New Roman CYR"/>
                <w:sz w:val="24"/>
                <w:szCs w:val="24"/>
                <w:lang w:eastAsia="ru-RU"/>
              </w:rPr>
              <w:t>3.2.4</w:t>
            </w:r>
            <w:bookmarkEnd w:id="40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Бытовое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1" w:name="sub_1033"/>
            <w:r w:rsidRPr="00F42A04">
              <w:rPr>
                <w:rFonts w:ascii="Times New Roman CYR" w:eastAsia="Times New Roman" w:hAnsi="Times New Roman CYR" w:cs="Times New Roman CYR"/>
                <w:sz w:val="24"/>
                <w:szCs w:val="24"/>
                <w:lang w:eastAsia="ru-RU"/>
              </w:rPr>
              <w:t>3.3</w:t>
            </w:r>
            <w:bookmarkEnd w:id="40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Здравоохранение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sub_1341" w:history="1">
              <w:r w:rsidRPr="00F42A04">
                <w:rPr>
                  <w:rFonts w:ascii="Times New Roman CYR" w:eastAsia="Times New Roman" w:hAnsi="Times New Roman CYR" w:cs="Times New Roman CYR"/>
                  <w:sz w:val="24"/>
                  <w:szCs w:val="24"/>
                  <w:lang w:eastAsia="ru-RU"/>
                </w:rPr>
                <w:t>кодами 3.4.1 - 3.4.2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2" w:name="sub_1034"/>
            <w:r w:rsidRPr="00F42A04">
              <w:rPr>
                <w:rFonts w:ascii="Times New Roman CYR" w:eastAsia="Times New Roman" w:hAnsi="Times New Roman CYR" w:cs="Times New Roman CYR"/>
                <w:sz w:val="24"/>
                <w:szCs w:val="24"/>
                <w:lang w:eastAsia="ru-RU"/>
              </w:rPr>
              <w:t>3.4</w:t>
            </w:r>
            <w:bookmarkEnd w:id="40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Амбулаторно-</w:t>
            </w:r>
            <w:r w:rsidRPr="00F42A04">
              <w:rPr>
                <w:rFonts w:ascii="Times New Roman CYR" w:eastAsia="Times New Roman" w:hAnsi="Times New Roman CYR" w:cs="Times New Roman CYR"/>
                <w:sz w:val="24"/>
                <w:szCs w:val="24"/>
                <w:lang w:eastAsia="ru-RU"/>
              </w:rPr>
              <w:lastRenderedPageBreak/>
              <w:t>поликлиническое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 xml:space="preserve">Размещение объектов капитального </w:t>
            </w:r>
            <w:r w:rsidRPr="00F42A04">
              <w:rPr>
                <w:rFonts w:ascii="Times New Roman CYR" w:eastAsia="Times New Roman" w:hAnsi="Times New Roman CYR" w:cs="Times New Roman CYR"/>
                <w:sz w:val="24"/>
                <w:szCs w:val="24"/>
                <w:lang w:eastAsia="ru-RU"/>
              </w:rPr>
              <w:lastRenderedPageBreak/>
              <w:t>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3" w:name="sub_1341"/>
            <w:r w:rsidRPr="00F42A04">
              <w:rPr>
                <w:rFonts w:ascii="Times New Roman CYR" w:eastAsia="Times New Roman" w:hAnsi="Times New Roman CYR" w:cs="Times New Roman CYR"/>
                <w:sz w:val="24"/>
                <w:szCs w:val="24"/>
                <w:lang w:eastAsia="ru-RU"/>
              </w:rPr>
              <w:lastRenderedPageBreak/>
              <w:t>3.4.1</w:t>
            </w:r>
            <w:bookmarkEnd w:id="40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Стационарное медицинское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станций скорой помощи; размещение площадок санитарной авиации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4" w:name="sub_1342"/>
            <w:r w:rsidRPr="00F42A04">
              <w:rPr>
                <w:rFonts w:ascii="Times New Roman CYR" w:eastAsia="Times New Roman" w:hAnsi="Times New Roman CYR" w:cs="Times New Roman CYR"/>
                <w:sz w:val="24"/>
                <w:szCs w:val="24"/>
                <w:lang w:eastAsia="ru-RU"/>
              </w:rPr>
              <w:t>3.4.2</w:t>
            </w:r>
            <w:bookmarkEnd w:id="40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Медицинские организации особого назначения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5" w:name="sub_1343"/>
            <w:r w:rsidRPr="00F42A04">
              <w:rPr>
                <w:rFonts w:ascii="Times New Roman CYR" w:eastAsia="Times New Roman" w:hAnsi="Times New Roman CYR" w:cs="Times New Roman CYR"/>
                <w:sz w:val="24"/>
                <w:szCs w:val="24"/>
                <w:lang w:eastAsia="ru-RU"/>
              </w:rPr>
              <w:t>3.4.3</w:t>
            </w:r>
            <w:bookmarkEnd w:id="40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Образование и просвещение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sub_1351" w:history="1">
              <w:r w:rsidRPr="00F42A04">
                <w:rPr>
                  <w:rFonts w:ascii="Times New Roman CYR" w:eastAsia="Times New Roman" w:hAnsi="Times New Roman CYR" w:cs="Times New Roman CYR"/>
                  <w:sz w:val="24"/>
                  <w:szCs w:val="24"/>
                  <w:lang w:eastAsia="ru-RU"/>
                </w:rPr>
                <w:t>кодами 3.5.1 - 3.5.2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6" w:name="sub_1035"/>
            <w:r w:rsidRPr="00F42A04">
              <w:rPr>
                <w:rFonts w:ascii="Times New Roman CYR" w:eastAsia="Times New Roman" w:hAnsi="Times New Roman CYR" w:cs="Times New Roman CYR"/>
                <w:sz w:val="24"/>
                <w:szCs w:val="24"/>
                <w:lang w:eastAsia="ru-RU"/>
              </w:rPr>
              <w:t>3.5</w:t>
            </w:r>
            <w:bookmarkEnd w:id="40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Дошкольное, начальное и среднее общее образование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7" w:name="sub_1351"/>
            <w:r w:rsidRPr="00F42A04">
              <w:rPr>
                <w:rFonts w:ascii="Times New Roman CYR" w:eastAsia="Times New Roman" w:hAnsi="Times New Roman CYR" w:cs="Times New Roman CYR"/>
                <w:sz w:val="24"/>
                <w:szCs w:val="24"/>
                <w:lang w:eastAsia="ru-RU"/>
              </w:rPr>
              <w:t>3.5.1</w:t>
            </w:r>
            <w:bookmarkEnd w:id="40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Среднее и высшее профессиональное образование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w:t>
            </w:r>
            <w:r w:rsidRPr="00F42A04">
              <w:rPr>
                <w:rFonts w:ascii="Times New Roman CYR" w:eastAsia="Times New Roman" w:hAnsi="Times New Roman CYR" w:cs="Times New Roman CYR"/>
                <w:sz w:val="24"/>
                <w:szCs w:val="24"/>
                <w:lang w:eastAsia="ru-RU"/>
              </w:rPr>
              <w:lastRenderedPageBreak/>
              <w:t>физической культурой и спортом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8" w:name="sub_1352"/>
            <w:r w:rsidRPr="00F42A04">
              <w:rPr>
                <w:rFonts w:ascii="Times New Roman CYR" w:eastAsia="Times New Roman" w:hAnsi="Times New Roman CYR" w:cs="Times New Roman CYR"/>
                <w:sz w:val="24"/>
                <w:szCs w:val="24"/>
                <w:lang w:eastAsia="ru-RU"/>
              </w:rPr>
              <w:lastRenderedPageBreak/>
              <w:t>3.5.2</w:t>
            </w:r>
            <w:bookmarkEnd w:id="40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Культурное развитие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sidRPr="00F42A04">
                <w:rPr>
                  <w:rFonts w:ascii="Times New Roman CYR" w:eastAsia="Times New Roman" w:hAnsi="Times New Roman CYR" w:cs="Times New Roman CYR"/>
                  <w:sz w:val="24"/>
                  <w:szCs w:val="24"/>
                  <w:lang w:eastAsia="ru-RU"/>
                </w:rPr>
                <w:t>кодами 3.6.1 - 3.6.3</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09" w:name="sub_1036"/>
            <w:r w:rsidRPr="00F42A04">
              <w:rPr>
                <w:rFonts w:ascii="Times New Roman CYR" w:eastAsia="Times New Roman" w:hAnsi="Times New Roman CYR" w:cs="Times New Roman CYR"/>
                <w:sz w:val="24"/>
                <w:szCs w:val="24"/>
                <w:lang w:eastAsia="ru-RU"/>
              </w:rPr>
              <w:t>3.6</w:t>
            </w:r>
            <w:bookmarkEnd w:id="40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Объекты культурно-досуговой деятельности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0" w:name="sub_1361"/>
            <w:r w:rsidRPr="00F42A04">
              <w:rPr>
                <w:rFonts w:ascii="Times New Roman CYR" w:eastAsia="Times New Roman" w:hAnsi="Times New Roman CYR" w:cs="Times New Roman CYR"/>
                <w:sz w:val="24"/>
                <w:szCs w:val="24"/>
                <w:lang w:eastAsia="ru-RU"/>
              </w:rPr>
              <w:t>3.6.1</w:t>
            </w:r>
            <w:bookmarkEnd w:id="41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Парки культуры и отдыха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парков культуры и отдыха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1" w:name="sub_1362"/>
            <w:r w:rsidRPr="00F42A04">
              <w:rPr>
                <w:rFonts w:ascii="Times New Roman CYR" w:eastAsia="Times New Roman" w:hAnsi="Times New Roman CYR" w:cs="Times New Roman CYR"/>
                <w:sz w:val="24"/>
                <w:szCs w:val="24"/>
                <w:lang w:eastAsia="ru-RU"/>
              </w:rPr>
              <w:t>3.6.2</w:t>
            </w:r>
            <w:bookmarkEnd w:id="41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Цирки и зверинцы</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2" w:name="sub_1363"/>
            <w:r w:rsidRPr="00F42A04">
              <w:rPr>
                <w:rFonts w:ascii="Times New Roman CYR" w:eastAsia="Times New Roman" w:hAnsi="Times New Roman CYR" w:cs="Times New Roman CYR"/>
                <w:sz w:val="24"/>
                <w:szCs w:val="24"/>
                <w:lang w:eastAsia="ru-RU"/>
              </w:rPr>
              <w:t>3.6.3</w:t>
            </w:r>
            <w:bookmarkEnd w:id="41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Религиозное использование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sub_1371" w:history="1">
              <w:r w:rsidRPr="00F42A04">
                <w:rPr>
                  <w:rFonts w:ascii="Times New Roman CYR" w:eastAsia="Times New Roman" w:hAnsi="Times New Roman CYR" w:cs="Times New Roman CYR"/>
                  <w:sz w:val="24"/>
                  <w:szCs w:val="24"/>
                  <w:lang w:eastAsia="ru-RU"/>
                </w:rPr>
                <w:t>кодами 3.7.1 - 3.7.2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3" w:name="sub_1037"/>
            <w:r w:rsidRPr="00F42A04">
              <w:rPr>
                <w:rFonts w:ascii="Times New Roman CYR" w:eastAsia="Times New Roman" w:hAnsi="Times New Roman CYR" w:cs="Times New Roman CYR"/>
                <w:sz w:val="24"/>
                <w:szCs w:val="24"/>
                <w:lang w:eastAsia="ru-RU"/>
              </w:rPr>
              <w:t>3.7</w:t>
            </w:r>
            <w:bookmarkEnd w:id="41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религиозных обрядов</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4" w:name="sub_1371"/>
            <w:r w:rsidRPr="00F42A04">
              <w:rPr>
                <w:rFonts w:ascii="Times New Roman CYR" w:eastAsia="Times New Roman" w:hAnsi="Times New Roman CYR" w:cs="Times New Roman CYR"/>
                <w:sz w:val="24"/>
                <w:szCs w:val="24"/>
                <w:lang w:eastAsia="ru-RU"/>
              </w:rPr>
              <w:t>3.7.1</w:t>
            </w:r>
            <w:bookmarkEnd w:id="41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Религиозное управление и образование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5" w:name="sub_1372"/>
            <w:r w:rsidRPr="00F42A04">
              <w:rPr>
                <w:rFonts w:ascii="Times New Roman CYR" w:eastAsia="Times New Roman" w:hAnsi="Times New Roman CYR" w:cs="Times New Roman CYR"/>
                <w:sz w:val="24"/>
                <w:szCs w:val="24"/>
                <w:lang w:eastAsia="ru-RU"/>
              </w:rPr>
              <w:t>3.7.2</w:t>
            </w:r>
            <w:bookmarkEnd w:id="41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Общественное управление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F42A04">
                <w:rPr>
                  <w:rFonts w:ascii="Times New Roman CYR" w:eastAsia="Times New Roman" w:hAnsi="Times New Roman CYR" w:cs="Times New Roman CYR"/>
                  <w:sz w:val="24"/>
                  <w:szCs w:val="24"/>
                  <w:lang w:eastAsia="ru-RU"/>
                </w:rPr>
                <w:t>кодами 3.8.1 - 3.8.2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6" w:name="sub_1038"/>
            <w:r w:rsidRPr="00F42A04">
              <w:rPr>
                <w:rFonts w:ascii="Times New Roman CYR" w:eastAsia="Times New Roman" w:hAnsi="Times New Roman CYR" w:cs="Times New Roman CYR"/>
                <w:sz w:val="24"/>
                <w:szCs w:val="24"/>
                <w:lang w:eastAsia="ru-RU"/>
              </w:rPr>
              <w:t>3.8</w:t>
            </w:r>
            <w:bookmarkEnd w:id="41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Государственное управление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7" w:name="sub_1381"/>
            <w:r w:rsidRPr="00F42A04">
              <w:rPr>
                <w:rFonts w:ascii="Times New Roman CYR" w:eastAsia="Times New Roman" w:hAnsi="Times New Roman CYR" w:cs="Times New Roman CYR"/>
                <w:sz w:val="24"/>
                <w:szCs w:val="24"/>
                <w:lang w:eastAsia="ru-RU"/>
              </w:rPr>
              <w:t>3.8.1</w:t>
            </w:r>
            <w:bookmarkEnd w:id="41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Представительская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8" w:name="sub_1382"/>
            <w:r w:rsidRPr="00F42A04">
              <w:rPr>
                <w:rFonts w:ascii="Times New Roman CYR" w:eastAsia="Times New Roman" w:hAnsi="Times New Roman CYR" w:cs="Times New Roman CYR"/>
                <w:sz w:val="24"/>
                <w:szCs w:val="24"/>
                <w:lang w:eastAsia="ru-RU"/>
              </w:rPr>
              <w:t>3.8.2</w:t>
            </w:r>
            <w:bookmarkEnd w:id="41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научной деятельности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sub_1391" w:history="1">
              <w:r w:rsidRPr="00F42A04">
                <w:rPr>
                  <w:rFonts w:ascii="Times New Roman CYR" w:eastAsia="Times New Roman" w:hAnsi="Times New Roman CYR" w:cs="Times New Roman CYR"/>
                  <w:sz w:val="24"/>
                  <w:szCs w:val="24"/>
                  <w:lang w:eastAsia="ru-RU"/>
                </w:rPr>
                <w:t>кодами 3.9.1 - 3.9.3</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19" w:name="sub_1039"/>
            <w:r w:rsidRPr="00F42A04">
              <w:rPr>
                <w:rFonts w:ascii="Times New Roman CYR" w:eastAsia="Times New Roman" w:hAnsi="Times New Roman CYR" w:cs="Times New Roman CYR"/>
                <w:sz w:val="24"/>
                <w:szCs w:val="24"/>
                <w:lang w:eastAsia="ru-RU"/>
              </w:rPr>
              <w:t>3.9</w:t>
            </w:r>
            <w:bookmarkEnd w:id="41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деятельности в области гидрометеорологии и смежных с ней областях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0" w:name="sub_1391"/>
            <w:r w:rsidRPr="00F42A04">
              <w:rPr>
                <w:rFonts w:ascii="Times New Roman CYR" w:eastAsia="Times New Roman" w:hAnsi="Times New Roman CYR" w:cs="Times New Roman CYR"/>
                <w:sz w:val="24"/>
                <w:szCs w:val="24"/>
                <w:lang w:eastAsia="ru-RU"/>
              </w:rPr>
              <w:t>3.9.1</w:t>
            </w:r>
            <w:bookmarkEnd w:id="42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Проведение научных исследований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1" w:name="sub_1392"/>
            <w:r w:rsidRPr="00F42A04">
              <w:rPr>
                <w:rFonts w:ascii="Times New Roman CYR" w:eastAsia="Times New Roman" w:hAnsi="Times New Roman CYR" w:cs="Times New Roman CYR"/>
                <w:sz w:val="24"/>
                <w:szCs w:val="24"/>
                <w:lang w:eastAsia="ru-RU"/>
              </w:rPr>
              <w:t>3.9.2</w:t>
            </w:r>
            <w:bookmarkEnd w:id="42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Проведение научных испытаний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2" w:name="sub_1393"/>
            <w:r w:rsidRPr="00F42A04">
              <w:rPr>
                <w:rFonts w:ascii="Times New Roman CYR" w:eastAsia="Times New Roman" w:hAnsi="Times New Roman CYR" w:cs="Times New Roman CYR"/>
                <w:sz w:val="24"/>
                <w:szCs w:val="24"/>
                <w:lang w:eastAsia="ru-RU"/>
              </w:rPr>
              <w:t>3.9.3</w:t>
            </w:r>
            <w:bookmarkEnd w:id="42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Ветеринарное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3101" w:history="1">
              <w:r w:rsidRPr="00F42A04">
                <w:rPr>
                  <w:rFonts w:ascii="Times New Roman CYR" w:eastAsia="Times New Roman" w:hAnsi="Times New Roman CYR" w:cs="Times New Roman CYR"/>
                  <w:sz w:val="24"/>
                  <w:szCs w:val="24"/>
                  <w:lang w:eastAsia="ru-RU"/>
                </w:rPr>
                <w:t>кодами 3.10.1 - 3.10.2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3" w:name="sub_1310"/>
            <w:r w:rsidRPr="00F42A04">
              <w:rPr>
                <w:rFonts w:ascii="Times New Roman CYR" w:eastAsia="Times New Roman" w:hAnsi="Times New Roman CYR" w:cs="Times New Roman CYR"/>
                <w:sz w:val="24"/>
                <w:szCs w:val="24"/>
                <w:lang w:eastAsia="ru-RU"/>
              </w:rPr>
              <w:t>3.10</w:t>
            </w:r>
            <w:bookmarkEnd w:id="42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Амбулаторное ветеринарное </w:t>
            </w:r>
            <w:r w:rsidRPr="00F42A04">
              <w:rPr>
                <w:rFonts w:ascii="Times New Roman CYR" w:eastAsia="Times New Roman" w:hAnsi="Times New Roman CYR" w:cs="Times New Roman CYR"/>
                <w:sz w:val="24"/>
                <w:szCs w:val="24"/>
                <w:lang w:eastAsia="ru-RU"/>
              </w:rPr>
              <w:lastRenderedPageBreak/>
              <w:t>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 xml:space="preserve">Размещение объектов капитального строительства, предназначенных для оказания </w:t>
            </w:r>
            <w:r w:rsidRPr="00F42A04">
              <w:rPr>
                <w:rFonts w:ascii="Times New Roman CYR" w:eastAsia="Times New Roman" w:hAnsi="Times New Roman CYR" w:cs="Times New Roman CYR"/>
                <w:sz w:val="24"/>
                <w:szCs w:val="24"/>
                <w:lang w:eastAsia="ru-RU"/>
              </w:rPr>
              <w:lastRenderedPageBreak/>
              <w:t>ветеринарных услуг без содержания животных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4" w:name="sub_13101"/>
            <w:r w:rsidRPr="00F42A04">
              <w:rPr>
                <w:rFonts w:ascii="Times New Roman CYR" w:eastAsia="Times New Roman" w:hAnsi="Times New Roman CYR" w:cs="Times New Roman CYR"/>
                <w:sz w:val="24"/>
                <w:szCs w:val="24"/>
                <w:lang w:eastAsia="ru-RU"/>
              </w:rPr>
              <w:lastRenderedPageBreak/>
              <w:t>3.10.1</w:t>
            </w:r>
            <w:bookmarkEnd w:id="42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Приюты для животных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оказания ветеринарных услуг в стационаре;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организации гостиниц для животных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5" w:name="sub_13102"/>
            <w:r w:rsidRPr="00F42A04">
              <w:rPr>
                <w:rFonts w:ascii="Times New Roman CYR" w:eastAsia="Times New Roman" w:hAnsi="Times New Roman CYR" w:cs="Times New Roman CYR"/>
                <w:sz w:val="24"/>
                <w:szCs w:val="24"/>
                <w:lang w:eastAsia="ru-RU"/>
              </w:rPr>
              <w:t>3.10.2</w:t>
            </w:r>
            <w:bookmarkEnd w:id="42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6" w:name="sub_1040"/>
            <w:r w:rsidRPr="00F42A04">
              <w:rPr>
                <w:rFonts w:ascii="Times New Roman CYR" w:eastAsia="Times New Roman" w:hAnsi="Times New Roman CYR" w:cs="Times New Roman CYR"/>
                <w:sz w:val="24"/>
                <w:szCs w:val="24"/>
                <w:lang w:eastAsia="ru-RU"/>
              </w:rPr>
              <w:t>Предпринимательство</w:t>
            </w:r>
            <w:bookmarkEnd w:id="426"/>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w:t>
            </w:r>
            <w:hyperlink w:anchor="sub_1041" w:history="1">
              <w:r w:rsidRPr="00F42A04">
                <w:rPr>
                  <w:rFonts w:ascii="Times New Roman CYR" w:eastAsia="Times New Roman" w:hAnsi="Times New Roman CYR" w:cs="Times New Roman CYR"/>
                  <w:sz w:val="24"/>
                  <w:szCs w:val="24"/>
                  <w:lang w:eastAsia="ru-RU"/>
                </w:rPr>
                <w:t>кодами 4.1 - 4.10</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4.0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Деловое управление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7" w:name="sub_1041"/>
            <w:r w:rsidRPr="00F42A04">
              <w:rPr>
                <w:rFonts w:ascii="Times New Roman CYR" w:eastAsia="Times New Roman" w:hAnsi="Times New Roman CYR" w:cs="Times New Roman CYR"/>
                <w:sz w:val="24"/>
                <w:szCs w:val="24"/>
                <w:lang w:eastAsia="ru-RU"/>
              </w:rPr>
              <w:t>4.1</w:t>
            </w:r>
            <w:bookmarkEnd w:id="42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Объекты торговли (торговые центры, торгово-развлекательные центры (комплексы)</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F42A04">
                <w:rPr>
                  <w:rFonts w:ascii="Times New Roman CYR" w:eastAsia="Times New Roman" w:hAnsi="Times New Roman CYR" w:cs="Times New Roman CYR"/>
                  <w:sz w:val="24"/>
                  <w:szCs w:val="24"/>
                  <w:lang w:eastAsia="ru-RU"/>
                </w:rPr>
                <w:t>кодами 4.5</w:t>
              </w:r>
            </w:hyperlink>
            <w:r w:rsidRPr="00F42A04">
              <w:rPr>
                <w:rFonts w:ascii="Times New Roman CYR" w:eastAsia="Times New Roman" w:hAnsi="Times New Roman CYR" w:cs="Times New Roman CYR"/>
                <w:sz w:val="24"/>
                <w:szCs w:val="24"/>
                <w:lang w:eastAsia="ru-RU"/>
              </w:rPr>
              <w:t xml:space="preserve">, </w:t>
            </w:r>
            <w:hyperlink w:anchor="sub_1046" w:history="1">
              <w:r w:rsidRPr="00F42A04">
                <w:rPr>
                  <w:rFonts w:ascii="Times New Roman CYR" w:eastAsia="Times New Roman" w:hAnsi="Times New Roman CYR" w:cs="Times New Roman CYR"/>
                  <w:sz w:val="24"/>
                  <w:szCs w:val="24"/>
                  <w:lang w:eastAsia="ru-RU"/>
                </w:rPr>
                <w:t>4.6</w:t>
              </w:r>
            </w:hyperlink>
            <w:r w:rsidRPr="00F42A04">
              <w:rPr>
                <w:rFonts w:ascii="Times New Roman CYR" w:eastAsia="Times New Roman" w:hAnsi="Times New Roman CYR" w:cs="Times New Roman CYR"/>
                <w:sz w:val="24"/>
                <w:szCs w:val="24"/>
                <w:lang w:eastAsia="ru-RU"/>
              </w:rPr>
              <w:t xml:space="preserve">, </w:t>
            </w:r>
            <w:hyperlink w:anchor="sub_1048" w:history="1">
              <w:r w:rsidRPr="00F42A04">
                <w:rPr>
                  <w:rFonts w:ascii="Times New Roman CYR" w:eastAsia="Times New Roman" w:hAnsi="Times New Roman CYR" w:cs="Times New Roman CYR"/>
                  <w:sz w:val="24"/>
                  <w:szCs w:val="24"/>
                  <w:lang w:eastAsia="ru-RU"/>
                </w:rPr>
                <w:t>4.8 - 4.8.2</w:t>
              </w:r>
            </w:hyperlink>
            <w:r w:rsidRPr="00F42A04">
              <w:rPr>
                <w:rFonts w:ascii="Times New Roman CYR" w:eastAsia="Times New Roman" w:hAnsi="Times New Roman CYR" w:cs="Times New Roman CYR"/>
                <w:sz w:val="24"/>
                <w:szCs w:val="24"/>
                <w:lang w:eastAsia="ru-RU"/>
              </w:rPr>
              <w:t>;</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гаражей и (или) стоянок для автомобилей сотрудников и посетителей торгового центра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8" w:name="sub_1042"/>
            <w:r w:rsidRPr="00F42A04">
              <w:rPr>
                <w:rFonts w:ascii="Times New Roman CYR" w:eastAsia="Times New Roman" w:hAnsi="Times New Roman CYR" w:cs="Times New Roman CYR"/>
                <w:sz w:val="24"/>
                <w:szCs w:val="24"/>
                <w:lang w:eastAsia="ru-RU"/>
              </w:rPr>
              <w:t>4.2</w:t>
            </w:r>
            <w:bookmarkEnd w:id="42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Рынки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гаражей и (или) стоянок для автомобилей сотрудников и посетителей рынка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29" w:name="sub_1043"/>
            <w:r w:rsidRPr="00F42A04">
              <w:rPr>
                <w:rFonts w:ascii="Times New Roman CYR" w:eastAsia="Times New Roman" w:hAnsi="Times New Roman CYR" w:cs="Times New Roman CYR"/>
                <w:sz w:val="24"/>
                <w:szCs w:val="24"/>
                <w:lang w:eastAsia="ru-RU"/>
              </w:rPr>
              <w:t>4.3</w:t>
            </w:r>
            <w:bookmarkEnd w:id="42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Магазины</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предназначенных для продажи </w:t>
            </w:r>
            <w:r w:rsidRPr="00F42A04">
              <w:rPr>
                <w:rFonts w:ascii="Times New Roman CYR" w:eastAsia="Times New Roman" w:hAnsi="Times New Roman CYR" w:cs="Times New Roman CYR"/>
                <w:sz w:val="24"/>
                <w:szCs w:val="24"/>
                <w:lang w:eastAsia="ru-RU"/>
              </w:rPr>
              <w:lastRenderedPageBreak/>
              <w:t>товаров, торговая площадь которых составляет до 5000 кв. 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0" w:name="sub_1044"/>
            <w:r w:rsidRPr="00F42A04">
              <w:rPr>
                <w:rFonts w:ascii="Times New Roman CYR" w:eastAsia="Times New Roman" w:hAnsi="Times New Roman CYR" w:cs="Times New Roman CYR"/>
                <w:sz w:val="24"/>
                <w:szCs w:val="24"/>
                <w:lang w:eastAsia="ru-RU"/>
              </w:rPr>
              <w:lastRenderedPageBreak/>
              <w:t>4.4</w:t>
            </w:r>
            <w:bookmarkEnd w:id="43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Банковская и страховая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1" w:name="sub_1045"/>
            <w:r w:rsidRPr="00F42A04">
              <w:rPr>
                <w:rFonts w:ascii="Times New Roman CYR" w:eastAsia="Times New Roman" w:hAnsi="Times New Roman CYR" w:cs="Times New Roman CYR"/>
                <w:sz w:val="24"/>
                <w:szCs w:val="24"/>
                <w:lang w:eastAsia="ru-RU"/>
              </w:rPr>
              <w:t>4.5</w:t>
            </w:r>
            <w:bookmarkEnd w:id="43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Общественное питание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2" w:name="sub_1046"/>
            <w:r w:rsidRPr="00F42A04">
              <w:rPr>
                <w:rFonts w:ascii="Times New Roman CYR" w:eastAsia="Times New Roman" w:hAnsi="Times New Roman CYR" w:cs="Times New Roman CYR"/>
                <w:sz w:val="24"/>
                <w:szCs w:val="24"/>
                <w:lang w:eastAsia="ru-RU"/>
              </w:rPr>
              <w:t>4.6</w:t>
            </w:r>
            <w:bookmarkEnd w:id="43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Гостиничное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гостиниц.</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3" w:name="sub_1047"/>
            <w:r w:rsidRPr="00F42A04">
              <w:rPr>
                <w:rFonts w:ascii="Times New Roman CYR" w:eastAsia="Times New Roman" w:hAnsi="Times New Roman CYR" w:cs="Times New Roman CYR"/>
                <w:sz w:val="24"/>
                <w:szCs w:val="24"/>
                <w:lang w:eastAsia="ru-RU"/>
              </w:rPr>
              <w:t>4.7</w:t>
            </w:r>
            <w:bookmarkEnd w:id="43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Развлечение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предназначенных для развлечения.</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Содержание данного вида разрешенного использования включает в себя содержание видов разрешенного использования с </w:t>
            </w:r>
            <w:hyperlink w:anchor="sub_1481" w:history="1">
              <w:r w:rsidRPr="00F42A04">
                <w:rPr>
                  <w:rFonts w:ascii="Times New Roman CYR" w:eastAsia="Times New Roman" w:hAnsi="Times New Roman CYR" w:cs="Times New Roman CYR"/>
                  <w:sz w:val="24"/>
                  <w:szCs w:val="24"/>
                  <w:lang w:eastAsia="ru-RU"/>
                </w:rPr>
                <w:t>кодами 4.8.1 - 4.8.3</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4" w:name="sub_1048"/>
            <w:r w:rsidRPr="00F42A04">
              <w:rPr>
                <w:rFonts w:ascii="Times New Roman CYR" w:eastAsia="Times New Roman" w:hAnsi="Times New Roman CYR" w:cs="Times New Roman CYR"/>
                <w:sz w:val="24"/>
                <w:szCs w:val="24"/>
                <w:lang w:eastAsia="ru-RU"/>
              </w:rPr>
              <w:t>4.8</w:t>
            </w:r>
            <w:bookmarkEnd w:id="43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Развлекательные мероприятия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5" w:name="sub_1481"/>
            <w:r w:rsidRPr="00F42A04">
              <w:rPr>
                <w:rFonts w:ascii="Times New Roman CYR" w:eastAsia="Times New Roman" w:hAnsi="Times New Roman CYR" w:cs="Times New Roman CYR"/>
                <w:sz w:val="24"/>
                <w:szCs w:val="24"/>
                <w:lang w:eastAsia="ru-RU"/>
              </w:rPr>
              <w:t>4.8.1</w:t>
            </w:r>
            <w:bookmarkEnd w:id="43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Проведение азартных игр</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6" w:name="sub_1482"/>
            <w:r w:rsidRPr="00F42A04">
              <w:rPr>
                <w:rFonts w:ascii="Times New Roman CYR" w:eastAsia="Times New Roman" w:hAnsi="Times New Roman CYR" w:cs="Times New Roman CYR"/>
                <w:sz w:val="24"/>
                <w:szCs w:val="24"/>
                <w:lang w:eastAsia="ru-RU"/>
              </w:rPr>
              <w:t>4.8.2</w:t>
            </w:r>
            <w:bookmarkEnd w:id="43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Проведение азартных игр в игорных зонах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7" w:name="sub_1483"/>
            <w:r w:rsidRPr="00F42A04">
              <w:rPr>
                <w:rFonts w:ascii="Times New Roman CYR" w:eastAsia="Times New Roman" w:hAnsi="Times New Roman CYR" w:cs="Times New Roman CYR"/>
                <w:sz w:val="24"/>
                <w:szCs w:val="24"/>
                <w:lang w:eastAsia="ru-RU"/>
              </w:rPr>
              <w:t>4.8.3</w:t>
            </w:r>
            <w:bookmarkEnd w:id="43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Служебные гаражи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F42A04">
                <w:rPr>
                  <w:rFonts w:ascii="Times New Roman CYR" w:eastAsia="Times New Roman" w:hAnsi="Times New Roman CYR" w:cs="Times New Roman CYR"/>
                  <w:sz w:val="24"/>
                  <w:szCs w:val="24"/>
                  <w:lang w:eastAsia="ru-RU"/>
                </w:rPr>
                <w:t>кодами 3.0</w:t>
              </w:r>
            </w:hyperlink>
            <w:r w:rsidRPr="00F42A04">
              <w:rPr>
                <w:rFonts w:ascii="Times New Roman CYR" w:eastAsia="Times New Roman" w:hAnsi="Times New Roman CYR" w:cs="Times New Roman CYR"/>
                <w:sz w:val="24"/>
                <w:szCs w:val="24"/>
                <w:lang w:eastAsia="ru-RU"/>
              </w:rPr>
              <w:t xml:space="preserve">, </w:t>
            </w:r>
            <w:hyperlink w:anchor="sub_1040" w:history="1">
              <w:r w:rsidRPr="00F42A04">
                <w:rPr>
                  <w:rFonts w:ascii="Times New Roman CYR" w:eastAsia="Times New Roman" w:hAnsi="Times New Roman CYR" w:cs="Times New Roman CYR"/>
                  <w:sz w:val="24"/>
                  <w:szCs w:val="24"/>
                  <w:lang w:eastAsia="ru-RU"/>
                </w:rPr>
                <w:t>4.0</w:t>
              </w:r>
            </w:hyperlink>
            <w:r w:rsidRPr="00F42A04">
              <w:rPr>
                <w:rFonts w:ascii="Times New Roman CYR" w:eastAsia="Times New Roman" w:hAnsi="Times New Roman CYR" w:cs="Times New Roman CYR"/>
                <w:sz w:val="24"/>
                <w:szCs w:val="24"/>
                <w:lang w:eastAsia="ru-RU"/>
              </w:rPr>
              <w:t>, а также для стоянки и хранения транспортных средств общего пользования, в том числе в депо</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8" w:name="sub_1049"/>
            <w:r w:rsidRPr="00F42A04">
              <w:rPr>
                <w:rFonts w:ascii="Times New Roman CYR" w:eastAsia="Times New Roman" w:hAnsi="Times New Roman CYR" w:cs="Times New Roman CYR"/>
                <w:sz w:val="24"/>
                <w:szCs w:val="24"/>
                <w:lang w:eastAsia="ru-RU"/>
              </w:rPr>
              <w:t>4.9</w:t>
            </w:r>
            <w:bookmarkEnd w:id="43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Объекты дорожного сервиса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F42A04">
                <w:rPr>
                  <w:rFonts w:ascii="Times New Roman CYR" w:eastAsia="Times New Roman" w:hAnsi="Times New Roman CYR" w:cs="Times New Roman CYR"/>
                  <w:sz w:val="24"/>
                  <w:szCs w:val="24"/>
                  <w:lang w:eastAsia="ru-RU"/>
                </w:rPr>
                <w:t>кодами 4.9.1.1 - 4.9.1.4</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39" w:name="sub_1491"/>
            <w:r w:rsidRPr="00F42A04">
              <w:rPr>
                <w:rFonts w:ascii="Times New Roman CYR" w:eastAsia="Times New Roman" w:hAnsi="Times New Roman CYR" w:cs="Times New Roman CYR"/>
                <w:sz w:val="24"/>
                <w:szCs w:val="24"/>
                <w:lang w:eastAsia="ru-RU"/>
              </w:rPr>
              <w:t>4.9.1</w:t>
            </w:r>
            <w:bookmarkEnd w:id="43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Заправка транспортных </w:t>
            </w:r>
            <w:r w:rsidRPr="00F42A04">
              <w:rPr>
                <w:rFonts w:ascii="Times New Roman CYR" w:eastAsia="Times New Roman" w:hAnsi="Times New Roman CYR" w:cs="Times New Roman CYR"/>
                <w:sz w:val="24"/>
                <w:szCs w:val="24"/>
                <w:lang w:eastAsia="ru-RU"/>
              </w:rPr>
              <w:lastRenderedPageBreak/>
              <w:t>средств</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Размещение автозаправочных станций;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размещение магазинов сопутствующей торговли, зданий для организации общественного питания в качестве объектов дорожного сервиса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0" w:name="sub_14911"/>
            <w:r w:rsidRPr="00F42A04">
              <w:rPr>
                <w:rFonts w:ascii="Times New Roman CYR" w:eastAsia="Times New Roman" w:hAnsi="Times New Roman CYR" w:cs="Times New Roman CYR"/>
                <w:sz w:val="24"/>
                <w:szCs w:val="24"/>
                <w:lang w:eastAsia="ru-RU"/>
              </w:rPr>
              <w:lastRenderedPageBreak/>
              <w:t>4.9.1.1</w:t>
            </w:r>
            <w:bookmarkEnd w:id="44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Обеспечение дорожного отдыха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1" w:name="sub_14912"/>
            <w:r w:rsidRPr="00F42A04">
              <w:rPr>
                <w:rFonts w:ascii="Times New Roman CYR" w:eastAsia="Times New Roman" w:hAnsi="Times New Roman CYR" w:cs="Times New Roman CYR"/>
                <w:sz w:val="24"/>
                <w:szCs w:val="24"/>
                <w:lang w:eastAsia="ru-RU"/>
              </w:rPr>
              <w:t>4.9.1.2</w:t>
            </w:r>
            <w:bookmarkEnd w:id="44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Автомобильные мойки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автомобильных моек, а также размещение магазинов сопутствующей торговли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2" w:name="sub_14913"/>
            <w:r w:rsidRPr="00F42A04">
              <w:rPr>
                <w:rFonts w:ascii="Times New Roman CYR" w:eastAsia="Times New Roman" w:hAnsi="Times New Roman CYR" w:cs="Times New Roman CYR"/>
                <w:sz w:val="24"/>
                <w:szCs w:val="24"/>
                <w:lang w:eastAsia="ru-RU"/>
              </w:rPr>
              <w:t>4.9.1.3</w:t>
            </w:r>
            <w:bookmarkEnd w:id="44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Ремонт автомобилей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3" w:name="sub_14914"/>
            <w:r w:rsidRPr="00F42A04">
              <w:rPr>
                <w:rFonts w:ascii="Times New Roman CYR" w:eastAsia="Times New Roman" w:hAnsi="Times New Roman CYR" w:cs="Times New Roman CYR"/>
                <w:sz w:val="24"/>
                <w:szCs w:val="24"/>
                <w:lang w:eastAsia="ru-RU"/>
              </w:rPr>
              <w:t>4.9.1.4</w:t>
            </w:r>
            <w:bookmarkEnd w:id="44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Выставочно-ярмарочная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4" w:name="sub_1410"/>
            <w:r w:rsidRPr="00F42A04">
              <w:rPr>
                <w:rFonts w:ascii="Times New Roman CYR" w:eastAsia="Times New Roman" w:hAnsi="Times New Roman CYR" w:cs="Times New Roman CYR"/>
                <w:sz w:val="24"/>
                <w:szCs w:val="24"/>
                <w:lang w:eastAsia="ru-RU"/>
              </w:rPr>
              <w:t>4.10</w:t>
            </w:r>
            <w:bookmarkEnd w:id="44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5" w:name="sub_1050"/>
            <w:r w:rsidRPr="00F42A04">
              <w:rPr>
                <w:rFonts w:ascii="Times New Roman CYR" w:eastAsia="Times New Roman" w:hAnsi="Times New Roman CYR" w:cs="Times New Roman CYR"/>
                <w:sz w:val="24"/>
                <w:szCs w:val="24"/>
                <w:lang w:eastAsia="ru-RU"/>
              </w:rPr>
              <w:t>Отдых (рекреация)</w:t>
            </w:r>
            <w:bookmarkEnd w:id="445"/>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w:anchor="sub_1051" w:history="1">
              <w:r w:rsidRPr="00F42A04">
                <w:rPr>
                  <w:rFonts w:ascii="Times New Roman CYR" w:eastAsia="Times New Roman" w:hAnsi="Times New Roman CYR" w:cs="Times New Roman CYR"/>
                  <w:sz w:val="24"/>
                  <w:szCs w:val="24"/>
                  <w:lang w:eastAsia="ru-RU"/>
                </w:rPr>
                <w:t>кодами 5.1 - 5.5</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5.0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42A04">
                <w:rPr>
                  <w:rFonts w:ascii="Times New Roman CYR" w:eastAsia="Times New Roman" w:hAnsi="Times New Roman CYR" w:cs="Times New Roman CYR"/>
                  <w:sz w:val="24"/>
                  <w:szCs w:val="24"/>
                  <w:lang w:eastAsia="ru-RU"/>
                </w:rPr>
                <w:t>кодами 5.1.1 - 5.1.7</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6" w:name="sub_1051"/>
            <w:r w:rsidRPr="00F42A04">
              <w:rPr>
                <w:rFonts w:ascii="Times New Roman CYR" w:eastAsia="Times New Roman" w:hAnsi="Times New Roman CYR" w:cs="Times New Roman CYR"/>
                <w:sz w:val="24"/>
                <w:szCs w:val="24"/>
                <w:lang w:eastAsia="ru-RU"/>
              </w:rPr>
              <w:t>5.1</w:t>
            </w:r>
            <w:bookmarkEnd w:id="44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спортивно-зрелищных мероприятий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7" w:name="sub_1511"/>
            <w:r w:rsidRPr="00F42A04">
              <w:rPr>
                <w:rFonts w:ascii="Times New Roman CYR" w:eastAsia="Times New Roman" w:hAnsi="Times New Roman CYR" w:cs="Times New Roman CYR"/>
                <w:sz w:val="24"/>
                <w:szCs w:val="24"/>
                <w:lang w:eastAsia="ru-RU"/>
              </w:rPr>
              <w:t>5.1.1</w:t>
            </w:r>
            <w:bookmarkEnd w:id="44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занятий спортом в помещениях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8" w:name="sub_1512"/>
            <w:r w:rsidRPr="00F42A04">
              <w:rPr>
                <w:rFonts w:ascii="Times New Roman CYR" w:eastAsia="Times New Roman" w:hAnsi="Times New Roman CYR" w:cs="Times New Roman CYR"/>
                <w:sz w:val="24"/>
                <w:szCs w:val="24"/>
                <w:lang w:eastAsia="ru-RU"/>
              </w:rPr>
              <w:t>5.1.2</w:t>
            </w:r>
            <w:bookmarkEnd w:id="44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Площадки для занятий спортом</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49" w:name="sub_1513"/>
            <w:r w:rsidRPr="00F42A04">
              <w:rPr>
                <w:rFonts w:ascii="Times New Roman CYR" w:eastAsia="Times New Roman" w:hAnsi="Times New Roman CYR" w:cs="Times New Roman CYR"/>
                <w:sz w:val="24"/>
                <w:szCs w:val="24"/>
                <w:lang w:eastAsia="ru-RU"/>
              </w:rPr>
              <w:t>5.1.3</w:t>
            </w:r>
            <w:bookmarkEnd w:id="44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Оборудованные </w:t>
            </w:r>
            <w:r w:rsidRPr="00F42A04">
              <w:rPr>
                <w:rFonts w:ascii="Times New Roman CYR" w:eastAsia="Times New Roman" w:hAnsi="Times New Roman CYR" w:cs="Times New Roman CYR"/>
                <w:sz w:val="24"/>
                <w:szCs w:val="24"/>
                <w:lang w:eastAsia="ru-RU"/>
              </w:rPr>
              <w:lastRenderedPageBreak/>
              <w:t>площадки для занятий спортом</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 xml:space="preserve">Размещение сооружений для занятия спортом и </w:t>
            </w:r>
            <w:r w:rsidRPr="00F42A04">
              <w:rPr>
                <w:rFonts w:ascii="Times New Roman CYR" w:eastAsia="Times New Roman" w:hAnsi="Times New Roman CYR" w:cs="Times New Roman CYR"/>
                <w:sz w:val="24"/>
                <w:szCs w:val="24"/>
                <w:lang w:eastAsia="ru-RU"/>
              </w:rPr>
              <w:lastRenderedPageBreak/>
              <w:t>физкультурой на открытом воздухе (теннисные корты, автодромы, мотодромы, трамплины, спортивные стрельбища)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0" w:name="sub_1514"/>
            <w:r w:rsidRPr="00F42A04">
              <w:rPr>
                <w:rFonts w:ascii="Times New Roman CYR" w:eastAsia="Times New Roman" w:hAnsi="Times New Roman CYR" w:cs="Times New Roman CYR"/>
                <w:sz w:val="24"/>
                <w:szCs w:val="24"/>
                <w:lang w:eastAsia="ru-RU"/>
              </w:rPr>
              <w:lastRenderedPageBreak/>
              <w:t>5.1.4</w:t>
            </w:r>
            <w:bookmarkEnd w:id="45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Водный 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1" w:name="sub_1515"/>
            <w:r w:rsidRPr="00F42A04">
              <w:rPr>
                <w:rFonts w:ascii="Times New Roman CYR" w:eastAsia="Times New Roman" w:hAnsi="Times New Roman CYR" w:cs="Times New Roman CYR"/>
                <w:sz w:val="24"/>
                <w:szCs w:val="24"/>
                <w:lang w:eastAsia="ru-RU"/>
              </w:rPr>
              <w:t>5.1.5</w:t>
            </w:r>
            <w:bookmarkEnd w:id="45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Авиационный 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2" w:name="sub_1516"/>
            <w:r w:rsidRPr="00F42A04">
              <w:rPr>
                <w:rFonts w:ascii="Times New Roman CYR" w:eastAsia="Times New Roman" w:hAnsi="Times New Roman CYR" w:cs="Times New Roman CYR"/>
                <w:sz w:val="24"/>
                <w:szCs w:val="24"/>
                <w:lang w:eastAsia="ru-RU"/>
              </w:rPr>
              <w:t>5.1.6</w:t>
            </w:r>
            <w:bookmarkEnd w:id="45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Спортивные базы</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3" w:name="sub_1517"/>
            <w:r w:rsidRPr="00F42A04">
              <w:rPr>
                <w:rFonts w:ascii="Times New Roman CYR" w:eastAsia="Times New Roman" w:hAnsi="Times New Roman CYR" w:cs="Times New Roman CYR"/>
                <w:sz w:val="24"/>
                <w:szCs w:val="24"/>
                <w:lang w:eastAsia="ru-RU"/>
              </w:rPr>
              <w:t>5.1.7</w:t>
            </w:r>
            <w:bookmarkEnd w:id="45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Природно-познавательный туризм</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необходимых природоохранных и природовосстановительных мероприятий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4" w:name="sub_1052"/>
            <w:r w:rsidRPr="00F42A04">
              <w:rPr>
                <w:rFonts w:ascii="Times New Roman CYR" w:eastAsia="Times New Roman" w:hAnsi="Times New Roman CYR" w:cs="Times New Roman CYR"/>
                <w:sz w:val="24"/>
                <w:szCs w:val="24"/>
                <w:lang w:eastAsia="ru-RU"/>
              </w:rPr>
              <w:t>5.2</w:t>
            </w:r>
            <w:bookmarkEnd w:id="45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Туристическое обслуживание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пансионатов, гостиниц, кемпингов, домов отдыха, не оказывающих услуги по лечению;</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детских лагерей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5" w:name="sub_1521"/>
            <w:r w:rsidRPr="00F42A04">
              <w:rPr>
                <w:rFonts w:ascii="Times New Roman CYR" w:eastAsia="Times New Roman" w:hAnsi="Times New Roman CYR" w:cs="Times New Roman CYR"/>
                <w:sz w:val="24"/>
                <w:szCs w:val="24"/>
                <w:lang w:eastAsia="ru-RU"/>
              </w:rPr>
              <w:t>5.2.1</w:t>
            </w:r>
            <w:bookmarkEnd w:id="45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Охота и рыбалка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6" w:name="sub_1053"/>
            <w:r w:rsidRPr="00F42A04">
              <w:rPr>
                <w:rFonts w:ascii="Times New Roman CYR" w:eastAsia="Times New Roman" w:hAnsi="Times New Roman CYR" w:cs="Times New Roman CYR"/>
                <w:sz w:val="24"/>
                <w:szCs w:val="24"/>
                <w:lang w:eastAsia="ru-RU"/>
              </w:rPr>
              <w:t>5.3</w:t>
            </w:r>
            <w:bookmarkEnd w:id="45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Причалы для маломерных судов</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сооружений, предназначенных для причаливания, хранения и обслуживания яхт, катеров, лодок и других маломерных судов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7" w:name="sub_1054"/>
            <w:r w:rsidRPr="00F42A04">
              <w:rPr>
                <w:rFonts w:ascii="Times New Roman CYR" w:eastAsia="Times New Roman" w:hAnsi="Times New Roman CYR" w:cs="Times New Roman CYR"/>
                <w:sz w:val="24"/>
                <w:szCs w:val="24"/>
                <w:lang w:eastAsia="ru-RU"/>
              </w:rPr>
              <w:t>5.4</w:t>
            </w:r>
            <w:bookmarkEnd w:id="45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Поля для гольфа или конных прогулок</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конноспортивных манежей, не предусматривающих устройство трибун</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8" w:name="sub_1055"/>
            <w:r w:rsidRPr="00F42A04">
              <w:rPr>
                <w:rFonts w:ascii="Times New Roman CYR" w:eastAsia="Times New Roman" w:hAnsi="Times New Roman CYR" w:cs="Times New Roman CYR"/>
                <w:sz w:val="24"/>
                <w:szCs w:val="24"/>
                <w:lang w:eastAsia="ru-RU"/>
              </w:rPr>
              <w:t>5.5</w:t>
            </w:r>
            <w:bookmarkEnd w:id="45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59" w:name="sub_1060"/>
            <w:r w:rsidRPr="00F42A04">
              <w:rPr>
                <w:rFonts w:ascii="Times New Roman CYR" w:eastAsia="Times New Roman" w:hAnsi="Times New Roman CYR" w:cs="Times New Roman CYR"/>
                <w:sz w:val="24"/>
                <w:szCs w:val="24"/>
                <w:lang w:eastAsia="ru-RU"/>
              </w:rPr>
              <w:t>Производственная деятельность</w:t>
            </w:r>
            <w:bookmarkEnd w:id="459"/>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6.0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Недропользование</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геологических изысканий;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добыча полезных ископаемых открытым (карьеры, отвалы) и закрытым (шахты, скважины) способами;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w:t>
            </w:r>
            <w:r w:rsidRPr="00F42A04">
              <w:rPr>
                <w:rFonts w:ascii="Times New Roman CYR" w:eastAsia="Times New Roman" w:hAnsi="Times New Roman CYR" w:cs="Times New Roman CYR"/>
                <w:sz w:val="24"/>
                <w:szCs w:val="24"/>
                <w:lang w:eastAsia="ru-RU"/>
              </w:rPr>
              <w:lastRenderedPageBreak/>
              <w:t>строительства, в том числе подземных, в целях добычи полезных ископаемых;</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0" w:name="sub_1061"/>
            <w:r w:rsidRPr="00F42A04">
              <w:rPr>
                <w:rFonts w:ascii="Times New Roman CYR" w:eastAsia="Times New Roman" w:hAnsi="Times New Roman CYR" w:cs="Times New Roman CYR"/>
                <w:sz w:val="24"/>
                <w:szCs w:val="24"/>
                <w:lang w:eastAsia="ru-RU"/>
              </w:rPr>
              <w:lastRenderedPageBreak/>
              <w:t>6.1</w:t>
            </w:r>
            <w:bookmarkEnd w:id="46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Тяжелая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1" w:name="sub_1062"/>
            <w:r w:rsidRPr="00F42A04">
              <w:rPr>
                <w:rFonts w:ascii="Times New Roman CYR" w:eastAsia="Times New Roman" w:hAnsi="Times New Roman CYR" w:cs="Times New Roman CYR"/>
                <w:sz w:val="24"/>
                <w:szCs w:val="24"/>
                <w:lang w:eastAsia="ru-RU"/>
              </w:rPr>
              <w:t>6.2</w:t>
            </w:r>
            <w:bookmarkEnd w:id="46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Автомобилестроительная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2" w:name="sub_1621"/>
            <w:r w:rsidRPr="00F42A04">
              <w:rPr>
                <w:rFonts w:ascii="Times New Roman CYR" w:eastAsia="Times New Roman" w:hAnsi="Times New Roman CYR" w:cs="Times New Roman CYR"/>
                <w:sz w:val="24"/>
                <w:szCs w:val="24"/>
                <w:lang w:eastAsia="ru-RU"/>
              </w:rPr>
              <w:t>6.2.1</w:t>
            </w:r>
            <w:bookmarkEnd w:id="46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Легкая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текстильной, фарфоро-фаянсовой, электронной промышленности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3" w:name="sub_1063"/>
            <w:r w:rsidRPr="00F42A04">
              <w:rPr>
                <w:rFonts w:ascii="Times New Roman CYR" w:eastAsia="Times New Roman" w:hAnsi="Times New Roman CYR" w:cs="Times New Roman CYR"/>
                <w:sz w:val="24"/>
                <w:szCs w:val="24"/>
                <w:lang w:eastAsia="ru-RU"/>
              </w:rPr>
              <w:t>6.3</w:t>
            </w:r>
            <w:bookmarkEnd w:id="46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Фармацевтическая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4" w:name="sub_1631"/>
            <w:r w:rsidRPr="00F42A04">
              <w:rPr>
                <w:rFonts w:ascii="Times New Roman CYR" w:eastAsia="Times New Roman" w:hAnsi="Times New Roman CYR" w:cs="Times New Roman CYR"/>
                <w:sz w:val="24"/>
                <w:szCs w:val="24"/>
                <w:lang w:eastAsia="ru-RU"/>
              </w:rPr>
              <w:t>6.3.1</w:t>
            </w:r>
            <w:bookmarkEnd w:id="46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Пищевая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w:t>
            </w:r>
            <w:r w:rsidRPr="00F42A04">
              <w:rPr>
                <w:rFonts w:ascii="Times New Roman CYR" w:eastAsia="Times New Roman" w:hAnsi="Times New Roman CYR" w:cs="Times New Roman CYR"/>
                <w:sz w:val="24"/>
                <w:szCs w:val="24"/>
                <w:lang w:eastAsia="ru-RU"/>
              </w:rPr>
              <w:lastRenderedPageBreak/>
              <w:t>напитков, алкогольных напитков и табачных изделий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5" w:name="sub_1064"/>
            <w:r w:rsidRPr="00F42A04">
              <w:rPr>
                <w:rFonts w:ascii="Times New Roman CYR" w:eastAsia="Times New Roman" w:hAnsi="Times New Roman CYR" w:cs="Times New Roman CYR"/>
                <w:sz w:val="24"/>
                <w:szCs w:val="24"/>
                <w:lang w:eastAsia="ru-RU"/>
              </w:rPr>
              <w:lastRenderedPageBreak/>
              <w:t>6.4</w:t>
            </w:r>
            <w:bookmarkEnd w:id="46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Нефтехимическая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6" w:name="sub_1065"/>
            <w:r w:rsidRPr="00F42A04">
              <w:rPr>
                <w:rFonts w:ascii="Times New Roman CYR" w:eastAsia="Times New Roman" w:hAnsi="Times New Roman CYR" w:cs="Times New Roman CYR"/>
                <w:sz w:val="24"/>
                <w:szCs w:val="24"/>
                <w:lang w:eastAsia="ru-RU"/>
              </w:rPr>
              <w:t>6.5</w:t>
            </w:r>
            <w:bookmarkEnd w:id="46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Строительная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7" w:name="sub_1066"/>
            <w:r w:rsidRPr="00F42A04">
              <w:rPr>
                <w:rFonts w:ascii="Times New Roman CYR" w:eastAsia="Times New Roman" w:hAnsi="Times New Roman CYR" w:cs="Times New Roman CYR"/>
                <w:sz w:val="24"/>
                <w:szCs w:val="24"/>
                <w:lang w:eastAsia="ru-RU"/>
              </w:rPr>
              <w:t>6.6</w:t>
            </w:r>
            <w:bookmarkEnd w:id="46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Энергетика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F42A04">
                <w:rPr>
                  <w:rFonts w:ascii="Times New Roman CYR" w:eastAsia="Times New Roman" w:hAnsi="Times New Roman CYR" w:cs="Times New Roman CYR"/>
                  <w:sz w:val="24"/>
                  <w:szCs w:val="24"/>
                  <w:lang w:eastAsia="ru-RU"/>
                </w:rPr>
                <w:t>кодом 3.1</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8" w:name="sub_1067"/>
            <w:r w:rsidRPr="00F42A04">
              <w:rPr>
                <w:rFonts w:ascii="Times New Roman CYR" w:eastAsia="Times New Roman" w:hAnsi="Times New Roman CYR" w:cs="Times New Roman CYR"/>
                <w:sz w:val="24"/>
                <w:szCs w:val="24"/>
                <w:lang w:eastAsia="ru-RU"/>
              </w:rPr>
              <w:t>6.7</w:t>
            </w:r>
            <w:bookmarkEnd w:id="46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Атомная энергетика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электросетевого хозяйства, обслуживающих атомные электростанции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69" w:name="sub_1671"/>
            <w:r w:rsidRPr="00F42A04">
              <w:rPr>
                <w:rFonts w:ascii="Times New Roman CYR" w:eastAsia="Times New Roman" w:hAnsi="Times New Roman CYR" w:cs="Times New Roman CYR"/>
                <w:sz w:val="24"/>
                <w:szCs w:val="24"/>
                <w:lang w:eastAsia="ru-RU"/>
              </w:rPr>
              <w:t>6.7.1</w:t>
            </w:r>
            <w:bookmarkEnd w:id="46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Связь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42A04">
                <w:rPr>
                  <w:rFonts w:ascii="Times New Roman CYR" w:eastAsia="Times New Roman" w:hAnsi="Times New Roman CYR" w:cs="Times New Roman CYR"/>
                  <w:sz w:val="24"/>
                  <w:szCs w:val="24"/>
                  <w:lang w:eastAsia="ru-RU"/>
                </w:rPr>
                <w:t>кодами 3.1.1</w:t>
              </w:r>
            </w:hyperlink>
            <w:r w:rsidRPr="00F42A04">
              <w:rPr>
                <w:rFonts w:ascii="Times New Roman CYR" w:eastAsia="Times New Roman" w:hAnsi="Times New Roman CYR" w:cs="Times New Roman CYR"/>
                <w:sz w:val="24"/>
                <w:szCs w:val="24"/>
                <w:lang w:eastAsia="ru-RU"/>
              </w:rPr>
              <w:t xml:space="preserve">, </w:t>
            </w:r>
            <w:hyperlink w:anchor="sub_1323" w:history="1">
              <w:r w:rsidRPr="00F42A04">
                <w:rPr>
                  <w:rFonts w:ascii="Times New Roman CYR" w:eastAsia="Times New Roman" w:hAnsi="Times New Roman CYR" w:cs="Times New Roman CYR"/>
                  <w:sz w:val="24"/>
                  <w:szCs w:val="24"/>
                  <w:lang w:eastAsia="ru-RU"/>
                </w:rPr>
                <w:t>3.2.3</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0" w:name="sub_1068"/>
            <w:r w:rsidRPr="00F42A04">
              <w:rPr>
                <w:rFonts w:ascii="Times New Roman CYR" w:eastAsia="Times New Roman" w:hAnsi="Times New Roman CYR" w:cs="Times New Roman CYR"/>
                <w:sz w:val="24"/>
                <w:szCs w:val="24"/>
                <w:lang w:eastAsia="ru-RU"/>
              </w:rPr>
              <w:t>6.8</w:t>
            </w:r>
            <w:bookmarkEnd w:id="47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Склад</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F42A04">
              <w:rPr>
                <w:rFonts w:ascii="Times New Roman CYR" w:eastAsia="Times New Roman" w:hAnsi="Times New Roman CYR" w:cs="Times New Roman CYR"/>
                <w:sz w:val="24"/>
                <w:szCs w:val="24"/>
                <w:lang w:eastAsia="ru-RU"/>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1" w:name="sub_1069"/>
            <w:r w:rsidRPr="00F42A04">
              <w:rPr>
                <w:rFonts w:ascii="Times New Roman CYR" w:eastAsia="Times New Roman" w:hAnsi="Times New Roman CYR" w:cs="Times New Roman CYR"/>
                <w:sz w:val="24"/>
                <w:szCs w:val="24"/>
                <w:lang w:eastAsia="ru-RU"/>
              </w:rPr>
              <w:lastRenderedPageBreak/>
              <w:t>6.9</w:t>
            </w:r>
            <w:bookmarkEnd w:id="47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Складские площадки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2" w:name="sub_1691"/>
            <w:r w:rsidRPr="00F42A04">
              <w:rPr>
                <w:rFonts w:ascii="Times New Roman CYR" w:eastAsia="Times New Roman" w:hAnsi="Times New Roman CYR" w:cs="Times New Roman CYR"/>
                <w:sz w:val="24"/>
                <w:szCs w:val="24"/>
                <w:lang w:eastAsia="ru-RU"/>
              </w:rPr>
              <w:t>6.9.1</w:t>
            </w:r>
            <w:bookmarkEnd w:id="47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космической деятельности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3" w:name="sub_1610"/>
            <w:r w:rsidRPr="00F42A04">
              <w:rPr>
                <w:rFonts w:ascii="Times New Roman CYR" w:eastAsia="Times New Roman" w:hAnsi="Times New Roman CYR" w:cs="Times New Roman CYR"/>
                <w:sz w:val="24"/>
                <w:szCs w:val="24"/>
                <w:lang w:eastAsia="ru-RU"/>
              </w:rPr>
              <w:t>6.10</w:t>
            </w:r>
            <w:bookmarkEnd w:id="47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Целлюлозно-бумажная промышленность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4" w:name="sub_1611"/>
            <w:r w:rsidRPr="00F42A04">
              <w:rPr>
                <w:rFonts w:ascii="Times New Roman CYR" w:eastAsia="Times New Roman" w:hAnsi="Times New Roman CYR" w:cs="Times New Roman CYR"/>
                <w:sz w:val="24"/>
                <w:szCs w:val="24"/>
                <w:lang w:eastAsia="ru-RU"/>
              </w:rPr>
              <w:t>6.11</w:t>
            </w:r>
            <w:bookmarkEnd w:id="47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Научно-производственная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технологических, промышленных, агропромышленных парков, бизнес-инкубаторов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5" w:name="sub_1612"/>
            <w:r w:rsidRPr="00F42A04">
              <w:rPr>
                <w:rFonts w:ascii="Times New Roman CYR" w:eastAsia="Times New Roman" w:hAnsi="Times New Roman CYR" w:cs="Times New Roman CYR"/>
                <w:sz w:val="24"/>
                <w:szCs w:val="24"/>
                <w:lang w:eastAsia="ru-RU"/>
              </w:rPr>
              <w:t>6.12</w:t>
            </w:r>
            <w:bookmarkEnd w:id="47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6" w:name="sub_1070"/>
            <w:r w:rsidRPr="00F42A04">
              <w:rPr>
                <w:rFonts w:ascii="Times New Roman CYR" w:eastAsia="Times New Roman" w:hAnsi="Times New Roman CYR" w:cs="Times New Roman CYR"/>
                <w:sz w:val="24"/>
                <w:szCs w:val="24"/>
                <w:lang w:eastAsia="ru-RU"/>
              </w:rPr>
              <w:t>Транспорт</w:t>
            </w:r>
            <w:bookmarkEnd w:id="476"/>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sub_1071" w:history="1">
              <w:r w:rsidRPr="00F42A04">
                <w:rPr>
                  <w:rFonts w:ascii="Times New Roman CYR" w:eastAsia="Times New Roman" w:hAnsi="Times New Roman CYR" w:cs="Times New Roman CYR"/>
                  <w:sz w:val="24"/>
                  <w:szCs w:val="24"/>
                  <w:lang w:eastAsia="ru-RU"/>
                </w:rPr>
                <w:t>кодами 7.1 - 7.5</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7.0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Железнодорожный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sub_1711" w:history="1">
              <w:r w:rsidRPr="00F42A04">
                <w:rPr>
                  <w:rFonts w:ascii="Times New Roman CYR" w:eastAsia="Times New Roman" w:hAnsi="Times New Roman CYR" w:cs="Times New Roman CYR"/>
                  <w:sz w:val="24"/>
                  <w:szCs w:val="24"/>
                  <w:lang w:eastAsia="ru-RU"/>
                </w:rPr>
                <w:t>кодами 7.1.1 - 7.1.2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7" w:name="sub_1071"/>
            <w:r w:rsidRPr="00F42A04">
              <w:rPr>
                <w:rFonts w:ascii="Times New Roman CYR" w:eastAsia="Times New Roman" w:hAnsi="Times New Roman CYR" w:cs="Times New Roman CYR"/>
                <w:sz w:val="24"/>
                <w:szCs w:val="24"/>
                <w:lang w:eastAsia="ru-RU"/>
              </w:rPr>
              <w:t>7.1</w:t>
            </w:r>
            <w:bookmarkEnd w:id="47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Железнодорожные пути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железнодорожных путей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8" w:name="sub_1711"/>
            <w:r w:rsidRPr="00F42A04">
              <w:rPr>
                <w:rFonts w:ascii="Times New Roman CYR" w:eastAsia="Times New Roman" w:hAnsi="Times New Roman CYR" w:cs="Times New Roman CYR"/>
                <w:sz w:val="24"/>
                <w:szCs w:val="24"/>
                <w:lang w:eastAsia="ru-RU"/>
              </w:rPr>
              <w:t>7.1.1</w:t>
            </w:r>
            <w:bookmarkEnd w:id="47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Обслуживание железнодорожных перевозок</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w:t>
            </w:r>
            <w:r w:rsidRPr="00F42A04">
              <w:rPr>
                <w:rFonts w:ascii="Times New Roman CYR" w:eastAsia="Times New Roman" w:hAnsi="Times New Roman CYR" w:cs="Times New Roman CYR"/>
                <w:sz w:val="24"/>
                <w:szCs w:val="24"/>
                <w:lang w:eastAsia="ru-RU"/>
              </w:rPr>
              <w:lastRenderedPageBreak/>
              <w:t>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79" w:name="sub_1712"/>
            <w:r w:rsidRPr="00F42A04">
              <w:rPr>
                <w:rFonts w:ascii="Times New Roman CYR" w:eastAsia="Times New Roman" w:hAnsi="Times New Roman CYR" w:cs="Times New Roman CYR"/>
                <w:sz w:val="24"/>
                <w:szCs w:val="24"/>
                <w:lang w:eastAsia="ru-RU"/>
              </w:rPr>
              <w:lastRenderedPageBreak/>
              <w:t>7.1.2</w:t>
            </w:r>
            <w:bookmarkEnd w:id="47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Автомобильный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sub_1721" w:history="1">
              <w:r w:rsidRPr="00F42A04">
                <w:rPr>
                  <w:rFonts w:ascii="Times New Roman CYR" w:eastAsia="Times New Roman" w:hAnsi="Times New Roman CYR" w:cs="Times New Roman CYR"/>
                  <w:sz w:val="24"/>
                  <w:szCs w:val="24"/>
                  <w:lang w:eastAsia="ru-RU"/>
                </w:rPr>
                <w:t>кодами 7.2.1 - 7.2.3</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0" w:name="sub_1072"/>
            <w:r w:rsidRPr="00F42A04">
              <w:rPr>
                <w:rFonts w:ascii="Times New Roman CYR" w:eastAsia="Times New Roman" w:hAnsi="Times New Roman CYR" w:cs="Times New Roman CYR"/>
                <w:sz w:val="24"/>
                <w:szCs w:val="24"/>
                <w:lang w:eastAsia="ru-RU"/>
              </w:rPr>
              <w:t>7.2</w:t>
            </w:r>
            <w:bookmarkEnd w:id="48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автомобильных дорог</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42A04">
                <w:rPr>
                  <w:rFonts w:ascii="Times New Roman CYR" w:eastAsia="Times New Roman" w:hAnsi="Times New Roman CYR" w:cs="Times New Roman CYR"/>
                  <w:sz w:val="24"/>
                  <w:szCs w:val="24"/>
                  <w:lang w:eastAsia="ru-RU"/>
                </w:rPr>
                <w:t>кодами 2.7.1</w:t>
              </w:r>
            </w:hyperlink>
            <w:r w:rsidRPr="00F42A04">
              <w:rPr>
                <w:rFonts w:ascii="Times New Roman CYR" w:eastAsia="Times New Roman" w:hAnsi="Times New Roman CYR" w:cs="Times New Roman CYR"/>
                <w:sz w:val="24"/>
                <w:szCs w:val="24"/>
                <w:lang w:eastAsia="ru-RU"/>
              </w:rPr>
              <w:t xml:space="preserve">, </w:t>
            </w:r>
            <w:hyperlink w:anchor="sub_1049" w:history="1">
              <w:r w:rsidRPr="00F42A04">
                <w:rPr>
                  <w:rFonts w:ascii="Times New Roman CYR" w:eastAsia="Times New Roman" w:hAnsi="Times New Roman CYR" w:cs="Times New Roman CYR"/>
                  <w:sz w:val="24"/>
                  <w:szCs w:val="24"/>
                  <w:lang w:eastAsia="ru-RU"/>
                </w:rPr>
                <w:t>4.9</w:t>
              </w:r>
            </w:hyperlink>
            <w:r w:rsidRPr="00F42A04">
              <w:rPr>
                <w:rFonts w:ascii="Times New Roman CYR" w:eastAsia="Times New Roman" w:hAnsi="Times New Roman CYR" w:cs="Times New Roman CYR"/>
                <w:sz w:val="24"/>
                <w:szCs w:val="24"/>
                <w:lang w:eastAsia="ru-RU"/>
              </w:rPr>
              <w:t xml:space="preserve">, </w:t>
            </w:r>
            <w:hyperlink w:anchor="sub_1723" w:history="1">
              <w:r w:rsidRPr="00F42A04">
                <w:rPr>
                  <w:rFonts w:ascii="Times New Roman CYR" w:eastAsia="Times New Roman" w:hAnsi="Times New Roman CYR" w:cs="Times New Roman CYR"/>
                  <w:sz w:val="24"/>
                  <w:szCs w:val="24"/>
                  <w:lang w:eastAsia="ru-RU"/>
                </w:rPr>
                <w:t>7.2.3</w:t>
              </w:r>
            </w:hyperlink>
            <w:r w:rsidRPr="00F42A04">
              <w:rPr>
                <w:rFonts w:ascii="Times New Roman CYR" w:eastAsia="Times New Roman" w:hAnsi="Times New Roman CYR" w:cs="Times New Roman CYR"/>
                <w:sz w:val="24"/>
                <w:szCs w:val="24"/>
                <w:lang w:eastAsia="ru-RU"/>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1" w:name="sub_1721"/>
            <w:r w:rsidRPr="00F42A04">
              <w:rPr>
                <w:rFonts w:ascii="Times New Roman CYR" w:eastAsia="Times New Roman" w:hAnsi="Times New Roman CYR" w:cs="Times New Roman CYR"/>
                <w:sz w:val="24"/>
                <w:szCs w:val="24"/>
                <w:lang w:eastAsia="ru-RU"/>
              </w:rPr>
              <w:t>7.2.1</w:t>
            </w:r>
            <w:bookmarkEnd w:id="48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Обслуживание перевозок пассажиров</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F42A04">
                <w:rPr>
                  <w:rFonts w:ascii="Times New Roman CYR" w:eastAsia="Times New Roman" w:hAnsi="Times New Roman CYR" w:cs="Times New Roman CYR"/>
                  <w:sz w:val="24"/>
                  <w:szCs w:val="24"/>
                  <w:lang w:eastAsia="ru-RU"/>
                </w:rPr>
                <w:t>кодом 7.6</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2" w:name="sub_1722"/>
            <w:r w:rsidRPr="00F42A04">
              <w:rPr>
                <w:rFonts w:ascii="Times New Roman CYR" w:eastAsia="Times New Roman" w:hAnsi="Times New Roman CYR" w:cs="Times New Roman CYR"/>
                <w:sz w:val="24"/>
                <w:szCs w:val="24"/>
                <w:lang w:eastAsia="ru-RU"/>
              </w:rPr>
              <w:t>7.2.2</w:t>
            </w:r>
            <w:bookmarkEnd w:id="48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Стоянки транспорта общего пользования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стоянок транспортных средств, осуществляющих перевозки людей по установленному маршруту</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3" w:name="sub_1723"/>
            <w:r w:rsidRPr="00F42A04">
              <w:rPr>
                <w:rFonts w:ascii="Times New Roman CYR" w:eastAsia="Times New Roman" w:hAnsi="Times New Roman CYR" w:cs="Times New Roman CYR"/>
                <w:sz w:val="24"/>
                <w:szCs w:val="24"/>
                <w:lang w:eastAsia="ru-RU"/>
              </w:rPr>
              <w:t>7.2.3</w:t>
            </w:r>
            <w:bookmarkEnd w:id="48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Водный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4" w:name="sub_1073"/>
            <w:r w:rsidRPr="00F42A04">
              <w:rPr>
                <w:rFonts w:ascii="Times New Roman CYR" w:eastAsia="Times New Roman" w:hAnsi="Times New Roman CYR" w:cs="Times New Roman CYR"/>
                <w:sz w:val="24"/>
                <w:szCs w:val="24"/>
                <w:lang w:eastAsia="ru-RU"/>
              </w:rPr>
              <w:t>7.3</w:t>
            </w:r>
            <w:bookmarkEnd w:id="48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Воздушный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аэродромов, вертолетных площадок (вертодромов), обустройство мест для </w:t>
            </w:r>
            <w:r w:rsidRPr="00F42A04">
              <w:rPr>
                <w:rFonts w:ascii="Times New Roman CYR" w:eastAsia="Times New Roman" w:hAnsi="Times New Roman CYR" w:cs="Times New Roman CYR"/>
                <w:sz w:val="24"/>
                <w:szCs w:val="24"/>
                <w:lang w:eastAsia="ru-RU"/>
              </w:rPr>
              <w:lastRenderedPageBreak/>
              <w:t>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предназначенных для технического обслуживания и ремонта воздушных судов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5" w:name="sub_1074"/>
            <w:r w:rsidRPr="00F42A04">
              <w:rPr>
                <w:rFonts w:ascii="Times New Roman CYR" w:eastAsia="Times New Roman" w:hAnsi="Times New Roman CYR" w:cs="Times New Roman CYR"/>
                <w:sz w:val="24"/>
                <w:szCs w:val="24"/>
                <w:lang w:eastAsia="ru-RU"/>
              </w:rPr>
              <w:lastRenderedPageBreak/>
              <w:t>7.4</w:t>
            </w:r>
            <w:bookmarkEnd w:id="48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Трубопроводный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6" w:name="sub_1075"/>
            <w:r w:rsidRPr="00F42A04">
              <w:rPr>
                <w:rFonts w:ascii="Times New Roman CYR" w:eastAsia="Times New Roman" w:hAnsi="Times New Roman CYR" w:cs="Times New Roman CYR"/>
                <w:sz w:val="24"/>
                <w:szCs w:val="24"/>
                <w:lang w:eastAsia="ru-RU"/>
              </w:rPr>
              <w:t>7.5</w:t>
            </w:r>
            <w:bookmarkEnd w:id="48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Внеуличный транспорт</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наземных сооружений иных видов внеуличного транспорта (монорельсового транспорта, подвесных канатных дорог, фуникулеров)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7" w:name="sub_1076"/>
            <w:r w:rsidRPr="00F42A04">
              <w:rPr>
                <w:rFonts w:ascii="Times New Roman CYR" w:eastAsia="Times New Roman" w:hAnsi="Times New Roman CYR" w:cs="Times New Roman CYR"/>
                <w:sz w:val="24"/>
                <w:szCs w:val="24"/>
                <w:lang w:eastAsia="ru-RU"/>
              </w:rPr>
              <w:t>7.6</w:t>
            </w:r>
            <w:bookmarkEnd w:id="48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8" w:name="sub_1080"/>
            <w:r w:rsidRPr="00F42A04">
              <w:rPr>
                <w:rFonts w:ascii="Times New Roman CYR" w:eastAsia="Times New Roman" w:hAnsi="Times New Roman CYR" w:cs="Times New Roman CYR"/>
                <w:sz w:val="24"/>
                <w:szCs w:val="24"/>
                <w:lang w:eastAsia="ru-RU"/>
              </w:rPr>
              <w:t>Обеспечение обороны и безопасности</w:t>
            </w:r>
            <w:bookmarkEnd w:id="488"/>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8.0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вооруженных сил</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обустройство земельных участков в качестве испытательных полигонов, мест уничтожения вооружения и захоронения отходов, </w:t>
            </w:r>
            <w:r w:rsidRPr="00F42A04">
              <w:rPr>
                <w:rFonts w:ascii="Times New Roman CYR" w:eastAsia="Times New Roman" w:hAnsi="Times New Roman CYR" w:cs="Times New Roman CYR"/>
                <w:sz w:val="24"/>
                <w:szCs w:val="24"/>
                <w:lang w:eastAsia="ru-RU"/>
              </w:rPr>
              <w:lastRenderedPageBreak/>
              <w:t>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89" w:name="sub_1081"/>
            <w:r w:rsidRPr="00F42A04">
              <w:rPr>
                <w:rFonts w:ascii="Times New Roman CYR" w:eastAsia="Times New Roman" w:hAnsi="Times New Roman CYR" w:cs="Times New Roman CYR"/>
                <w:sz w:val="24"/>
                <w:szCs w:val="24"/>
                <w:lang w:eastAsia="ru-RU"/>
              </w:rPr>
              <w:lastRenderedPageBreak/>
              <w:t>8.1</w:t>
            </w:r>
            <w:bookmarkEnd w:id="48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Охрана Государственной границы Российской Федерации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0" w:name="sub_1082"/>
            <w:r w:rsidRPr="00F42A04">
              <w:rPr>
                <w:rFonts w:ascii="Times New Roman CYR" w:eastAsia="Times New Roman" w:hAnsi="Times New Roman CYR" w:cs="Times New Roman CYR"/>
                <w:sz w:val="24"/>
                <w:szCs w:val="24"/>
                <w:lang w:eastAsia="ru-RU"/>
              </w:rPr>
              <w:t>8.2</w:t>
            </w:r>
            <w:bookmarkEnd w:id="49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внутреннего правопорядка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1" w:name="sub_1083"/>
            <w:r w:rsidRPr="00F42A04">
              <w:rPr>
                <w:rFonts w:ascii="Times New Roman CYR" w:eastAsia="Times New Roman" w:hAnsi="Times New Roman CYR" w:cs="Times New Roman CYR"/>
                <w:sz w:val="24"/>
                <w:szCs w:val="24"/>
                <w:lang w:eastAsia="ru-RU"/>
              </w:rPr>
              <w:t>8.3</w:t>
            </w:r>
            <w:bookmarkEnd w:id="49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Обеспечение деятельности по исполнению наказаний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2" w:name="sub_1084"/>
            <w:r w:rsidRPr="00F42A04">
              <w:rPr>
                <w:rFonts w:ascii="Times New Roman CYR" w:eastAsia="Times New Roman" w:hAnsi="Times New Roman CYR" w:cs="Times New Roman CYR"/>
                <w:sz w:val="24"/>
                <w:szCs w:val="24"/>
                <w:lang w:eastAsia="ru-RU"/>
              </w:rPr>
              <w:t>8.4</w:t>
            </w:r>
            <w:bookmarkEnd w:id="49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3" w:name="sub_1090"/>
            <w:r w:rsidRPr="00F42A04">
              <w:rPr>
                <w:rFonts w:ascii="Times New Roman CYR" w:eastAsia="Times New Roman" w:hAnsi="Times New Roman CYR" w:cs="Times New Roman CYR"/>
                <w:sz w:val="24"/>
                <w:szCs w:val="24"/>
                <w:lang w:eastAsia="ru-RU"/>
              </w:rPr>
              <w:t>Деятельность по особой охране и изучению природы</w:t>
            </w:r>
            <w:bookmarkEnd w:id="493"/>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9.0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Охрана природных территорий</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w:t>
            </w:r>
            <w:r w:rsidRPr="00F42A04">
              <w:rPr>
                <w:rFonts w:ascii="Times New Roman CYR" w:eastAsia="Times New Roman" w:hAnsi="Times New Roman CYR" w:cs="Times New Roman CYR"/>
                <w:sz w:val="24"/>
                <w:szCs w:val="24"/>
                <w:lang w:eastAsia="ru-RU"/>
              </w:rPr>
              <w:lastRenderedPageBreak/>
              <w:t>защитных лесах, соблюдение режима использования природных ресурсов в заказниках, сохранение свойств земель, являющихся особо ценными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4" w:name="sub_1091"/>
            <w:r w:rsidRPr="00F42A04">
              <w:rPr>
                <w:rFonts w:ascii="Times New Roman CYR" w:eastAsia="Times New Roman" w:hAnsi="Times New Roman CYR" w:cs="Times New Roman CYR"/>
                <w:sz w:val="24"/>
                <w:szCs w:val="24"/>
                <w:lang w:eastAsia="ru-RU"/>
              </w:rPr>
              <w:lastRenderedPageBreak/>
              <w:t>9.1</w:t>
            </w:r>
            <w:bookmarkEnd w:id="494"/>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Сохранение и репродукция редких и (или) находящихся под угрозой исчезновения видов животных</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5" w:name="sub_10911"/>
            <w:r w:rsidRPr="00F42A04">
              <w:rPr>
                <w:rFonts w:ascii="Times New Roman CYR" w:eastAsia="Times New Roman" w:hAnsi="Times New Roman CYR" w:cs="Times New Roman CYR"/>
                <w:sz w:val="24"/>
                <w:szCs w:val="24"/>
                <w:lang w:eastAsia="ru-RU"/>
              </w:rPr>
              <w:t>9.1.1</w:t>
            </w:r>
            <w:bookmarkEnd w:id="49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Курортная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6" w:name="sub_1092"/>
            <w:r w:rsidRPr="00F42A04">
              <w:rPr>
                <w:rFonts w:ascii="Times New Roman CYR" w:eastAsia="Times New Roman" w:hAnsi="Times New Roman CYR" w:cs="Times New Roman CYR"/>
                <w:sz w:val="24"/>
                <w:szCs w:val="24"/>
                <w:lang w:eastAsia="ru-RU"/>
              </w:rPr>
              <w:t>9.2</w:t>
            </w:r>
            <w:bookmarkEnd w:id="49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Санаторная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лечебно-оздоровительных лагерей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7" w:name="sub_1921"/>
            <w:r w:rsidRPr="00F42A04">
              <w:rPr>
                <w:rFonts w:ascii="Times New Roman CYR" w:eastAsia="Times New Roman" w:hAnsi="Times New Roman CYR" w:cs="Times New Roman CYR"/>
                <w:sz w:val="24"/>
                <w:szCs w:val="24"/>
                <w:lang w:eastAsia="ru-RU"/>
              </w:rPr>
              <w:t>9.2.1</w:t>
            </w:r>
            <w:bookmarkEnd w:id="49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Историко-культурная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8" w:name="sub_1093"/>
            <w:r w:rsidRPr="00F42A04">
              <w:rPr>
                <w:rFonts w:ascii="Times New Roman CYR" w:eastAsia="Times New Roman" w:hAnsi="Times New Roman CYR" w:cs="Times New Roman CYR"/>
                <w:sz w:val="24"/>
                <w:szCs w:val="24"/>
                <w:lang w:eastAsia="ru-RU"/>
              </w:rPr>
              <w:t>9.3</w:t>
            </w:r>
            <w:bookmarkEnd w:id="498"/>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499" w:name="sub_1100"/>
            <w:r w:rsidRPr="00F42A04">
              <w:rPr>
                <w:rFonts w:ascii="Times New Roman CYR" w:eastAsia="Times New Roman" w:hAnsi="Times New Roman CYR" w:cs="Times New Roman CYR"/>
                <w:sz w:val="24"/>
                <w:szCs w:val="24"/>
                <w:lang w:eastAsia="ru-RU"/>
              </w:rPr>
              <w:t>Использование лесов</w:t>
            </w:r>
            <w:bookmarkEnd w:id="499"/>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w:t>
            </w:r>
            <w:hyperlink w:anchor="sub_1101" w:history="1">
              <w:r w:rsidRPr="00F42A04">
                <w:rPr>
                  <w:rFonts w:ascii="Times New Roman CYR" w:eastAsia="Times New Roman" w:hAnsi="Times New Roman CYR" w:cs="Times New Roman CYR"/>
                  <w:sz w:val="24"/>
                  <w:szCs w:val="24"/>
                  <w:lang w:eastAsia="ru-RU"/>
                </w:rPr>
                <w:t>кодами 10.1 - 10.4</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10.0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Заготовка древесины</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Рубка лесных насаждений, выросших в природных условиях, в том числе гражданами для </w:t>
            </w:r>
            <w:r w:rsidRPr="00F42A04">
              <w:rPr>
                <w:rFonts w:ascii="Times New Roman CYR" w:eastAsia="Times New Roman" w:hAnsi="Times New Roman CYR" w:cs="Times New Roman CYR"/>
                <w:sz w:val="24"/>
                <w:szCs w:val="24"/>
                <w:lang w:eastAsia="ru-RU"/>
              </w:rPr>
              <w:lastRenderedPageBreak/>
              <w:t>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0" w:name="sub_1101"/>
            <w:r w:rsidRPr="00F42A04">
              <w:rPr>
                <w:rFonts w:ascii="Times New Roman CYR" w:eastAsia="Times New Roman" w:hAnsi="Times New Roman CYR" w:cs="Times New Roman CYR"/>
                <w:sz w:val="24"/>
                <w:szCs w:val="24"/>
                <w:lang w:eastAsia="ru-RU"/>
              </w:rPr>
              <w:lastRenderedPageBreak/>
              <w:t>10.1</w:t>
            </w:r>
            <w:bookmarkEnd w:id="50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Лесные плантации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1" w:name="sub_1102"/>
            <w:r w:rsidRPr="00F42A04">
              <w:rPr>
                <w:rFonts w:ascii="Times New Roman CYR" w:eastAsia="Times New Roman" w:hAnsi="Times New Roman CYR" w:cs="Times New Roman CYR"/>
                <w:sz w:val="24"/>
                <w:szCs w:val="24"/>
                <w:lang w:eastAsia="ru-RU"/>
              </w:rPr>
              <w:t>10.2</w:t>
            </w:r>
            <w:bookmarkEnd w:id="50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Заготовка лесных ресурсов</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2" w:name="sub_1103"/>
            <w:r w:rsidRPr="00F42A04">
              <w:rPr>
                <w:rFonts w:ascii="Times New Roman CYR" w:eastAsia="Times New Roman" w:hAnsi="Times New Roman CYR" w:cs="Times New Roman CYR"/>
                <w:sz w:val="24"/>
                <w:szCs w:val="24"/>
                <w:lang w:eastAsia="ru-RU"/>
              </w:rPr>
              <w:t>10.3</w:t>
            </w:r>
            <w:bookmarkEnd w:id="50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Резервные леса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Деятельность, связанная с охраной лесов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3" w:name="sub_1104"/>
            <w:r w:rsidRPr="00F42A04">
              <w:rPr>
                <w:rFonts w:ascii="Times New Roman CYR" w:eastAsia="Times New Roman" w:hAnsi="Times New Roman CYR" w:cs="Times New Roman CYR"/>
                <w:sz w:val="24"/>
                <w:szCs w:val="24"/>
                <w:lang w:eastAsia="ru-RU"/>
              </w:rPr>
              <w:t>10.4</w:t>
            </w:r>
            <w:bookmarkEnd w:id="50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4" w:name="sub_10110"/>
            <w:r w:rsidRPr="00F42A04">
              <w:rPr>
                <w:rFonts w:ascii="Times New Roman CYR" w:eastAsia="Times New Roman" w:hAnsi="Times New Roman CYR" w:cs="Times New Roman CYR"/>
                <w:sz w:val="24"/>
                <w:szCs w:val="24"/>
                <w:lang w:eastAsia="ru-RU"/>
              </w:rPr>
              <w:t>Водные объекты</w:t>
            </w:r>
            <w:bookmarkEnd w:id="504"/>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Ледники, снежники, ручьи, реки, озера, болота, территориальные моря и другие поверхностные водные объекты</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11.0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Общее пользование водными объектами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5" w:name="sub_10111"/>
            <w:r w:rsidRPr="00F42A04">
              <w:rPr>
                <w:rFonts w:ascii="Times New Roman CYR" w:eastAsia="Times New Roman" w:hAnsi="Times New Roman CYR" w:cs="Times New Roman CYR"/>
                <w:sz w:val="24"/>
                <w:szCs w:val="24"/>
                <w:lang w:eastAsia="ru-RU"/>
              </w:rPr>
              <w:t>11.1</w:t>
            </w:r>
            <w:bookmarkEnd w:id="50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Специальное пользование водными объектами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6" w:name="sub_10112"/>
            <w:r w:rsidRPr="00F42A04">
              <w:rPr>
                <w:rFonts w:ascii="Times New Roman CYR" w:eastAsia="Times New Roman" w:hAnsi="Times New Roman CYR" w:cs="Times New Roman CYR"/>
                <w:sz w:val="24"/>
                <w:szCs w:val="24"/>
                <w:lang w:eastAsia="ru-RU"/>
              </w:rPr>
              <w:t>11.2</w:t>
            </w:r>
            <w:bookmarkEnd w:id="506"/>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Гидротехнические сооружения</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гидротехнических сооружений, необходимых для эксплуатации водохранилищ (плотин, водосбросов, водозаборных, </w:t>
            </w:r>
            <w:r w:rsidRPr="00F42A04">
              <w:rPr>
                <w:rFonts w:ascii="Times New Roman CYR" w:eastAsia="Times New Roman" w:hAnsi="Times New Roman CYR" w:cs="Times New Roman CYR"/>
                <w:sz w:val="24"/>
                <w:szCs w:val="24"/>
                <w:lang w:eastAsia="ru-RU"/>
              </w:rPr>
              <w:lastRenderedPageBreak/>
              <w:t>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7" w:name="sub_10113"/>
            <w:r w:rsidRPr="00F42A04">
              <w:rPr>
                <w:rFonts w:ascii="Times New Roman CYR" w:eastAsia="Times New Roman" w:hAnsi="Times New Roman CYR" w:cs="Times New Roman CYR"/>
                <w:sz w:val="24"/>
                <w:szCs w:val="24"/>
                <w:lang w:eastAsia="ru-RU"/>
              </w:rPr>
              <w:lastRenderedPageBreak/>
              <w:t>11.3</w:t>
            </w:r>
            <w:bookmarkEnd w:id="507"/>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8" w:name="sub_10120"/>
            <w:r w:rsidRPr="00F42A04">
              <w:rPr>
                <w:rFonts w:ascii="Times New Roman CYR" w:eastAsia="Times New Roman" w:hAnsi="Times New Roman CYR" w:cs="Times New Roman CYR"/>
                <w:sz w:val="24"/>
                <w:szCs w:val="24"/>
                <w:lang w:eastAsia="ru-RU"/>
              </w:rPr>
              <w:lastRenderedPageBreak/>
              <w:t>Земельные участки (территории) общего пользования</w:t>
            </w:r>
            <w:bookmarkEnd w:id="508"/>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F42A04">
                <w:rPr>
                  <w:rFonts w:ascii="Times New Roman CYR" w:eastAsia="Times New Roman" w:hAnsi="Times New Roman CYR" w:cs="Times New Roman CYR"/>
                  <w:sz w:val="24"/>
                  <w:szCs w:val="24"/>
                  <w:lang w:eastAsia="ru-RU"/>
                </w:rPr>
                <w:t>кодами 12.0.1 - 12.0.2</w:t>
              </w:r>
            </w:hyperlink>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12.0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Улично-дорожная сеть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42A04">
                <w:rPr>
                  <w:rFonts w:ascii="Times New Roman CYR" w:eastAsia="Times New Roman" w:hAnsi="Times New Roman CYR" w:cs="Times New Roman CYR"/>
                  <w:sz w:val="24"/>
                  <w:szCs w:val="24"/>
                  <w:lang w:eastAsia="ru-RU"/>
                </w:rPr>
                <w:t>кодами 2.7.1</w:t>
              </w:r>
            </w:hyperlink>
            <w:r w:rsidRPr="00F42A04">
              <w:rPr>
                <w:rFonts w:ascii="Times New Roman CYR" w:eastAsia="Times New Roman" w:hAnsi="Times New Roman CYR" w:cs="Times New Roman CYR"/>
                <w:sz w:val="24"/>
                <w:szCs w:val="24"/>
                <w:lang w:eastAsia="ru-RU"/>
              </w:rPr>
              <w:t xml:space="preserve">, </w:t>
            </w:r>
            <w:hyperlink w:anchor="sub_1049" w:history="1">
              <w:r w:rsidRPr="00F42A04">
                <w:rPr>
                  <w:rFonts w:ascii="Times New Roman CYR" w:eastAsia="Times New Roman" w:hAnsi="Times New Roman CYR" w:cs="Times New Roman CYR"/>
                  <w:sz w:val="24"/>
                  <w:szCs w:val="24"/>
                  <w:lang w:eastAsia="ru-RU"/>
                </w:rPr>
                <w:t>4.9</w:t>
              </w:r>
            </w:hyperlink>
            <w:r w:rsidRPr="00F42A04">
              <w:rPr>
                <w:rFonts w:ascii="Times New Roman CYR" w:eastAsia="Times New Roman" w:hAnsi="Times New Roman CYR" w:cs="Times New Roman CYR"/>
                <w:sz w:val="24"/>
                <w:szCs w:val="24"/>
                <w:lang w:eastAsia="ru-RU"/>
              </w:rPr>
              <w:t xml:space="preserve">, </w:t>
            </w:r>
            <w:hyperlink w:anchor="sub_1723" w:history="1">
              <w:r w:rsidRPr="00F42A04">
                <w:rPr>
                  <w:rFonts w:ascii="Times New Roman CYR" w:eastAsia="Times New Roman" w:hAnsi="Times New Roman CYR" w:cs="Times New Roman CYR"/>
                  <w:sz w:val="24"/>
                  <w:szCs w:val="24"/>
                  <w:lang w:eastAsia="ru-RU"/>
                </w:rPr>
                <w:t>7.2.3</w:t>
              </w:r>
            </w:hyperlink>
            <w:r w:rsidRPr="00F42A04">
              <w:rPr>
                <w:rFonts w:ascii="Times New Roman CYR" w:eastAsia="Times New Roman" w:hAnsi="Times New Roman CYR" w:cs="Times New Roman CYR"/>
                <w:sz w:val="24"/>
                <w:szCs w:val="24"/>
                <w:lang w:eastAsia="ru-RU"/>
              </w:rPr>
              <w:t>, а также некапитальных сооружений, предназначенных для охраны транспортных средств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09" w:name="sub_11201"/>
            <w:r w:rsidRPr="00F42A04">
              <w:rPr>
                <w:rFonts w:ascii="Times New Roman CYR" w:eastAsia="Times New Roman" w:hAnsi="Times New Roman CYR" w:cs="Times New Roman CYR"/>
                <w:sz w:val="24"/>
                <w:szCs w:val="24"/>
                <w:lang w:eastAsia="ru-RU"/>
              </w:rPr>
              <w:t>12.0.1</w:t>
            </w:r>
            <w:bookmarkEnd w:id="509"/>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Благоустройство территории</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0" w:name="sub_11202"/>
            <w:r w:rsidRPr="00F42A04">
              <w:rPr>
                <w:rFonts w:ascii="Times New Roman CYR" w:eastAsia="Times New Roman" w:hAnsi="Times New Roman CYR" w:cs="Times New Roman CYR"/>
                <w:sz w:val="24"/>
                <w:szCs w:val="24"/>
                <w:lang w:eastAsia="ru-RU"/>
              </w:rPr>
              <w:t>12.0.2</w:t>
            </w:r>
            <w:bookmarkEnd w:id="510"/>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Ритуальная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кладбищ, крематориев и мест захоронения;</w:t>
            </w:r>
          </w:p>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1" w:name="sub_1121"/>
            <w:r w:rsidRPr="00F42A04">
              <w:rPr>
                <w:rFonts w:ascii="Times New Roman CYR" w:eastAsia="Times New Roman" w:hAnsi="Times New Roman CYR" w:cs="Times New Roman CYR"/>
                <w:sz w:val="24"/>
                <w:szCs w:val="24"/>
                <w:lang w:eastAsia="ru-RU"/>
              </w:rPr>
              <w:t>12.1</w:t>
            </w:r>
            <w:bookmarkEnd w:id="511"/>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Специальная деятельность</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2" w:name="sub_1122"/>
            <w:r w:rsidRPr="00F42A04">
              <w:rPr>
                <w:rFonts w:ascii="Times New Roman CYR" w:eastAsia="Times New Roman" w:hAnsi="Times New Roman CYR" w:cs="Times New Roman CYR"/>
                <w:sz w:val="24"/>
                <w:szCs w:val="24"/>
                <w:lang w:eastAsia="ru-RU"/>
              </w:rPr>
              <w:t>12.2</w:t>
            </w:r>
            <w:bookmarkEnd w:id="512"/>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lastRenderedPageBreak/>
              <w:t>Запас</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Отсутствие хозяйственной деятельности</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3" w:name="sub_1123"/>
            <w:r w:rsidRPr="00F42A04">
              <w:rPr>
                <w:rFonts w:ascii="Times New Roman CYR" w:eastAsia="Times New Roman" w:hAnsi="Times New Roman CYR" w:cs="Times New Roman CYR"/>
                <w:sz w:val="24"/>
                <w:szCs w:val="24"/>
                <w:lang w:eastAsia="ru-RU"/>
              </w:rPr>
              <w:t>12.3</w:t>
            </w:r>
            <w:bookmarkEnd w:id="513"/>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4" w:name="sub_1130"/>
            <w:r w:rsidRPr="00F42A04">
              <w:rPr>
                <w:rFonts w:ascii="Times New Roman CYR" w:eastAsia="Times New Roman" w:hAnsi="Times New Roman CYR" w:cs="Times New Roman CYR"/>
                <w:sz w:val="24"/>
                <w:szCs w:val="24"/>
                <w:lang w:eastAsia="ru-RU"/>
              </w:rPr>
              <w:t>Земельные участки общего назначения</w:t>
            </w:r>
            <w:bookmarkEnd w:id="514"/>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13.0</w:t>
            </w:r>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Ведение огородничества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5" w:name="sub_1131"/>
            <w:r w:rsidRPr="00F42A04">
              <w:rPr>
                <w:rFonts w:ascii="Times New Roman CYR" w:eastAsia="Times New Roman" w:hAnsi="Times New Roman CYR" w:cs="Times New Roman CYR"/>
                <w:sz w:val="24"/>
                <w:szCs w:val="24"/>
                <w:lang w:eastAsia="ru-RU"/>
              </w:rPr>
              <w:t>13.1</w:t>
            </w:r>
            <w:bookmarkEnd w:id="515"/>
          </w:p>
        </w:tc>
      </w:tr>
      <w:tr w:rsidR="00283F09" w:rsidRPr="00F42A04" w:rsidTr="00283F09">
        <w:tc>
          <w:tcPr>
            <w:tcW w:w="2700" w:type="dxa"/>
            <w:tcBorders>
              <w:top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Ведение садоводства</w:t>
            </w:r>
          </w:p>
        </w:tc>
        <w:tc>
          <w:tcPr>
            <w:tcW w:w="5400" w:type="dxa"/>
            <w:tcBorders>
              <w:top w:val="single" w:sz="4" w:space="0" w:color="auto"/>
              <w:left w:val="single" w:sz="4" w:space="0" w:color="auto"/>
              <w:bottom w:val="single" w:sz="4" w:space="0" w:color="auto"/>
              <w:right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r w:rsidRPr="00F42A04">
              <w:rPr>
                <w:rFonts w:ascii="Times New Roman CYR" w:eastAsia="Times New Roman" w:hAnsi="Times New Roman CYR" w:cs="Times New Roman CYR"/>
                <w:sz w:val="24"/>
                <w:szCs w:val="24"/>
                <w:lang w:eastAsia="ru-RU"/>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sidRPr="00F42A04">
                <w:rPr>
                  <w:rFonts w:ascii="Times New Roman CYR" w:eastAsia="Times New Roman" w:hAnsi="Times New Roman CYR" w:cs="Times New Roman CYR"/>
                  <w:sz w:val="24"/>
                  <w:szCs w:val="24"/>
                  <w:lang w:eastAsia="ru-RU"/>
                </w:rPr>
                <w:t>кодом 2.1</w:t>
              </w:r>
            </w:hyperlink>
            <w:r w:rsidRPr="00F42A04">
              <w:rPr>
                <w:rFonts w:ascii="Times New Roman CYR" w:eastAsia="Times New Roman" w:hAnsi="Times New Roman CYR" w:cs="Times New Roman CYR"/>
                <w:sz w:val="24"/>
                <w:szCs w:val="24"/>
                <w:lang w:eastAsia="ru-RU"/>
              </w:rPr>
              <w:t>, хозяйственных построек и гаражей для собственных нужд</w:t>
            </w:r>
          </w:p>
        </w:tc>
        <w:tc>
          <w:tcPr>
            <w:tcW w:w="1980" w:type="dxa"/>
            <w:tcBorders>
              <w:top w:val="single" w:sz="4" w:space="0" w:color="auto"/>
              <w:left w:val="single" w:sz="4" w:space="0" w:color="auto"/>
              <w:bottom w:val="single" w:sz="4" w:space="0" w:color="auto"/>
            </w:tcBorders>
          </w:tcPr>
          <w:p w:rsidR="00283F09" w:rsidRPr="00F42A04" w:rsidRDefault="00283F09" w:rsidP="00283F09">
            <w:pPr>
              <w:widowControl w:val="0"/>
              <w:autoSpaceDE w:val="0"/>
              <w:autoSpaceDN w:val="0"/>
              <w:adjustRightInd w:val="0"/>
              <w:ind w:firstLine="0"/>
              <w:jc w:val="center"/>
              <w:rPr>
                <w:rFonts w:ascii="Times New Roman CYR" w:eastAsia="Times New Roman" w:hAnsi="Times New Roman CYR" w:cs="Times New Roman CYR"/>
                <w:sz w:val="24"/>
                <w:szCs w:val="24"/>
                <w:lang w:eastAsia="ru-RU"/>
              </w:rPr>
            </w:pPr>
            <w:bookmarkStart w:id="516" w:name="sub_1132"/>
            <w:r w:rsidRPr="00F42A04">
              <w:rPr>
                <w:rFonts w:ascii="Times New Roman CYR" w:eastAsia="Times New Roman" w:hAnsi="Times New Roman CYR" w:cs="Times New Roman CYR"/>
                <w:sz w:val="24"/>
                <w:szCs w:val="24"/>
                <w:lang w:eastAsia="ru-RU"/>
              </w:rPr>
              <w:t>13.2</w:t>
            </w:r>
            <w:bookmarkEnd w:id="516"/>
          </w:p>
        </w:tc>
      </w:tr>
    </w:tbl>
    <w:p w:rsidR="00265E12" w:rsidRPr="00F42A04" w:rsidRDefault="00265E12" w:rsidP="00265E12">
      <w:pPr>
        <w:widowControl w:val="0"/>
        <w:autoSpaceDE w:val="0"/>
        <w:autoSpaceDN w:val="0"/>
        <w:adjustRightInd w:val="0"/>
        <w:spacing w:before="240"/>
        <w:ind w:firstLine="540"/>
        <w:rPr>
          <w:rFonts w:ascii="Times New Roman" w:eastAsia="Times New Roman" w:hAnsi="Times New Roman" w:cs="Times New Roman"/>
          <w:sz w:val="24"/>
          <w:szCs w:val="24"/>
          <w:u w:val="single"/>
          <w:lang w:eastAsia="ru-RU"/>
        </w:rPr>
      </w:pPr>
      <w:r w:rsidRPr="00F42A04">
        <w:rPr>
          <w:rFonts w:ascii="Times New Roman" w:eastAsia="Times New Roman" w:hAnsi="Times New Roman" w:cs="Times New Roman"/>
          <w:sz w:val="24"/>
          <w:szCs w:val="24"/>
          <w:u w:val="single"/>
          <w:lang w:eastAsia="ru-RU"/>
        </w:rPr>
        <w:t>Примечание:</w:t>
      </w:r>
    </w:p>
    <w:p w:rsidR="00265E12" w:rsidRPr="00F42A04" w:rsidRDefault="00265E12" w:rsidP="00265E12">
      <w:pPr>
        <w:widowControl w:val="0"/>
        <w:autoSpaceDE w:val="0"/>
        <w:autoSpaceDN w:val="0"/>
        <w:adjustRightInd w:val="0"/>
        <w:ind w:firstLine="540"/>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&lt;1&gt; В скобках указаны иные равнозначные наименования.</w:t>
      </w:r>
    </w:p>
    <w:p w:rsidR="00265E12" w:rsidRPr="00F42A04" w:rsidRDefault="00265E12" w:rsidP="00265E12">
      <w:pPr>
        <w:widowControl w:val="0"/>
        <w:autoSpaceDE w:val="0"/>
        <w:autoSpaceDN w:val="0"/>
        <w:adjustRightInd w:val="0"/>
        <w:ind w:firstLine="540"/>
        <w:rPr>
          <w:rFonts w:ascii="Times New Roman" w:eastAsia="Times New Roman" w:hAnsi="Times New Roman" w:cs="Times New Roman"/>
          <w:sz w:val="24"/>
          <w:szCs w:val="24"/>
          <w:lang w:eastAsia="ru-RU"/>
        </w:rPr>
      </w:pPr>
      <w:bookmarkStart w:id="517" w:name="Par571"/>
      <w:bookmarkEnd w:id="517"/>
      <w:r w:rsidRPr="00F42A04">
        <w:rPr>
          <w:rFonts w:ascii="Times New Roman" w:eastAsia="Times New Roman" w:hAnsi="Times New Roman" w:cs="Times New Roman"/>
          <w:sz w:val="24"/>
          <w:szCs w:val="24"/>
          <w:lang w:eastAsia="ru-RU"/>
        </w:rPr>
        <w:t>&lt;2&gt;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объектов благоустройства, если федеральным законом не установлено иное.</w:t>
      </w:r>
    </w:p>
    <w:p w:rsidR="00265E12" w:rsidRPr="00F42A04" w:rsidRDefault="00265E12" w:rsidP="00265E12">
      <w:pPr>
        <w:widowControl w:val="0"/>
        <w:autoSpaceDE w:val="0"/>
        <w:autoSpaceDN w:val="0"/>
        <w:adjustRightInd w:val="0"/>
        <w:ind w:firstLine="540"/>
        <w:rPr>
          <w:rFonts w:ascii="Times New Roman" w:eastAsia="Times New Roman" w:hAnsi="Times New Roman" w:cs="Times New Roman"/>
          <w:sz w:val="24"/>
          <w:szCs w:val="24"/>
          <w:lang w:eastAsia="ru-RU"/>
        </w:rPr>
      </w:pPr>
      <w:bookmarkStart w:id="518" w:name="Par572"/>
      <w:bookmarkEnd w:id="518"/>
      <w:r w:rsidRPr="00F42A04">
        <w:rPr>
          <w:rFonts w:ascii="Times New Roman" w:eastAsia="Times New Roman" w:hAnsi="Times New Roman" w:cs="Times New Roman"/>
          <w:sz w:val="24"/>
          <w:szCs w:val="24"/>
          <w:lang w:eastAsia="ru-RU"/>
        </w:rPr>
        <w:t>&lt;3&gt; Текстовое наименование вида разрешенного использования земельного участка и его код (числовое обозначение) являются равнозначными.</w:t>
      </w:r>
    </w:p>
    <w:p w:rsidR="00265E12" w:rsidRPr="00F42A04" w:rsidRDefault="00265E12" w:rsidP="000750AF">
      <w:pPr>
        <w:rPr>
          <w:rFonts w:ascii="Times New Roman" w:hAnsi="Times New Roman" w:cs="Times New Roman"/>
          <w:sz w:val="24"/>
          <w:szCs w:val="24"/>
        </w:rPr>
      </w:pPr>
    </w:p>
    <w:p w:rsidR="009B6C4F" w:rsidRPr="00F42A04" w:rsidRDefault="009B6C4F" w:rsidP="009B6C4F">
      <w:pPr>
        <w:pStyle w:val="20"/>
        <w:spacing w:after="100"/>
        <w:rPr>
          <w:rFonts w:ascii="Times New Roman" w:hAnsi="Times New Roman" w:cs="Times New Roman"/>
          <w:color w:val="auto"/>
          <w:sz w:val="24"/>
          <w:szCs w:val="24"/>
        </w:rPr>
      </w:pPr>
      <w:bookmarkStart w:id="519" w:name="_Toc486964612"/>
      <w:bookmarkStart w:id="520" w:name="_Toc105154930"/>
      <w:r w:rsidRPr="00F42A04">
        <w:rPr>
          <w:rFonts w:ascii="Times New Roman" w:hAnsi="Times New Roman" w:cs="Times New Roman"/>
          <w:color w:val="auto"/>
          <w:sz w:val="24"/>
          <w:szCs w:val="24"/>
        </w:rPr>
        <w:t>Статья 58. Градостроительные регламенты в отношении земельных участков и объектов капитального строительства, расположенных в пределах жилых зон.</w:t>
      </w:r>
      <w:bookmarkEnd w:id="519"/>
      <w:bookmarkEnd w:id="520"/>
    </w:p>
    <w:p w:rsidR="00AC181A" w:rsidRPr="00F42A04" w:rsidRDefault="00265E12" w:rsidP="00AC181A">
      <w:pPr>
        <w:widowControl w:val="0"/>
        <w:outlineLvl w:val="0"/>
        <w:rPr>
          <w:rFonts w:ascii="Times New Roman" w:hAnsi="Times New Roman" w:cs="Times New Roman"/>
          <w:b/>
          <w:sz w:val="24"/>
          <w:szCs w:val="24"/>
          <w:u w:val="single"/>
        </w:rPr>
      </w:pPr>
      <w:bookmarkStart w:id="521" w:name="_Toc486964613"/>
      <w:bookmarkStart w:id="522" w:name="_Toc3399161"/>
      <w:bookmarkStart w:id="523" w:name="_Toc104975622"/>
      <w:bookmarkStart w:id="524" w:name="_Toc105154931"/>
      <w:r w:rsidRPr="00F42A04">
        <w:rPr>
          <w:rFonts w:ascii="Times New Roman" w:hAnsi="Times New Roman" w:cs="Times New Roman"/>
          <w:b/>
          <w:sz w:val="24"/>
          <w:szCs w:val="24"/>
          <w:u w:val="single"/>
        </w:rPr>
        <w:t>1) Ж-1</w:t>
      </w:r>
      <w:r w:rsidR="00AC181A" w:rsidRPr="00F42A04">
        <w:rPr>
          <w:rFonts w:ascii="Times New Roman" w:hAnsi="Times New Roman" w:cs="Times New Roman"/>
          <w:b/>
          <w:sz w:val="24"/>
          <w:szCs w:val="24"/>
          <w:u w:val="single"/>
        </w:rPr>
        <w:t>. Зона застройки индивидуальными жилыми домами</w:t>
      </w:r>
      <w:bookmarkEnd w:id="521"/>
      <w:bookmarkEnd w:id="522"/>
      <w:bookmarkEnd w:id="523"/>
      <w:bookmarkEnd w:id="524"/>
    </w:p>
    <w:p w:rsidR="00AC181A" w:rsidRPr="00F42A04" w:rsidRDefault="00AC181A" w:rsidP="00AC181A">
      <w:pPr>
        <w:tabs>
          <w:tab w:val="left" w:pos="2520"/>
        </w:tabs>
        <w:outlineLvl w:val="0"/>
        <w:rPr>
          <w:rFonts w:ascii="Times New Roman" w:hAnsi="Times New Roman" w:cs="Times New Roman"/>
          <w:sz w:val="24"/>
          <w:szCs w:val="24"/>
        </w:rPr>
      </w:pPr>
      <w:bookmarkStart w:id="525" w:name="_Toc470251873"/>
      <w:bookmarkStart w:id="526" w:name="_Toc479729783"/>
      <w:bookmarkStart w:id="527" w:name="_Toc482333525"/>
      <w:bookmarkStart w:id="528" w:name="_Toc486964614"/>
      <w:bookmarkStart w:id="529" w:name="_Toc3399162"/>
      <w:bookmarkStart w:id="530" w:name="_Toc104975623"/>
      <w:bookmarkStart w:id="531" w:name="_Toc105154932"/>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525"/>
      <w:bookmarkEnd w:id="526"/>
      <w:bookmarkEnd w:id="527"/>
      <w:bookmarkEnd w:id="528"/>
      <w:bookmarkEnd w:id="529"/>
      <w:bookmarkEnd w:id="530"/>
      <w:bookmarkEnd w:id="531"/>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6095"/>
      </w:tblGrid>
      <w:tr w:rsidR="00AC181A" w:rsidRPr="00F42A04" w:rsidTr="001B7AAA">
        <w:trPr>
          <w:trHeight w:val="20"/>
          <w:tblHeader/>
        </w:trPr>
        <w:tc>
          <w:tcPr>
            <w:tcW w:w="3828" w:type="dxa"/>
            <w:vAlign w:val="center"/>
          </w:tcPr>
          <w:p w:rsidR="00AC181A" w:rsidRPr="00F42A04" w:rsidRDefault="00AC181A"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AC181A" w:rsidRPr="00F42A04" w:rsidRDefault="00AC181A" w:rsidP="00AC181A">
            <w:pPr>
              <w:tabs>
                <w:tab w:val="left" w:pos="2520"/>
              </w:tabs>
              <w:rPr>
                <w:rFonts w:ascii="Times New Roman" w:hAnsi="Times New Roman" w:cs="Times New Roman"/>
                <w:b/>
                <w:sz w:val="24"/>
                <w:szCs w:val="24"/>
              </w:rPr>
            </w:pPr>
            <w:bookmarkStart w:id="532" w:name="_Toc536726659"/>
            <w:bookmarkStart w:id="533" w:name="_Toc536808473"/>
            <w:bookmarkStart w:id="534" w:name="_Toc2770158"/>
            <w:bookmarkStart w:id="535" w:name="_Toc2770835"/>
            <w:bookmarkStart w:id="536" w:name="_Toc2849260"/>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32"/>
            <w:bookmarkEnd w:id="533"/>
            <w:bookmarkEnd w:id="534"/>
            <w:bookmarkEnd w:id="535"/>
            <w:bookmarkEnd w:id="536"/>
          </w:p>
        </w:tc>
      </w:tr>
      <w:tr w:rsidR="00AC181A" w:rsidRPr="00F42A04" w:rsidTr="00AC181A">
        <w:trPr>
          <w:trHeight w:val="20"/>
        </w:trPr>
        <w:tc>
          <w:tcPr>
            <w:tcW w:w="3828" w:type="dxa"/>
          </w:tcPr>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[2.1] - Для индивидуального жилищного строительства</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[2.2] - Для ведения личного </w:t>
            </w:r>
            <w:r w:rsidRPr="00F42A04">
              <w:rPr>
                <w:rFonts w:ascii="Times New Roman" w:hAnsi="Times New Roman" w:cs="Times New Roman"/>
                <w:sz w:val="24"/>
                <w:szCs w:val="24"/>
              </w:rPr>
              <w:lastRenderedPageBreak/>
              <w:t>подсобного хозяйства</w:t>
            </w:r>
            <w:r w:rsidR="0063669A" w:rsidRPr="00F42A04">
              <w:rPr>
                <w:rFonts w:ascii="Times New Roman" w:eastAsia="Times New Roman" w:hAnsi="Times New Roman" w:cs="Times New Roman"/>
                <w:lang w:eastAsia="ru-RU"/>
              </w:rPr>
              <w:t>(приусадебный земельный участок)</w:t>
            </w:r>
          </w:p>
          <w:p w:rsidR="00AC181A" w:rsidRPr="00F42A04" w:rsidRDefault="00AC181A" w:rsidP="00EA1BBE">
            <w:pPr>
              <w:ind w:left="720" w:firstLine="0"/>
              <w:rPr>
                <w:rFonts w:ascii="Times New Roman" w:hAnsi="Times New Roman" w:cs="Times New Roman"/>
                <w:sz w:val="24"/>
                <w:szCs w:val="24"/>
              </w:rPr>
            </w:pPr>
          </w:p>
          <w:p w:rsidR="00AC181A" w:rsidRPr="00F42A04" w:rsidRDefault="00AC181A" w:rsidP="00EA1BBE">
            <w:pPr>
              <w:ind w:firstLine="0"/>
              <w:rPr>
                <w:rFonts w:ascii="Times New Roman" w:hAnsi="Times New Roman" w:cs="Times New Roman"/>
                <w:sz w:val="24"/>
                <w:szCs w:val="24"/>
              </w:rPr>
            </w:pPr>
          </w:p>
        </w:tc>
        <w:tc>
          <w:tcPr>
            <w:tcW w:w="6095" w:type="dxa"/>
          </w:tcPr>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Минимальная площадь земельного участка  – ст.Стародеревянковская - 300 кв. м, прочие населенные пункты поселения – 500 кв.м</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Максимальная площадь земельного участка – в ст.Стародеревянковская - 3500 кв. м, прочие населенные пункты поселения – 8000 кв.м </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w:t>
            </w:r>
            <w:r w:rsidRPr="00F42A04">
              <w:rPr>
                <w:rFonts w:ascii="Times New Roman" w:hAnsi="Times New Roman"/>
                <w:sz w:val="24"/>
                <w:szCs w:val="24"/>
              </w:rPr>
              <w:t xml:space="preserve">проезда) – 8 м / </w:t>
            </w:r>
            <w:r w:rsidR="0038122A" w:rsidRPr="00F42A04">
              <w:rPr>
                <w:rFonts w:ascii="Times New Roman" w:hAnsi="Times New Roman"/>
                <w:sz w:val="24"/>
                <w:szCs w:val="24"/>
              </w:rPr>
              <w:t>40</w:t>
            </w:r>
            <w:r w:rsidRPr="00F42A04">
              <w:rPr>
                <w:rFonts w:ascii="Times New Roman" w:hAnsi="Times New Roman"/>
                <w:sz w:val="24"/>
                <w:szCs w:val="24"/>
              </w:rPr>
              <w:t xml:space="preserve"> м</w:t>
            </w:r>
          </w:p>
          <w:p w:rsidR="00AC181A" w:rsidRPr="00F42A04" w:rsidRDefault="00AC181A"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sz w:val="24"/>
                <w:szCs w:val="24"/>
              </w:rPr>
              <w:t>Минимальная ширина проезда к основному земельному участку – 3 м, с учетом сохранения минимального размера ширина участка</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sz w:val="24"/>
                <w:szCs w:val="24"/>
              </w:rPr>
              <w:t>М</w:t>
            </w:r>
            <w:r w:rsidRPr="00F42A04">
              <w:rPr>
                <w:rFonts w:ascii="Times New Roman" w:hAnsi="Times New Roman" w:cs="Times New Roman"/>
                <w:sz w:val="24"/>
                <w:szCs w:val="24"/>
              </w:rPr>
              <w:t xml:space="preserve">аксимальное количество надземных этажей зданий – 3 этажа (или 2 этажа с возможностью использования дополнительно мансардного этажа) </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- 20 м </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EA1BBE">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- 3 м </w:t>
            </w:r>
          </w:p>
          <w:p w:rsidR="00AC181A" w:rsidRPr="00F42A04" w:rsidRDefault="00AC181A"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cs="Times New Roman"/>
                <w:sz w:val="24"/>
                <w:szCs w:val="24"/>
              </w:rPr>
              <w:t xml:space="preserve">Минимальный отступ от жилого дома до границ соседнего участка - 3 м (за исключением блокированной жилой застройки), </w:t>
            </w:r>
            <w:r w:rsidRPr="00F42A04">
              <w:rPr>
                <w:rFonts w:ascii="Times New Roman" w:hAnsi="Times New Roman"/>
                <w:sz w:val="24"/>
                <w:szCs w:val="24"/>
              </w:rPr>
              <w:t>от других построек - 1 м</w:t>
            </w:r>
          </w:p>
          <w:p w:rsidR="00AC181A" w:rsidRPr="00F42A04" w:rsidRDefault="00AC181A"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sz w:val="24"/>
                <w:szCs w:val="24"/>
              </w:rPr>
              <w:t>Минимальные противопожарные расстояния - не менее 6 м.</w:t>
            </w:r>
          </w:p>
          <w:p w:rsidR="00AC181A" w:rsidRPr="00F42A04" w:rsidRDefault="00AC181A"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i/>
                <w:sz w:val="24"/>
                <w:szCs w:val="24"/>
              </w:rPr>
              <w:t>Примечание: при выделении земельного участка для организации сельской усадьбы в целях реализации закона Краснодарского края от 03 июля 2012 года № 2536-КЗ "О сельских усадьбах в малых сельских населенных пунктах Краснодарского края" минимальная и максимальная площадь земельного участка составляет соответственно 5000 и 50000 кв.м</w:t>
            </w:r>
          </w:p>
        </w:tc>
      </w:tr>
      <w:tr w:rsidR="00AC181A" w:rsidRPr="00F42A04" w:rsidTr="00AC181A">
        <w:trPr>
          <w:trHeight w:val="20"/>
        </w:trPr>
        <w:tc>
          <w:tcPr>
            <w:tcW w:w="3828" w:type="dxa"/>
          </w:tcPr>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[2.3] - Блокированная жилая застройка</w:t>
            </w:r>
          </w:p>
          <w:p w:rsidR="00AC181A" w:rsidRPr="00F42A04" w:rsidRDefault="00AC181A" w:rsidP="00EA1BBE">
            <w:pPr>
              <w:ind w:firstLine="0"/>
              <w:rPr>
                <w:rFonts w:ascii="Times New Roman" w:hAnsi="Times New Roman" w:cs="Times New Roman"/>
                <w:sz w:val="24"/>
                <w:szCs w:val="24"/>
              </w:rPr>
            </w:pPr>
          </w:p>
        </w:tc>
        <w:tc>
          <w:tcPr>
            <w:tcW w:w="6095" w:type="dxa"/>
          </w:tcPr>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площадь земельного участка  – 300 кв. м</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5000 кв. м (или 500кв.м на 1 блок/квартиру)</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8 м</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ширина земельного участка вдоль фронта улицы (проезда) – 80 м (8м * 10)</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sz w:val="24"/>
                <w:szCs w:val="24"/>
              </w:rPr>
              <w:t xml:space="preserve">Минимальная ширина проезда к основному земельному участку – </w:t>
            </w:r>
            <w:smartTag w:uri="urn:schemas-microsoft-com:office:smarttags" w:element="metricconverter">
              <w:smartTagPr>
                <w:attr w:name="ProductID" w:val="6 м"/>
              </w:smartTagPr>
              <w:r w:rsidRPr="00F42A04">
                <w:rPr>
                  <w:rFonts w:ascii="Times New Roman" w:hAnsi="Times New Roman"/>
                  <w:sz w:val="24"/>
                  <w:szCs w:val="24"/>
                </w:rPr>
                <w:t>3 м</w:t>
              </w:r>
            </w:smartTag>
            <w:r w:rsidRPr="00F42A04">
              <w:rPr>
                <w:rFonts w:ascii="Times New Roman" w:hAnsi="Times New Roman"/>
                <w:sz w:val="24"/>
                <w:szCs w:val="24"/>
              </w:rPr>
              <w:t xml:space="preserve"> с учетом сохранения минимального размера ширина участка</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(или 2 этажа с возможностью использования дополнительно мансардного этажа) </w:t>
            </w:r>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p>
          <w:p w:rsidR="00AC181A" w:rsidRPr="00F42A04"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 xml:space="preserve">Процент застройки подземной части не </w:t>
            </w:r>
            <w:r w:rsidRPr="00F42A04">
              <w:rPr>
                <w:rFonts w:ascii="Times New Roman" w:hAnsi="Times New Roman" w:cs="Times New Roman"/>
                <w:sz w:val="24"/>
                <w:szCs w:val="24"/>
              </w:rPr>
              <w:lastRenderedPageBreak/>
              <w:t>регламентируется.</w:t>
            </w:r>
          </w:p>
          <w:p w:rsidR="00AC181A" w:rsidRDefault="00AC181A"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(если не установлены красные линии - от фасадной границы участка) - 3 м</w:t>
            </w:r>
            <w:r w:rsidR="00817DE5">
              <w:rPr>
                <w:rFonts w:ascii="Times New Roman" w:hAnsi="Times New Roman" w:cs="Times New Roman"/>
                <w:sz w:val="24"/>
                <w:szCs w:val="24"/>
              </w:rPr>
              <w:t>.</w:t>
            </w:r>
          </w:p>
          <w:p w:rsidR="00817DE5" w:rsidRPr="00F42A04" w:rsidRDefault="00817DE5" w:rsidP="00EA1BBE">
            <w:pPr>
              <w:ind w:firstLine="0"/>
              <w:rPr>
                <w:rFonts w:ascii="Times New Roman" w:hAnsi="Times New Roman" w:cs="Times New Roman"/>
                <w:sz w:val="24"/>
                <w:szCs w:val="24"/>
              </w:rPr>
            </w:pPr>
            <w:r>
              <w:rPr>
                <w:rFonts w:ascii="Times New Roman" w:hAnsi="Times New Roman" w:cs="Times New Roman"/>
                <w:sz w:val="24"/>
                <w:szCs w:val="24"/>
              </w:rPr>
              <w:t>Минимальный отступ жилых домов блокированной застройки, расположенных на одном земельном участке</w:t>
            </w:r>
            <w:r w:rsidR="00EE394B">
              <w:rPr>
                <w:rFonts w:ascii="Times New Roman" w:hAnsi="Times New Roman" w:cs="Times New Roman"/>
                <w:sz w:val="24"/>
                <w:szCs w:val="24"/>
              </w:rPr>
              <w:t xml:space="preserve"> до границ соседнего участка</w:t>
            </w:r>
            <w:r>
              <w:rPr>
                <w:rFonts w:ascii="Times New Roman" w:hAnsi="Times New Roman" w:cs="Times New Roman"/>
                <w:sz w:val="24"/>
                <w:szCs w:val="24"/>
              </w:rPr>
              <w:t xml:space="preserve"> – </w:t>
            </w:r>
            <w:r w:rsidR="00EE394B">
              <w:rPr>
                <w:rFonts w:ascii="Times New Roman" w:hAnsi="Times New Roman" w:cs="Times New Roman"/>
                <w:sz w:val="24"/>
                <w:szCs w:val="24"/>
              </w:rPr>
              <w:t>3</w:t>
            </w:r>
            <w:r>
              <w:rPr>
                <w:rFonts w:ascii="Times New Roman" w:hAnsi="Times New Roman" w:cs="Times New Roman"/>
                <w:sz w:val="24"/>
                <w:szCs w:val="24"/>
              </w:rPr>
              <w:t xml:space="preserve"> м.</w:t>
            </w:r>
          </w:p>
          <w:p w:rsidR="00520D99" w:rsidRDefault="00D161D4" w:rsidP="00520D99">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При строительстве домов блокированной застройки, расположенных на смежных земельных участках, м</w:t>
            </w:r>
            <w:r w:rsidR="00520D99" w:rsidRPr="00F42A04">
              <w:rPr>
                <w:rFonts w:ascii="Times New Roman" w:hAnsi="Times New Roman" w:cs="Times New Roman"/>
                <w:sz w:val="24"/>
                <w:szCs w:val="24"/>
              </w:rPr>
              <w:t xml:space="preserve">инимальный отступ до границ соседнего участка - </w:t>
            </w:r>
            <w:r w:rsidR="00EE394B">
              <w:rPr>
                <w:rFonts w:ascii="Times New Roman" w:hAnsi="Times New Roman" w:cs="Times New Roman"/>
                <w:sz w:val="24"/>
                <w:szCs w:val="24"/>
              </w:rPr>
              <w:t>0</w:t>
            </w:r>
            <w:r w:rsidR="00520D99" w:rsidRPr="00F42A04">
              <w:rPr>
                <w:rFonts w:ascii="Times New Roman" w:hAnsi="Times New Roman" w:cs="Times New Roman"/>
                <w:sz w:val="24"/>
                <w:szCs w:val="24"/>
              </w:rPr>
              <w:t xml:space="preserve"> м.</w:t>
            </w:r>
            <w:r w:rsidRPr="00F42A04">
              <w:rPr>
                <w:rFonts w:ascii="Times New Roman" w:hAnsi="Times New Roman" w:cs="Times New Roman"/>
                <w:sz w:val="24"/>
                <w:szCs w:val="24"/>
              </w:rPr>
              <w:t xml:space="preserve">, </w:t>
            </w:r>
            <w:r w:rsidR="001C2233">
              <w:rPr>
                <w:rFonts w:ascii="Times New Roman" w:hAnsi="Times New Roman" w:cs="Times New Roman"/>
                <w:sz w:val="24"/>
                <w:szCs w:val="24"/>
              </w:rPr>
              <w:t xml:space="preserve">от других границ земельного участка – 3 м., </w:t>
            </w:r>
            <w:r w:rsidRPr="00F42A04">
              <w:rPr>
                <w:rFonts w:ascii="Times New Roman" w:hAnsi="Times New Roman" w:cs="Times New Roman"/>
                <w:sz w:val="24"/>
                <w:szCs w:val="24"/>
              </w:rPr>
              <w:t>с соблюдением технического регламента о требованиях пожарной безопасности.</w:t>
            </w:r>
          </w:p>
          <w:p w:rsidR="00AC181A" w:rsidRPr="00F42A04" w:rsidRDefault="00AC181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Минимальные противопожарные расстояния - 6м</w:t>
            </w:r>
          </w:p>
        </w:tc>
      </w:tr>
      <w:tr w:rsidR="00511C7D" w:rsidRPr="00F42A04" w:rsidTr="00CC64E2">
        <w:trPr>
          <w:trHeight w:val="20"/>
        </w:trPr>
        <w:tc>
          <w:tcPr>
            <w:tcW w:w="3828" w:type="dxa"/>
          </w:tcPr>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lastRenderedPageBreak/>
              <w:t>[13.2] - Ведение садоводства</w:t>
            </w:r>
          </w:p>
          <w:p w:rsidR="00511C7D" w:rsidRPr="00F42A04" w:rsidRDefault="00511C7D" w:rsidP="00511C7D">
            <w:pPr>
              <w:ind w:firstLine="34"/>
              <w:rPr>
                <w:rFonts w:ascii="Times New Roman" w:hAnsi="Times New Roman" w:cs="Times New Roman"/>
                <w:sz w:val="24"/>
                <w:szCs w:val="24"/>
              </w:rPr>
            </w:pPr>
          </w:p>
        </w:tc>
        <w:tc>
          <w:tcPr>
            <w:tcW w:w="6095" w:type="dxa"/>
            <w:vAlign w:val="center"/>
          </w:tcPr>
          <w:p w:rsidR="00511C7D" w:rsidRPr="00F42A04" w:rsidRDefault="00511C7D" w:rsidP="00511C7D">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1500 кв. м</w:t>
            </w:r>
          </w:p>
          <w:p w:rsidR="00511C7D" w:rsidRPr="00F42A04" w:rsidRDefault="00511C7D" w:rsidP="00511C7D">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 /32 м</w:t>
            </w:r>
          </w:p>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(включая мансардный) – 3 этаж </w:t>
            </w:r>
          </w:p>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строений - 20 м</w:t>
            </w:r>
          </w:p>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511C7D" w:rsidRPr="00F42A04" w:rsidRDefault="00511C7D" w:rsidP="00511C7D">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4257F1" w:rsidRPr="00F42A04" w:rsidTr="00AC181A">
        <w:trPr>
          <w:trHeight w:val="20"/>
        </w:trPr>
        <w:tc>
          <w:tcPr>
            <w:tcW w:w="3828" w:type="dxa"/>
          </w:tcPr>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[2.7.</w:t>
            </w:r>
            <w:r w:rsidR="004120AE" w:rsidRPr="00F42A04">
              <w:rPr>
                <w:rFonts w:ascii="Times New Roman" w:hAnsi="Times New Roman" w:cs="Times New Roman"/>
                <w:sz w:val="24"/>
                <w:szCs w:val="24"/>
              </w:rPr>
              <w:t>2</w:t>
            </w:r>
            <w:r w:rsidRPr="00F42A04">
              <w:rPr>
                <w:rFonts w:ascii="Times New Roman" w:hAnsi="Times New Roman" w:cs="Times New Roman"/>
                <w:sz w:val="24"/>
                <w:szCs w:val="24"/>
              </w:rPr>
              <w:t xml:space="preserve">] </w:t>
            </w:r>
            <w:r w:rsidR="004120AE" w:rsidRPr="00F42A04">
              <w:rPr>
                <w:rFonts w:ascii="Times New Roman" w:hAnsi="Times New Roman" w:cs="Times New Roman"/>
                <w:sz w:val="24"/>
                <w:szCs w:val="24"/>
              </w:rPr>
              <w:t>–Размещение гаражей для собственных нужд</w:t>
            </w:r>
          </w:p>
          <w:p w:rsidR="004257F1" w:rsidRPr="00F42A04" w:rsidRDefault="004257F1" w:rsidP="00EA1BBE">
            <w:pPr>
              <w:ind w:left="720" w:firstLine="0"/>
              <w:rPr>
                <w:rFonts w:ascii="Times New Roman" w:hAnsi="Times New Roman" w:cs="Times New Roman"/>
                <w:sz w:val="24"/>
                <w:szCs w:val="24"/>
              </w:rPr>
            </w:pPr>
          </w:p>
        </w:tc>
        <w:tc>
          <w:tcPr>
            <w:tcW w:w="6095" w:type="dxa"/>
          </w:tcPr>
          <w:p w:rsidR="004257F1" w:rsidRPr="00F42A04" w:rsidRDefault="004257F1"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25/7500 кв. м </w:t>
            </w:r>
          </w:p>
          <w:p w:rsidR="004257F1" w:rsidRPr="00F42A04" w:rsidRDefault="004257F1"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Размер земельного участка - 25 м2 на 1 машино-место, 30м2 на 1 гараж;</w:t>
            </w:r>
          </w:p>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- 3 м;</w:t>
            </w:r>
          </w:p>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участка – 80%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вместимость наземных автостоянок  - 300 машино-мест</w:t>
            </w:r>
          </w:p>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(если не установлены красные линии - от фасадной границы участка) - 5 м Минимальный отступ строений до границ соседнего земельного участка, не имеющего отношение к гаражам и автостоянкам - 3 м</w:t>
            </w:r>
          </w:p>
          <w:p w:rsidR="004257F1" w:rsidRPr="00F42A04" w:rsidRDefault="004257F1"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Автостоянки открытого и закрытого (наземные) типа </w:t>
            </w:r>
            <w:r w:rsidRPr="00F42A04">
              <w:rPr>
                <w:rFonts w:ascii="Times New Roman" w:hAnsi="Times New Roman" w:cs="Times New Roman"/>
                <w:sz w:val="24"/>
                <w:szCs w:val="24"/>
              </w:rPr>
              <w:lastRenderedPageBreak/>
              <w:t>возможно размещать только при условии соблюдения расстояний до объектов, указанных в табл.107 Нормативов Градостроительного проектирования Краснодарского края</w:t>
            </w:r>
          </w:p>
        </w:tc>
      </w:tr>
      <w:tr w:rsidR="004257F1" w:rsidRPr="00F42A04" w:rsidTr="00A57840">
        <w:trPr>
          <w:trHeight w:val="20"/>
        </w:trPr>
        <w:tc>
          <w:tcPr>
            <w:tcW w:w="3828" w:type="dxa"/>
          </w:tcPr>
          <w:p w:rsidR="00A57840" w:rsidRPr="00F42A04" w:rsidRDefault="004257F1" w:rsidP="00EA1BB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[12.0] - Земельные участки (территории) общего пользования</w:t>
            </w:r>
          </w:p>
          <w:p w:rsidR="004257F1" w:rsidRPr="00F42A04" w:rsidRDefault="00A57840" w:rsidP="00EA1BB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[12.0.1] -Улично-дорожная сеть</w:t>
            </w:r>
          </w:p>
          <w:p w:rsidR="00A57840" w:rsidRPr="00F42A04" w:rsidRDefault="00A57840" w:rsidP="005E732B">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[12.0.2] -</w:t>
            </w:r>
            <w:r w:rsidR="005E732B" w:rsidRPr="00F42A04">
              <w:rPr>
                <w:rFonts w:ascii="Times New Roman" w:hAnsi="Times New Roman" w:cs="Times New Roman"/>
                <w:sz w:val="24"/>
                <w:szCs w:val="24"/>
              </w:rPr>
              <w:t>Благоустройство территории</w:t>
            </w:r>
          </w:p>
        </w:tc>
        <w:tc>
          <w:tcPr>
            <w:tcW w:w="6095" w:type="dxa"/>
            <w:vAlign w:val="center"/>
          </w:tcPr>
          <w:p w:rsidR="00A57840" w:rsidRPr="00F42A04" w:rsidRDefault="00A57840" w:rsidP="00EA1BBE">
            <w:pPr>
              <w:pStyle w:val="aff1"/>
              <w:ind w:firstLine="0"/>
              <w:jc w:val="center"/>
              <w:rPr>
                <w:color w:val="auto"/>
              </w:rPr>
            </w:pPr>
            <w:r w:rsidRPr="00F42A04">
              <w:rPr>
                <w:color w:val="auto"/>
              </w:rPr>
              <w:t>Не подлежат установлению</w:t>
            </w:r>
          </w:p>
          <w:p w:rsidR="004257F1" w:rsidRPr="00F42A04" w:rsidRDefault="004257F1" w:rsidP="00EA1BBE">
            <w:pPr>
              <w:keepLines/>
              <w:suppressAutoHyphens/>
              <w:overflowPunct w:val="0"/>
              <w:autoSpaceDE w:val="0"/>
              <w:ind w:firstLine="0"/>
              <w:jc w:val="center"/>
              <w:textAlignment w:val="baseline"/>
              <w:rPr>
                <w:rFonts w:ascii="Times New Roman" w:hAnsi="Times New Roman" w:cs="Times New Roman"/>
                <w:b/>
                <w:sz w:val="24"/>
                <w:szCs w:val="24"/>
              </w:rPr>
            </w:pPr>
          </w:p>
        </w:tc>
      </w:tr>
    </w:tbl>
    <w:p w:rsidR="00AC181A" w:rsidRPr="00F42A04" w:rsidRDefault="00AC181A" w:rsidP="00AC181A">
      <w:pPr>
        <w:tabs>
          <w:tab w:val="left" w:pos="2520"/>
        </w:tabs>
        <w:rPr>
          <w:rFonts w:ascii="Times New Roman" w:hAnsi="Times New Roman" w:cs="Times New Roman"/>
          <w:b/>
          <w:sz w:val="24"/>
          <w:szCs w:val="24"/>
        </w:rPr>
      </w:pPr>
    </w:p>
    <w:p w:rsidR="005F7912" w:rsidRPr="00F42A04" w:rsidRDefault="005F7912" w:rsidP="005F7912">
      <w:pPr>
        <w:widowControl w:val="0"/>
        <w:ind w:firstLine="425"/>
        <w:rPr>
          <w:rFonts w:eastAsia="SimSun" w:cs="Times New Roman"/>
          <w:sz w:val="24"/>
          <w:szCs w:val="24"/>
          <w:lang w:eastAsia="zh-CN"/>
        </w:rPr>
      </w:pPr>
      <w:bookmarkStart w:id="537" w:name="_Toc470251874"/>
      <w:bookmarkStart w:id="538" w:name="_Toc479729784"/>
      <w:bookmarkStart w:id="539" w:name="_Toc485899787"/>
      <w:bookmarkStart w:id="540" w:name="_Toc485902027"/>
      <w:bookmarkStart w:id="541" w:name="_Toc489630274"/>
      <w:bookmarkStart w:id="542" w:name="_Toc489643364"/>
      <w:r w:rsidRPr="00F42A04">
        <w:rPr>
          <w:rFonts w:ascii="Times New Roman" w:hAnsi="Times New Roman" w:cs="Times New Roman"/>
          <w:sz w:val="24"/>
          <w:szCs w:val="24"/>
        </w:rPr>
        <w:t xml:space="preserve">1.2) </w:t>
      </w:r>
      <w:bookmarkEnd w:id="537"/>
      <w:bookmarkEnd w:id="538"/>
      <w:bookmarkEnd w:id="539"/>
      <w:bookmarkEnd w:id="540"/>
      <w:bookmarkEnd w:id="541"/>
      <w:bookmarkEnd w:id="542"/>
      <w:r w:rsidRPr="00F42A04">
        <w:rPr>
          <w:rFonts w:ascii="Times New Roman" w:hAnsi="Times New Roman" w:cs="Times New Roman"/>
          <w:sz w:val="24"/>
          <w:szCs w:val="24"/>
        </w:rPr>
        <w:t>Условно разрешённые виды и параметры использования земельных участков и объектов капитального строительства:</w:t>
      </w:r>
    </w:p>
    <w:tbl>
      <w:tblPr>
        <w:tblW w:w="10065"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tblPr>
      <w:tblGrid>
        <w:gridCol w:w="2977"/>
        <w:gridCol w:w="7088"/>
      </w:tblGrid>
      <w:tr w:rsidR="005F7912" w:rsidRPr="00F42A04" w:rsidTr="001B7AAA">
        <w:trPr>
          <w:trHeight w:val="757"/>
          <w:tblHeader/>
        </w:trPr>
        <w:tc>
          <w:tcPr>
            <w:tcW w:w="2977" w:type="dxa"/>
            <w:vAlign w:val="center"/>
          </w:tcPr>
          <w:p w:rsidR="005F7912" w:rsidRPr="00F42A04" w:rsidRDefault="005F7912"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7088" w:type="dxa"/>
            <w:vAlign w:val="center"/>
          </w:tcPr>
          <w:p w:rsidR="005F7912" w:rsidRPr="00F42A04" w:rsidRDefault="005F7912" w:rsidP="00376806">
            <w:pPr>
              <w:pStyle w:val="ConsPlusTitle"/>
              <w:outlineLvl w:val="1"/>
              <w:rPr>
                <w:rFonts w:ascii="Times New Roman" w:eastAsiaTheme="minorHAnsi" w:hAnsi="Times New Roman" w:cs="Times New Roman"/>
                <w:bCs w:val="0"/>
                <w:sz w:val="24"/>
                <w:szCs w:val="24"/>
                <w:lang w:eastAsia="en-US"/>
              </w:rPr>
            </w:pPr>
            <w:bookmarkStart w:id="543" w:name="_Toc536726660"/>
            <w:bookmarkStart w:id="544" w:name="_Toc536808474"/>
            <w:bookmarkStart w:id="545" w:name="_Toc2770159"/>
            <w:bookmarkStart w:id="546" w:name="_Toc2770836"/>
            <w:bookmarkStart w:id="547" w:name="_Toc2849261"/>
            <w:bookmarkStart w:id="548" w:name="_Toc3399163"/>
            <w:bookmarkStart w:id="549" w:name="_Toc104975624"/>
            <w:bookmarkStart w:id="550" w:name="_Toc105154933"/>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43"/>
            <w:bookmarkEnd w:id="544"/>
            <w:bookmarkEnd w:id="545"/>
            <w:bookmarkEnd w:id="546"/>
            <w:bookmarkEnd w:id="547"/>
            <w:bookmarkEnd w:id="548"/>
            <w:bookmarkEnd w:id="549"/>
            <w:bookmarkEnd w:id="550"/>
          </w:p>
        </w:tc>
      </w:tr>
      <w:tr w:rsidR="00FE6380" w:rsidRPr="00F42A04" w:rsidTr="00376806">
        <w:trPr>
          <w:trHeight w:val="757"/>
        </w:trPr>
        <w:tc>
          <w:tcPr>
            <w:tcW w:w="2977" w:type="dxa"/>
          </w:tcPr>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[2.1.1] - Малоэтажная многоквартирная жилая застройка</w:t>
            </w:r>
          </w:p>
        </w:tc>
        <w:tc>
          <w:tcPr>
            <w:tcW w:w="7088" w:type="dxa"/>
          </w:tcPr>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площадь земельного участка  – 200 кв. м</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8000 кв. м (800кв.м на 1 блок/квартиру)</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8 м</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ширина земельного участка вдоль фронта улицы (проезда) – 80 м (8м * 10)</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sz w:val="24"/>
                <w:szCs w:val="24"/>
              </w:rPr>
              <w:t xml:space="preserve">Минимальная ширина проезда к основному земельному участку – </w:t>
            </w:r>
            <w:smartTag w:uri="urn:schemas-microsoft-com:office:smarttags" w:element="metricconverter">
              <w:smartTagPr>
                <w:attr w:name="ProductID" w:val="6 м"/>
              </w:smartTagPr>
              <w:r w:rsidRPr="00F42A04">
                <w:rPr>
                  <w:rFonts w:ascii="Times New Roman" w:hAnsi="Times New Roman"/>
                  <w:sz w:val="24"/>
                  <w:szCs w:val="24"/>
                </w:rPr>
                <w:t>3 м</w:t>
              </w:r>
            </w:smartTag>
            <w:r w:rsidRPr="00F42A04">
              <w:rPr>
                <w:rFonts w:ascii="Times New Roman" w:hAnsi="Times New Roman"/>
                <w:sz w:val="24"/>
                <w:szCs w:val="24"/>
              </w:rPr>
              <w:t xml:space="preserve"> с учетом сохранения минимального размера ширина участка</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(или 2 этажа с возможностью использования дополнительно мансардного этажа)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1B7AAA" w:rsidRPr="00F42A04" w:rsidRDefault="001B7AAA" w:rsidP="00A5784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15 %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- 3 м </w:t>
            </w:r>
          </w:p>
          <w:p w:rsidR="00520D99" w:rsidRPr="00F42A04" w:rsidRDefault="00520D99" w:rsidP="00520D99">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cs="Times New Roman"/>
                <w:sz w:val="24"/>
                <w:szCs w:val="24"/>
              </w:rPr>
              <w:t>Минимальный отступ от жилого дома до границ соседнего участка - 3 м.</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Минимальные противопожарные расстояния - 6м</w:t>
            </w:r>
          </w:p>
          <w:p w:rsidR="002E4B93" w:rsidRPr="00F42A04" w:rsidRDefault="002E4B93" w:rsidP="00A5784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коэффициент застройки-0,4</w:t>
            </w:r>
          </w:p>
          <w:p w:rsidR="002E4B93" w:rsidRPr="00F42A04" w:rsidRDefault="002E4B93" w:rsidP="00A5784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коэффициент застройки-0,8</w:t>
            </w:r>
          </w:p>
        </w:tc>
      </w:tr>
      <w:tr w:rsidR="00FE6380" w:rsidRPr="00F42A04" w:rsidTr="001F74F6">
        <w:trPr>
          <w:trHeight w:val="411"/>
        </w:trPr>
        <w:tc>
          <w:tcPr>
            <w:tcW w:w="2977" w:type="dxa"/>
            <w:tcBorders>
              <w:bottom w:val="single" w:sz="4" w:space="0" w:color="auto"/>
            </w:tcBorders>
          </w:tcPr>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[3.4.1] - Амбулаторно-поликлиническое обслуживание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[3.7</w:t>
            </w:r>
            <w:r w:rsidR="00765DF0"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A57840" w:rsidRPr="00F42A04">
              <w:rPr>
                <w:rFonts w:ascii="Times New Roman" w:hAnsi="Times New Roman" w:cs="Times New Roman"/>
                <w:sz w:val="24"/>
                <w:szCs w:val="24"/>
              </w:rPr>
              <w:t>Осуществление религиозных обрядов</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[4.1] - Деловое управление</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[4.3] - Рынки</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[4.4] - Магазины</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[4.6] – Общественное питание</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A5784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[3.2</w:t>
            </w:r>
            <w:r w:rsidR="00A57840" w:rsidRPr="00F42A04">
              <w:rPr>
                <w:rFonts w:ascii="Times New Roman" w:hAnsi="Times New Roman" w:cs="Times New Roman"/>
                <w:sz w:val="24"/>
                <w:szCs w:val="24"/>
              </w:rPr>
              <w:t>.</w:t>
            </w:r>
            <w:r w:rsidR="00765DF0" w:rsidRPr="00F42A04">
              <w:rPr>
                <w:rFonts w:ascii="Times New Roman" w:hAnsi="Times New Roman" w:cs="Times New Roman"/>
                <w:sz w:val="24"/>
                <w:szCs w:val="24"/>
              </w:rPr>
              <w:t>2</w:t>
            </w:r>
            <w:r w:rsidRPr="00F42A04">
              <w:rPr>
                <w:rFonts w:ascii="Times New Roman" w:hAnsi="Times New Roman" w:cs="Times New Roman"/>
                <w:sz w:val="24"/>
                <w:szCs w:val="24"/>
              </w:rPr>
              <w:t xml:space="preserve">] - </w:t>
            </w:r>
            <w:r w:rsidR="00A57840" w:rsidRPr="00F42A04">
              <w:rPr>
                <w:rFonts w:ascii="Times New Roman" w:hAnsi="Times New Roman" w:cs="Times New Roman"/>
                <w:sz w:val="24"/>
                <w:szCs w:val="24"/>
              </w:rPr>
              <w:t xml:space="preserve">Оказание социальной помощи населению </w:t>
            </w:r>
          </w:p>
          <w:p w:rsidR="00A57840" w:rsidRPr="00F42A04" w:rsidRDefault="00A57840" w:rsidP="00A57840">
            <w:pPr>
              <w:ind w:firstLine="0"/>
              <w:rPr>
                <w:rFonts w:ascii="Times New Roman" w:hAnsi="Times New Roman" w:cs="Times New Roman"/>
                <w:sz w:val="24"/>
                <w:szCs w:val="24"/>
              </w:rPr>
            </w:pPr>
            <w:r w:rsidRPr="00F42A04">
              <w:rPr>
                <w:rFonts w:ascii="Times New Roman" w:hAnsi="Times New Roman" w:cs="Times New Roman"/>
                <w:sz w:val="24"/>
                <w:szCs w:val="24"/>
              </w:rPr>
              <w:t>[3.2.2] - Оказание услуг связи</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[3.3] - Бытовое обслуживание</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[3.6</w:t>
            </w:r>
            <w:r w:rsidR="00A57840"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A57840" w:rsidRPr="00F42A04">
              <w:rPr>
                <w:rFonts w:ascii="Times New Roman" w:hAnsi="Times New Roman" w:cs="Times New Roman"/>
                <w:sz w:val="24"/>
                <w:szCs w:val="24"/>
              </w:rPr>
              <w:t>Объекты ку</w:t>
            </w:r>
            <w:r w:rsidR="005E732B" w:rsidRPr="00F42A04">
              <w:rPr>
                <w:rFonts w:ascii="Times New Roman" w:hAnsi="Times New Roman" w:cs="Times New Roman"/>
                <w:sz w:val="24"/>
                <w:szCs w:val="24"/>
              </w:rPr>
              <w:t xml:space="preserve">льтурно-досуговой деятельности </w:t>
            </w:r>
          </w:p>
        </w:tc>
        <w:tc>
          <w:tcPr>
            <w:tcW w:w="7088" w:type="dxa"/>
            <w:tcBorders>
              <w:bottom w:val="single" w:sz="4" w:space="0" w:color="auto"/>
            </w:tcBorders>
          </w:tcPr>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Минимальная/максимальная площадь земельного участка  – 200/10000 кв. м </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8 м</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Максимальная высота зданий - 12 м</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1B7AAA" w:rsidRPr="00F42A04" w:rsidRDefault="001B7AAA" w:rsidP="001B7AAA">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FE6380" w:rsidRPr="00F42A04" w:rsidRDefault="00FE6380" w:rsidP="005E732B">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w:t>
            </w:r>
            <w:r w:rsidR="005E732B" w:rsidRPr="00F42A04">
              <w:rPr>
                <w:rFonts w:ascii="Times New Roman" w:hAnsi="Times New Roman" w:cs="Times New Roman"/>
                <w:sz w:val="24"/>
                <w:szCs w:val="24"/>
              </w:rPr>
              <w:t>мельного участка - 3 метра.</w:t>
            </w:r>
          </w:p>
        </w:tc>
      </w:tr>
      <w:tr w:rsidR="00CC64E2" w:rsidRPr="00F42A04" w:rsidTr="00CC64E2">
        <w:trPr>
          <w:trHeight w:val="411"/>
        </w:trPr>
        <w:tc>
          <w:tcPr>
            <w:tcW w:w="2977" w:type="dxa"/>
          </w:tcPr>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[3.5.1] - Дошкольное, начальное и среднее общее образование</w:t>
            </w:r>
          </w:p>
          <w:p w:rsidR="00CC64E2" w:rsidRPr="00F42A04" w:rsidRDefault="00CC64E2" w:rsidP="00CC64E2">
            <w:pPr>
              <w:keepLines/>
              <w:suppressAutoHyphens/>
              <w:overflowPunct w:val="0"/>
              <w:autoSpaceDE w:val="0"/>
              <w:ind w:firstLine="0"/>
              <w:textAlignment w:val="baseline"/>
            </w:pPr>
          </w:p>
        </w:tc>
        <w:tc>
          <w:tcPr>
            <w:tcW w:w="7088" w:type="dxa"/>
          </w:tcPr>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1500/20000 кв. м</w:t>
            </w:r>
          </w:p>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 /не регламентируется</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детских дошкольных учреждений – 2 этажа (в условиях плотной жилой застройки  возможно наличие 3-его этажа при условии размещения на нем служебно-бытовых, рекреационных помещений и дополнительных помещений для работы с детьми (кабинеты психолога, логопеда))</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прочих зданий – 3 этажа</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- 12 м </w:t>
            </w:r>
          </w:p>
          <w:p w:rsidR="00CC64E2" w:rsidRPr="00F42A04" w:rsidRDefault="00CC64E2" w:rsidP="00CC64E2">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Минимальная высота основных помещений учреждений дошкольного образования  - 3 м.</w:t>
            </w:r>
          </w:p>
          <w:p w:rsidR="00CC64E2" w:rsidRPr="00F42A04" w:rsidRDefault="00CC64E2" w:rsidP="00CC64E2">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Минимальная высота учебных помещений - 3,6 м во вновь строящихся, 2,75м в реконструируемых школах. Высота спортивного зала - не менее 6,0 м.</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- 10 м</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земельного участка - 3 метра. Расстояние от основного здания до стен жилых домов и прочих зданий определяется по нормам инсоляции, </w:t>
            </w:r>
            <w:r w:rsidRPr="00F42A04">
              <w:rPr>
                <w:rFonts w:ascii="Times New Roman" w:hAnsi="Times New Roman" w:cs="Times New Roman"/>
                <w:sz w:val="24"/>
                <w:szCs w:val="24"/>
              </w:rPr>
              <w:lastRenderedPageBreak/>
              <w:t>освещенности и противопожарным требованиям.</w:t>
            </w:r>
          </w:p>
        </w:tc>
      </w:tr>
      <w:tr w:rsidR="00CC64E2" w:rsidRPr="00F42A04" w:rsidTr="00CC64E2">
        <w:trPr>
          <w:trHeight w:val="411"/>
        </w:trPr>
        <w:tc>
          <w:tcPr>
            <w:tcW w:w="2977" w:type="dxa"/>
          </w:tcPr>
          <w:p w:rsidR="00CC64E2" w:rsidRPr="00F42A04" w:rsidRDefault="00CC64E2" w:rsidP="00CC64E2">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lastRenderedPageBreak/>
              <w:t>[3.6.</w:t>
            </w:r>
            <w:r w:rsidR="004120AE" w:rsidRPr="00F42A04">
              <w:rPr>
                <w:rFonts w:ascii="Times New Roman" w:hAnsi="Times New Roman" w:cs="Times New Roman"/>
                <w:sz w:val="24"/>
                <w:szCs w:val="24"/>
              </w:rPr>
              <w:t>2</w:t>
            </w:r>
            <w:r w:rsidRPr="00F42A04">
              <w:rPr>
                <w:rFonts w:ascii="Times New Roman" w:hAnsi="Times New Roman" w:cs="Times New Roman"/>
                <w:sz w:val="24"/>
                <w:szCs w:val="24"/>
              </w:rPr>
              <w:t>] - Парки культуры и отдыха</w:t>
            </w:r>
          </w:p>
          <w:p w:rsidR="00CC64E2" w:rsidRPr="00F42A04" w:rsidRDefault="00CC64E2" w:rsidP="00CC64E2">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занятия спортом</w:t>
            </w:r>
          </w:p>
        </w:tc>
        <w:tc>
          <w:tcPr>
            <w:tcW w:w="7088" w:type="dxa"/>
          </w:tcPr>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 площадь земельного участка  – 200 кв. м </w:t>
            </w:r>
          </w:p>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4000 кв. м</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сооружений и объектов благоустройства от красной линии (если не установлены красные линии - от фасадной границы участка) - 5 м.</w:t>
            </w:r>
          </w:p>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сооружений и объектов благоустройства до границ соседнего земельного участка - 3 метра.</w:t>
            </w:r>
          </w:p>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Капитальное строительство запрещено.</w:t>
            </w:r>
          </w:p>
        </w:tc>
      </w:tr>
      <w:tr w:rsidR="00FE6380" w:rsidRPr="00F42A04" w:rsidTr="00376806">
        <w:trPr>
          <w:trHeight w:val="676"/>
        </w:trPr>
        <w:tc>
          <w:tcPr>
            <w:tcW w:w="2977" w:type="dxa"/>
            <w:tcBorders>
              <w:top w:val="single" w:sz="4" w:space="0" w:color="auto"/>
              <w:bottom w:val="single" w:sz="4" w:space="0" w:color="auto"/>
            </w:tcBorders>
          </w:tcPr>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[5.1</w:t>
            </w:r>
            <w:r w:rsidR="00EA1BBE" w:rsidRPr="00F42A04">
              <w:rPr>
                <w:rFonts w:ascii="Times New Roman" w:hAnsi="Times New Roman" w:cs="Times New Roman"/>
                <w:sz w:val="24"/>
                <w:szCs w:val="24"/>
              </w:rPr>
              <w:t>.2</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Обеспечение занятий спортом в помещениях</w:t>
            </w:r>
          </w:p>
          <w:p w:rsidR="00EA1BBE" w:rsidRPr="00F42A04" w:rsidRDefault="00EA1BBE" w:rsidP="00A57840">
            <w:pPr>
              <w:ind w:firstLine="0"/>
              <w:rPr>
                <w:rFonts w:ascii="Times New Roman" w:hAnsi="Times New Roman" w:cs="Times New Roman"/>
                <w:sz w:val="24"/>
                <w:szCs w:val="24"/>
              </w:rPr>
            </w:pPr>
            <w:r w:rsidRPr="00F42A04">
              <w:rPr>
                <w:rFonts w:ascii="Times New Roman" w:hAnsi="Times New Roman" w:cs="Times New Roman"/>
                <w:sz w:val="24"/>
                <w:szCs w:val="24"/>
              </w:rPr>
              <w:t>[5.1.4] - Оборудованные площадки для занятий спортом</w:t>
            </w:r>
          </w:p>
        </w:tc>
        <w:tc>
          <w:tcPr>
            <w:tcW w:w="7088" w:type="dxa"/>
            <w:tcBorders>
              <w:top w:val="single" w:sz="4" w:space="0" w:color="auto"/>
              <w:bottom w:val="single" w:sz="4" w:space="0" w:color="auto"/>
            </w:tcBorders>
          </w:tcPr>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500/5000 кв. м </w:t>
            </w:r>
          </w:p>
          <w:p w:rsidR="00FE6380" w:rsidRPr="00F42A04" w:rsidRDefault="00FE6380"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15 м</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от уровня земли до верха перекрытия последнего этажа или конька кровли - 15 м</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площадь застройки - 60% </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06FF8" w:rsidRPr="00F42A04" w:rsidRDefault="00B06FF8" w:rsidP="00B06FF8">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FE6380" w:rsidRPr="00F42A04" w:rsidRDefault="00FE6380" w:rsidP="00A5784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w:t>
            </w:r>
            <w:r w:rsidR="005E732B" w:rsidRPr="00F42A04">
              <w:rPr>
                <w:rFonts w:ascii="Times New Roman" w:hAnsi="Times New Roman" w:cs="Times New Roman"/>
                <w:sz w:val="24"/>
                <w:szCs w:val="24"/>
              </w:rPr>
              <w:t xml:space="preserve"> 3 м.</w:t>
            </w:r>
          </w:p>
        </w:tc>
      </w:tr>
      <w:tr w:rsidR="00397FC2" w:rsidRPr="00F42A04" w:rsidTr="005E732B">
        <w:trPr>
          <w:trHeight w:val="310"/>
        </w:trPr>
        <w:tc>
          <w:tcPr>
            <w:tcW w:w="2977" w:type="dxa"/>
            <w:tcBorders>
              <w:top w:val="single" w:sz="4" w:space="0" w:color="auto"/>
              <w:bottom w:val="single" w:sz="4" w:space="0" w:color="auto"/>
            </w:tcBorders>
          </w:tcPr>
          <w:p w:rsidR="00397FC2" w:rsidRPr="00F42A04" w:rsidRDefault="00397FC2" w:rsidP="00A57840">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tc>
        <w:tc>
          <w:tcPr>
            <w:tcW w:w="7088" w:type="dxa"/>
            <w:tcBorders>
              <w:top w:val="single" w:sz="4" w:space="0" w:color="auto"/>
              <w:bottom w:val="single" w:sz="4" w:space="0" w:color="auto"/>
            </w:tcBorders>
          </w:tcPr>
          <w:p w:rsidR="00397FC2" w:rsidRPr="00F42A04" w:rsidRDefault="00397FC2" w:rsidP="00A5784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 кв. м </w:t>
            </w:r>
          </w:p>
          <w:p w:rsidR="00397FC2" w:rsidRPr="00F42A04" w:rsidRDefault="00397FC2"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сооружений - 50 м </w:t>
            </w:r>
          </w:p>
          <w:p w:rsidR="00397FC2" w:rsidRPr="00F42A04" w:rsidRDefault="00397FC2" w:rsidP="00A5784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- 80% </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397FC2" w:rsidRPr="00F42A04" w:rsidRDefault="00397FC2" w:rsidP="00A57840">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(если не установлены красные линии - от фасадной границы участка) - 5 м Минимальный отступ строений до границ соседнего земельного участка - в соответствии с размером охранной зоны, но не менее 3м</w:t>
            </w:r>
          </w:p>
        </w:tc>
      </w:tr>
      <w:tr w:rsidR="00CC64E2" w:rsidRPr="00F42A04" w:rsidTr="00CC64E2">
        <w:trPr>
          <w:trHeight w:val="676"/>
        </w:trPr>
        <w:tc>
          <w:tcPr>
            <w:tcW w:w="2977" w:type="dxa"/>
          </w:tcPr>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 xml:space="preserve">[3.1.1] - Предоставление коммунальных услуг </w:t>
            </w:r>
          </w:p>
        </w:tc>
        <w:tc>
          <w:tcPr>
            <w:tcW w:w="7088" w:type="dxa"/>
          </w:tcPr>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10000 кв. м </w:t>
            </w:r>
          </w:p>
          <w:p w:rsidR="00CC64E2" w:rsidRPr="00F42A04" w:rsidRDefault="00CC64E2" w:rsidP="00CC64E2">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Максимальная высота зданий - 12 м </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(кроме земельных участков для размещения объектов инженерного назначения)</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Процент застройки подземной части не регламентируется.</w:t>
            </w:r>
          </w:p>
          <w:p w:rsidR="00CC64E2" w:rsidRPr="00F42A04" w:rsidRDefault="00CC64E2" w:rsidP="00CC64E2">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для объектов инженерного назначения - не нормируется</w:t>
            </w:r>
          </w:p>
          <w:p w:rsidR="00CC64E2" w:rsidRPr="00F42A04" w:rsidRDefault="00CC64E2" w:rsidP="00CC64E2">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- 5 м (в сложившейся застройке возможно размещение по красной линии).</w:t>
            </w:r>
          </w:p>
          <w:p w:rsidR="00CC64E2" w:rsidRPr="00F42A04" w:rsidRDefault="00CC64E2" w:rsidP="00CC64E2">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CC64E2" w:rsidRPr="00F42A04" w:rsidRDefault="00CC64E2" w:rsidP="00CC64E2">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объектов инженерного назначения от границ соседнего участка - в соответствии с размерами охранных зон.</w:t>
            </w:r>
          </w:p>
        </w:tc>
      </w:tr>
      <w:tr w:rsidR="00CC64E2" w:rsidRPr="00F42A04" w:rsidTr="00CC64E2">
        <w:trPr>
          <w:trHeight w:val="676"/>
        </w:trPr>
        <w:tc>
          <w:tcPr>
            <w:tcW w:w="2977" w:type="dxa"/>
          </w:tcPr>
          <w:p w:rsidR="00CC64E2" w:rsidRPr="00F42A04" w:rsidRDefault="00CC64E2" w:rsidP="00CC64E2">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 [9.3] - Историко-культурная деятельность</w:t>
            </w:r>
          </w:p>
        </w:tc>
        <w:tc>
          <w:tcPr>
            <w:tcW w:w="7088" w:type="dxa"/>
            <w:vAlign w:val="center"/>
          </w:tcPr>
          <w:p w:rsidR="00CC64E2" w:rsidRPr="00F42A04" w:rsidRDefault="00CC64E2" w:rsidP="00CC64E2">
            <w:pPr>
              <w:pStyle w:val="aff1"/>
              <w:ind w:firstLine="0"/>
              <w:jc w:val="center"/>
              <w:rPr>
                <w:color w:val="auto"/>
              </w:rPr>
            </w:pPr>
            <w:r w:rsidRPr="00F42A04">
              <w:rPr>
                <w:color w:val="auto"/>
              </w:rPr>
              <w:t>Не подлежат установлению</w:t>
            </w:r>
          </w:p>
          <w:p w:rsidR="00CC64E2" w:rsidRPr="00F42A04" w:rsidRDefault="00CC64E2" w:rsidP="00CC64E2">
            <w:pPr>
              <w:keepLines/>
              <w:suppressAutoHyphens/>
              <w:overflowPunct w:val="0"/>
              <w:autoSpaceDE w:val="0"/>
              <w:ind w:firstLine="0"/>
              <w:jc w:val="center"/>
              <w:textAlignment w:val="baseline"/>
              <w:rPr>
                <w:rFonts w:ascii="Times New Roman" w:hAnsi="Times New Roman" w:cs="Times New Roman"/>
                <w:b/>
                <w:sz w:val="24"/>
                <w:szCs w:val="24"/>
              </w:rPr>
            </w:pPr>
          </w:p>
        </w:tc>
      </w:tr>
    </w:tbl>
    <w:p w:rsidR="009B6C4F" w:rsidRPr="00F42A04" w:rsidRDefault="009B6C4F" w:rsidP="005F7912">
      <w:pPr>
        <w:rPr>
          <w:rFonts w:ascii="Times New Roman" w:hAnsi="Times New Roman" w:cs="Times New Roman"/>
          <w:sz w:val="24"/>
          <w:szCs w:val="24"/>
        </w:rPr>
      </w:pPr>
    </w:p>
    <w:p w:rsidR="001F74F6" w:rsidRPr="00F42A04" w:rsidRDefault="001F74F6" w:rsidP="001F74F6">
      <w:pPr>
        <w:tabs>
          <w:tab w:val="left" w:pos="2520"/>
        </w:tabs>
        <w:rPr>
          <w:rFonts w:ascii="Times New Roman" w:hAnsi="Times New Roman" w:cs="Times New Roman"/>
          <w:sz w:val="24"/>
          <w:szCs w:val="24"/>
        </w:rPr>
      </w:pPr>
      <w:r w:rsidRPr="00F42A04">
        <w:rPr>
          <w:rFonts w:ascii="Times New Roman" w:hAnsi="Times New Roman" w:cs="Times New Roman"/>
          <w:sz w:val="24"/>
          <w:szCs w:val="24"/>
        </w:rPr>
        <w:t>1.3) Вспомогательные виды и параметры использования земельных участков и объектов капитального строительства: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4"/>
        <w:gridCol w:w="6379"/>
      </w:tblGrid>
      <w:tr w:rsidR="001F74F6" w:rsidRPr="00F42A04" w:rsidTr="00B06FF8">
        <w:trPr>
          <w:trHeight w:val="552"/>
          <w:tblHeader/>
        </w:trPr>
        <w:tc>
          <w:tcPr>
            <w:tcW w:w="3544" w:type="dxa"/>
            <w:vAlign w:val="center"/>
          </w:tcPr>
          <w:p w:rsidR="001F74F6" w:rsidRPr="00F42A04" w:rsidRDefault="001F74F6"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6379" w:type="dxa"/>
            <w:vAlign w:val="center"/>
          </w:tcPr>
          <w:p w:rsidR="001F74F6" w:rsidRPr="00F42A04" w:rsidRDefault="001F74F6" w:rsidP="00E01502">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размеры и параметры разрешенного строительства, реконструкции объектов </w:t>
            </w:r>
          </w:p>
        </w:tc>
      </w:tr>
      <w:tr w:rsidR="001F74F6" w:rsidRPr="00F42A04" w:rsidTr="001F74F6">
        <w:trPr>
          <w:trHeight w:val="20"/>
        </w:trPr>
        <w:tc>
          <w:tcPr>
            <w:tcW w:w="3544" w:type="dxa"/>
          </w:tcPr>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Встроенные или отдельно стоящие коллективные хранилища сельскохозяйственных продуктов (для многоквартирных домов).</w:t>
            </w:r>
          </w:p>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 xml:space="preserve">Постройки хозяйственного назначения (летние кухни, хозяйственные постройки, кладовые, подвалы, бани, бассейны, теплицы, оранжереи, сады, огороды, навесы) индивидуального использования. </w:t>
            </w:r>
          </w:p>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скота и птицы, хранения кормов, инвентаря, топлива и других хозяйственных нужд, а также - хозяйственные подъезды и скотопрогоны (для территорий с местами приложения труда и с возможностью ведения развитого товарного личного подсобного хозяйства, </w:t>
            </w:r>
            <w:r w:rsidRPr="00F42A04">
              <w:rPr>
                <w:rFonts w:ascii="Times New Roman" w:hAnsi="Times New Roman" w:cs="Times New Roman"/>
                <w:sz w:val="24"/>
                <w:szCs w:val="24"/>
              </w:rPr>
              <w:lastRenderedPageBreak/>
              <w:t>сельскохозяйственного производства, садоводства, огородничества)</w:t>
            </w:r>
          </w:p>
          <w:p w:rsidR="00E01502" w:rsidRPr="00F42A04" w:rsidRDefault="00E01502" w:rsidP="004120AE">
            <w:pPr>
              <w:ind w:firstLine="0"/>
              <w:rPr>
                <w:rFonts w:ascii="Times New Roman" w:hAnsi="Times New Roman" w:cs="Times New Roman"/>
                <w:sz w:val="24"/>
                <w:szCs w:val="24"/>
              </w:rPr>
            </w:pPr>
            <w:r w:rsidRPr="00F42A04">
              <w:rPr>
                <w:rFonts w:ascii="Times New Roman" w:hAnsi="Times New Roman" w:cs="Times New Roman"/>
                <w:sz w:val="24"/>
                <w:szCs w:val="24"/>
              </w:rPr>
              <w:t>Надворные туалеты, гидронепроницаемые выгребы, септики.</w:t>
            </w:r>
          </w:p>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tc>
        <w:tc>
          <w:tcPr>
            <w:tcW w:w="6379" w:type="dxa"/>
          </w:tcPr>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коллективных хранилищ – 1 этаж</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Общая площадь коллективных хранилищ сельскохозяйственных продуктов определяется из расчета 4 - 5 кв.м на одну семью.</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–2 этажа</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строений и сооружений – 6 м. </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Общая площадь помещений  - до </w:t>
            </w:r>
            <w:smartTag w:uri="urn:schemas-microsoft-com:office:smarttags" w:element="metricconverter">
              <w:smartTagPr>
                <w:attr w:name="ProductID" w:val="100 кв. м"/>
              </w:smartTagPr>
              <w:r w:rsidRPr="00F42A04">
                <w:rPr>
                  <w:rFonts w:ascii="Times New Roman" w:hAnsi="Times New Roman" w:cs="Times New Roman"/>
                  <w:sz w:val="24"/>
                  <w:szCs w:val="24"/>
                </w:rPr>
                <w:t>100 кв.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до красных линий улиц и проездов не менее - </w:t>
            </w:r>
            <w:smartTag w:uri="urn:schemas-microsoft-com:office:smarttags" w:element="metricconverter">
              <w:smartTagPr>
                <w:attr w:name="ProductID" w:val="5 м"/>
              </w:smartTagPr>
              <w:r w:rsidRPr="00F42A04">
                <w:rPr>
                  <w:rFonts w:ascii="Times New Roman" w:hAnsi="Times New Roman" w:cs="Times New Roman"/>
                  <w:sz w:val="24"/>
                  <w:szCs w:val="24"/>
                </w:rPr>
                <w:t>5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F42A04">
                <w:rPr>
                  <w:rFonts w:ascii="Times New Roman" w:hAnsi="Times New Roman" w:cs="Times New Roman"/>
                  <w:sz w:val="24"/>
                  <w:szCs w:val="24"/>
                </w:rPr>
                <w:t>6 м</w:t>
              </w:r>
            </w:smartTag>
            <w:r w:rsidRPr="00F42A04">
              <w:rPr>
                <w:rFonts w:ascii="Times New Roman" w:hAnsi="Times New Roman" w:cs="Times New Roman"/>
                <w:sz w:val="24"/>
                <w:szCs w:val="24"/>
              </w:rPr>
              <w:t>.</w:t>
            </w:r>
          </w:p>
          <w:p w:rsidR="00E01502" w:rsidRPr="00F42A04" w:rsidRDefault="00E01502" w:rsidP="00191F8F">
            <w:pPr>
              <w:ind w:firstLine="34"/>
              <w:rPr>
                <w:rFonts w:ascii="Times New Roman" w:hAnsi="Times New Roman" w:cs="Times New Roman"/>
                <w:sz w:val="24"/>
                <w:szCs w:val="24"/>
              </w:rPr>
            </w:pPr>
            <w:r w:rsidRPr="00F42A04">
              <w:rPr>
                <w:rFonts w:ascii="Times New Roman" w:hAnsi="Times New Roman" w:cs="Times New Roman"/>
                <w:sz w:val="24"/>
                <w:szCs w:val="24"/>
              </w:rPr>
              <w:t>Расстояния от сараев для скота и птицы до шахтных колодцев - не менее 20 м.</w:t>
            </w:r>
          </w:p>
          <w:p w:rsidR="00E01502" w:rsidRPr="00F42A04" w:rsidRDefault="00E01502"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Минимальное расстояние до границы смежного земельного участка:</w:t>
            </w:r>
          </w:p>
          <w:p w:rsidR="00E01502" w:rsidRPr="00F42A04" w:rsidRDefault="00E01502"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 от постройки для содержания скота и птицы - 1 м;</w:t>
            </w:r>
          </w:p>
          <w:p w:rsidR="00191F8F" w:rsidRPr="00F42A04" w:rsidRDefault="00E01502"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 от других построек (бани, гаража и других) - 1 м</w:t>
            </w:r>
          </w:p>
          <w:p w:rsidR="00E01502" w:rsidRPr="00F42A04" w:rsidRDefault="00191F8F"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 от туалетов, выгребов, септиков - 3 м.</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1F74F6" w:rsidRPr="00F42A04" w:rsidRDefault="001F74F6"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lastRenderedPageBreak/>
              <w:t xml:space="preserve">Группы сараев должны содержать не более 30 блоков каждая. Площадь застройки сблокированных сараев не должна превышать </w:t>
            </w:r>
            <w:smartTag w:uri="urn:schemas-microsoft-com:office:smarttags" w:element="metricconverter">
              <w:smartTagPr>
                <w:attr w:name="ProductID" w:val="800 м2"/>
              </w:smartTagPr>
              <w:r w:rsidRPr="00F42A04">
                <w:rPr>
                  <w:rFonts w:ascii="Times New Roman" w:hAnsi="Times New Roman" w:cs="Times New Roman"/>
                  <w:sz w:val="24"/>
                  <w:szCs w:val="24"/>
                </w:rPr>
                <w:t>800 м2</w:t>
              </w:r>
            </w:smartTag>
            <w:r w:rsidRPr="00F42A04">
              <w:rPr>
                <w:rFonts w:ascii="Times New Roman" w:hAnsi="Times New Roman" w:cs="Times New Roman"/>
                <w:sz w:val="24"/>
                <w:szCs w:val="24"/>
              </w:rPr>
              <w:t>.</w:t>
            </w:r>
          </w:p>
          <w:p w:rsidR="001F74F6" w:rsidRPr="00F42A04" w:rsidRDefault="001F74F6"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rsidR="001F74F6" w:rsidRPr="00F42A04" w:rsidRDefault="001F74F6" w:rsidP="00191F8F">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Вспомогательные строения, за исключением гаражей, размещать со стороны улиц не допускается.</w:t>
            </w:r>
          </w:p>
        </w:tc>
      </w:tr>
      <w:tr w:rsidR="001F74F6" w:rsidRPr="00F42A04" w:rsidTr="00376806">
        <w:trPr>
          <w:trHeight w:val="3615"/>
        </w:trPr>
        <w:tc>
          <w:tcPr>
            <w:tcW w:w="3544" w:type="dxa"/>
          </w:tcPr>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Площадки для игр детей дошкольного и младшего школьного возраста, для отдыха взрослого населения,</w:t>
            </w:r>
          </w:p>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занятий физкультурой, для хозяйственных целей и выгула собак. </w:t>
            </w:r>
          </w:p>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tc>
        <w:tc>
          <w:tcPr>
            <w:tcW w:w="6379" w:type="dxa"/>
          </w:tcPr>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Минимально допустимое расстояние от окон жилых и общественных зданий до площадок:</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-для игр детей дошкольного и младшего школьного возраста - не менее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-для отдыха взрослого населения - не менее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w:t>
            </w:r>
            <w:smartTag w:uri="urn:schemas-microsoft-com:office:smarttags" w:element="metricconverter">
              <w:smartTagPr>
                <w:attr w:name="ProductID" w:val="40 м"/>
              </w:smartTagPr>
              <w:r w:rsidRPr="00F42A04">
                <w:rPr>
                  <w:rFonts w:ascii="Times New Roman" w:hAnsi="Times New Roman" w:cs="Times New Roman"/>
                  <w:sz w:val="24"/>
                  <w:szCs w:val="24"/>
                </w:rPr>
                <w:t>40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-для хозяйственных целей - не менее </w:t>
            </w:r>
            <w:smartTag w:uri="urn:schemas-microsoft-com:office:smarttags" w:element="metricconverter">
              <w:smartTagPr>
                <w:attr w:name="ProductID" w:val="20 м"/>
              </w:smartTagPr>
              <w:r w:rsidRPr="00F42A04">
                <w:rPr>
                  <w:rFonts w:ascii="Times New Roman" w:hAnsi="Times New Roman" w:cs="Times New Roman"/>
                  <w:sz w:val="24"/>
                  <w:szCs w:val="24"/>
                </w:rPr>
                <w:t>20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-для выгула собак - не менее </w:t>
            </w:r>
            <w:smartTag w:uri="urn:schemas-microsoft-com:office:smarttags" w:element="metricconverter">
              <w:smartTagPr>
                <w:attr w:name="ProductID" w:val="40 м"/>
              </w:smartTagPr>
              <w:r w:rsidRPr="00F42A04">
                <w:rPr>
                  <w:rFonts w:ascii="Times New Roman" w:hAnsi="Times New Roman" w:cs="Times New Roman"/>
                  <w:sz w:val="24"/>
                  <w:szCs w:val="24"/>
                </w:rPr>
                <w:t>40 м</w:t>
              </w:r>
            </w:smartTag>
            <w:r w:rsidRPr="00F42A04">
              <w:rPr>
                <w:rFonts w:ascii="Times New Roman" w:hAnsi="Times New Roman" w:cs="Times New Roman"/>
                <w:sz w:val="24"/>
                <w:szCs w:val="24"/>
              </w:rPr>
              <w:t>;</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Расстояния от площадок для сушки белья не нормируются.</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Расстояния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F42A04">
                <w:rPr>
                  <w:rFonts w:ascii="Times New Roman" w:hAnsi="Times New Roman" w:cs="Times New Roman"/>
                  <w:sz w:val="24"/>
                  <w:szCs w:val="24"/>
                </w:rPr>
                <w:t>100 м</w:t>
              </w:r>
            </w:smartTag>
          </w:p>
        </w:tc>
      </w:tr>
      <w:tr w:rsidR="001F74F6" w:rsidRPr="00F42A04" w:rsidTr="00376806">
        <w:trPr>
          <w:trHeight w:val="1078"/>
        </w:trPr>
        <w:tc>
          <w:tcPr>
            <w:tcW w:w="3544" w:type="dxa"/>
          </w:tcPr>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 xml:space="preserve">Площадки для сбора твердых </w:t>
            </w:r>
            <w:r w:rsidR="004120AE" w:rsidRPr="00F42A04">
              <w:rPr>
                <w:rFonts w:ascii="Times New Roman" w:hAnsi="Times New Roman" w:cs="Times New Roman"/>
                <w:sz w:val="24"/>
                <w:szCs w:val="24"/>
              </w:rPr>
              <w:t>коммунальных</w:t>
            </w:r>
            <w:r w:rsidRPr="00F42A04">
              <w:rPr>
                <w:rFonts w:ascii="Times New Roman" w:hAnsi="Times New Roman" w:cs="Times New Roman"/>
                <w:sz w:val="24"/>
                <w:szCs w:val="24"/>
              </w:rPr>
              <w:t xml:space="preserve"> отходов.</w:t>
            </w:r>
          </w:p>
        </w:tc>
        <w:tc>
          <w:tcPr>
            <w:tcW w:w="6379" w:type="dxa"/>
          </w:tcPr>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F42A04">
                <w:rPr>
                  <w:rFonts w:ascii="Times New Roman" w:hAnsi="Times New Roman" w:cs="Times New Roman"/>
                  <w:sz w:val="24"/>
                  <w:szCs w:val="24"/>
                </w:rPr>
                <w:t>20 м</w:t>
              </w:r>
            </w:smartTag>
            <w:r w:rsidRPr="00F42A04">
              <w:rPr>
                <w:rFonts w:ascii="Times New Roman" w:hAnsi="Times New Roman" w:cs="Times New Roman"/>
                <w:sz w:val="24"/>
                <w:szCs w:val="24"/>
              </w:rPr>
              <w:t xml:space="preserve">, и не более </w:t>
            </w:r>
            <w:smartTag w:uri="urn:schemas-microsoft-com:office:smarttags" w:element="metricconverter">
              <w:smartTagPr>
                <w:attr w:name="ProductID" w:val="100 м"/>
              </w:smartTagPr>
              <w:r w:rsidRPr="00F42A04">
                <w:rPr>
                  <w:rFonts w:ascii="Times New Roman" w:hAnsi="Times New Roman" w:cs="Times New Roman"/>
                  <w:sz w:val="24"/>
                  <w:szCs w:val="24"/>
                </w:rPr>
                <w:t>100 м</w:t>
              </w:r>
            </w:smartTag>
            <w:r w:rsidRPr="00F42A04">
              <w:rPr>
                <w:rFonts w:ascii="Times New Roman" w:hAnsi="Times New Roman" w:cs="Times New Roman"/>
                <w:sz w:val="24"/>
                <w:szCs w:val="24"/>
              </w:rPr>
              <w:t xml:space="preserve">. </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Общее количество контейнеров не более 5 шт.</w:t>
            </w:r>
          </w:p>
        </w:tc>
      </w:tr>
      <w:tr w:rsidR="001F74F6" w:rsidRPr="00F42A04" w:rsidTr="00376806">
        <w:tc>
          <w:tcPr>
            <w:tcW w:w="3544" w:type="dxa"/>
            <w:shd w:val="clear" w:color="auto" w:fill="auto"/>
          </w:tcPr>
          <w:p w:rsidR="001F74F6" w:rsidRPr="00F42A04" w:rsidRDefault="001F74F6" w:rsidP="004120AE">
            <w:pPr>
              <w:ind w:firstLine="0"/>
              <w:rPr>
                <w:rFonts w:ascii="Times New Roman" w:hAnsi="Times New Roman" w:cs="Times New Roman"/>
                <w:sz w:val="24"/>
                <w:szCs w:val="24"/>
              </w:rPr>
            </w:pPr>
            <w:r w:rsidRPr="00F42A04">
              <w:rPr>
                <w:rFonts w:ascii="Times New Roman" w:hAnsi="Times New Roman" w:cs="Times New Roman"/>
                <w:sz w:val="24"/>
                <w:szCs w:val="24"/>
              </w:rPr>
              <w:t>Объекты хранения индивидуального легкового автотранспорта на участках индивидуальных жилых домов</w:t>
            </w:r>
          </w:p>
        </w:tc>
        <w:tc>
          <w:tcPr>
            <w:tcW w:w="6379" w:type="dxa"/>
            <w:shd w:val="clear" w:color="auto" w:fill="auto"/>
          </w:tcPr>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- 6 м</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Допускается размещать по красной линии без устройства распашных ворот. Допускается делать встроенными в первые этажи жилого дома.</w:t>
            </w:r>
          </w:p>
          <w:p w:rsidR="001F74F6" w:rsidRPr="00F42A04" w:rsidRDefault="001F74F6" w:rsidP="00191F8F">
            <w:pPr>
              <w:ind w:firstLine="34"/>
              <w:rPr>
                <w:rFonts w:ascii="Times New Roman" w:hAnsi="Times New Roman" w:cs="Times New Roman"/>
                <w:sz w:val="24"/>
                <w:szCs w:val="24"/>
              </w:rPr>
            </w:pPr>
            <w:r w:rsidRPr="00F42A04">
              <w:rPr>
                <w:rFonts w:ascii="Times New Roman" w:hAnsi="Times New Roman" w:cs="Times New Roman"/>
                <w:sz w:val="24"/>
                <w:szCs w:val="24"/>
              </w:rPr>
              <w:t>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r>
    </w:tbl>
    <w:p w:rsidR="001F74F6" w:rsidRPr="00F42A04" w:rsidRDefault="001F74F6" w:rsidP="005F7912">
      <w:pPr>
        <w:rPr>
          <w:rFonts w:ascii="Times New Roman" w:hAnsi="Times New Roman" w:cs="Times New Roman"/>
          <w:sz w:val="24"/>
          <w:szCs w:val="24"/>
        </w:rPr>
      </w:pPr>
    </w:p>
    <w:p w:rsidR="00E01502" w:rsidRPr="00F42A04" w:rsidRDefault="00E01502" w:rsidP="00E01502">
      <w:pPr>
        <w:widowControl w:val="0"/>
        <w:outlineLvl w:val="0"/>
        <w:rPr>
          <w:rFonts w:ascii="Times New Roman" w:hAnsi="Times New Roman" w:cs="Times New Roman"/>
          <w:b/>
          <w:sz w:val="24"/>
          <w:szCs w:val="24"/>
          <w:u w:val="single"/>
        </w:rPr>
      </w:pPr>
      <w:bookmarkStart w:id="551" w:name="_Toc536726666"/>
      <w:bookmarkStart w:id="552" w:name="_Toc536808480"/>
      <w:bookmarkStart w:id="553" w:name="_Toc2770160"/>
      <w:bookmarkStart w:id="554" w:name="_Toc2770837"/>
      <w:bookmarkStart w:id="555" w:name="_Toc2849262"/>
      <w:bookmarkStart w:id="556" w:name="_Toc3399164"/>
      <w:bookmarkStart w:id="557" w:name="_Toc104975625"/>
      <w:bookmarkStart w:id="558" w:name="_Toc105154934"/>
      <w:r w:rsidRPr="00F42A04">
        <w:rPr>
          <w:rFonts w:ascii="Times New Roman" w:hAnsi="Times New Roman" w:cs="Times New Roman"/>
          <w:b/>
          <w:sz w:val="24"/>
          <w:szCs w:val="24"/>
          <w:u w:val="single"/>
        </w:rPr>
        <w:t xml:space="preserve">2) </w:t>
      </w:r>
      <w:bookmarkStart w:id="559" w:name="_Toc486964616"/>
      <w:bookmarkEnd w:id="551"/>
      <w:bookmarkEnd w:id="552"/>
      <w:bookmarkEnd w:id="553"/>
      <w:bookmarkEnd w:id="554"/>
      <w:bookmarkEnd w:id="555"/>
      <w:r w:rsidR="00B06FF8" w:rsidRPr="00F42A04">
        <w:rPr>
          <w:rFonts w:ascii="Times New Roman" w:hAnsi="Times New Roman" w:cs="Times New Roman"/>
          <w:b/>
          <w:sz w:val="24"/>
          <w:szCs w:val="24"/>
          <w:u w:val="single"/>
        </w:rPr>
        <w:t>Ж-2</w:t>
      </w:r>
      <w:r w:rsidRPr="00F42A04">
        <w:rPr>
          <w:rFonts w:ascii="Times New Roman" w:hAnsi="Times New Roman" w:cs="Times New Roman"/>
          <w:b/>
          <w:sz w:val="24"/>
          <w:szCs w:val="24"/>
          <w:u w:val="single"/>
        </w:rPr>
        <w:t xml:space="preserve">. </w:t>
      </w:r>
      <w:bookmarkEnd w:id="556"/>
      <w:bookmarkEnd w:id="559"/>
      <w:r w:rsidR="00E32185" w:rsidRPr="00F42A04">
        <w:rPr>
          <w:rFonts w:ascii="Times New Roman" w:hAnsi="Times New Roman" w:cs="Times New Roman"/>
          <w:b/>
          <w:sz w:val="24"/>
          <w:szCs w:val="24"/>
          <w:u w:val="single"/>
        </w:rPr>
        <w:t xml:space="preserve">Зона </w:t>
      </w:r>
      <w:r w:rsidR="004E258F" w:rsidRPr="00F42A04">
        <w:rPr>
          <w:rFonts w:ascii="Times New Roman" w:hAnsi="Times New Roman" w:cs="Times New Roman"/>
          <w:b/>
          <w:sz w:val="24"/>
          <w:szCs w:val="24"/>
          <w:u w:val="single"/>
        </w:rPr>
        <w:t xml:space="preserve">смешанной </w:t>
      </w:r>
      <w:r w:rsidR="00E32185" w:rsidRPr="00F42A04">
        <w:rPr>
          <w:rFonts w:ascii="Times New Roman" w:hAnsi="Times New Roman" w:cs="Times New Roman"/>
          <w:b/>
          <w:sz w:val="24"/>
          <w:szCs w:val="24"/>
          <w:u w:val="single"/>
        </w:rPr>
        <w:t xml:space="preserve">застройки индивидуальными </w:t>
      </w:r>
      <w:r w:rsidR="004E258F" w:rsidRPr="00F42A04">
        <w:rPr>
          <w:rFonts w:ascii="Times New Roman" w:hAnsi="Times New Roman" w:cs="Times New Roman"/>
          <w:b/>
          <w:sz w:val="24"/>
          <w:szCs w:val="24"/>
          <w:u w:val="single"/>
        </w:rPr>
        <w:t xml:space="preserve">и квартирными </w:t>
      </w:r>
      <w:r w:rsidR="00E32185" w:rsidRPr="00F42A04">
        <w:rPr>
          <w:rFonts w:ascii="Times New Roman" w:hAnsi="Times New Roman" w:cs="Times New Roman"/>
          <w:b/>
          <w:sz w:val="24"/>
          <w:szCs w:val="24"/>
          <w:u w:val="single"/>
        </w:rPr>
        <w:t xml:space="preserve">жилыми домами </w:t>
      </w:r>
      <w:r w:rsidR="004E258F" w:rsidRPr="00F42A04">
        <w:rPr>
          <w:rFonts w:ascii="Times New Roman" w:hAnsi="Times New Roman" w:cs="Times New Roman"/>
          <w:b/>
          <w:sz w:val="24"/>
          <w:szCs w:val="24"/>
          <w:u w:val="single"/>
        </w:rPr>
        <w:t>с участками</w:t>
      </w:r>
      <w:bookmarkEnd w:id="557"/>
      <w:bookmarkEnd w:id="558"/>
    </w:p>
    <w:p w:rsidR="00186E31" w:rsidRPr="00F42A04" w:rsidRDefault="00186E31" w:rsidP="00186E31">
      <w:pPr>
        <w:tabs>
          <w:tab w:val="left" w:pos="2520"/>
        </w:tabs>
        <w:outlineLvl w:val="0"/>
        <w:rPr>
          <w:rFonts w:ascii="Times New Roman" w:hAnsi="Times New Roman" w:cs="Times New Roman"/>
          <w:sz w:val="24"/>
          <w:szCs w:val="24"/>
        </w:rPr>
      </w:pPr>
      <w:bookmarkStart w:id="560" w:name="_Toc104975626"/>
      <w:bookmarkStart w:id="561" w:name="_Toc105154935"/>
      <w:r w:rsidRPr="00F42A04">
        <w:rPr>
          <w:rFonts w:ascii="Times New Roman" w:hAnsi="Times New Roman" w:cs="Times New Roman"/>
          <w:sz w:val="24"/>
          <w:szCs w:val="24"/>
        </w:rPr>
        <w:t>1.2) Основные виды и параметры разрешенного использования земельных участков и объектов капитального строительства</w:t>
      </w:r>
      <w:bookmarkEnd w:id="560"/>
      <w:bookmarkEnd w:id="561"/>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6095"/>
      </w:tblGrid>
      <w:tr w:rsidR="00E01502" w:rsidRPr="00F42A04" w:rsidTr="00B06FF8">
        <w:trPr>
          <w:trHeight w:val="20"/>
          <w:tblHeader/>
        </w:trPr>
        <w:tc>
          <w:tcPr>
            <w:tcW w:w="3828" w:type="dxa"/>
            <w:vAlign w:val="center"/>
          </w:tcPr>
          <w:p w:rsidR="00E01502" w:rsidRPr="00F42A04" w:rsidRDefault="00E01502"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lastRenderedPageBreak/>
              <w:t>Виды разрешенного использования земельных участков и объектов капитального строительства</w:t>
            </w:r>
          </w:p>
        </w:tc>
        <w:tc>
          <w:tcPr>
            <w:tcW w:w="6095" w:type="dxa"/>
            <w:vAlign w:val="center"/>
          </w:tcPr>
          <w:p w:rsidR="00E01502" w:rsidRPr="00F42A04" w:rsidRDefault="00E01502" w:rsidP="00376806">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01502" w:rsidRPr="00F42A04" w:rsidTr="00376806">
        <w:trPr>
          <w:trHeight w:val="20"/>
        </w:trPr>
        <w:tc>
          <w:tcPr>
            <w:tcW w:w="3828" w:type="dxa"/>
          </w:tcPr>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[2.1] - Для индивидуального жилищного строительства</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[2.2] - Для ведения личного подсобного хозяйства</w:t>
            </w:r>
            <w:r w:rsidR="0063669A" w:rsidRPr="00F42A04">
              <w:rPr>
                <w:rFonts w:ascii="Times New Roman" w:eastAsia="Times New Roman" w:hAnsi="Times New Roman" w:cs="Times New Roman"/>
                <w:lang w:eastAsia="ru-RU"/>
              </w:rPr>
              <w:t>(приусадебный земельный участок)</w:t>
            </w:r>
          </w:p>
          <w:p w:rsidR="00E01502" w:rsidRPr="00F42A04" w:rsidRDefault="00E01502" w:rsidP="00EA1BBE">
            <w:pPr>
              <w:ind w:left="720" w:firstLine="0"/>
              <w:rPr>
                <w:rFonts w:ascii="Times New Roman" w:hAnsi="Times New Roman" w:cs="Times New Roman"/>
                <w:sz w:val="24"/>
                <w:szCs w:val="24"/>
              </w:rPr>
            </w:pPr>
          </w:p>
          <w:p w:rsidR="00E01502" w:rsidRPr="00F42A04" w:rsidRDefault="00E01502" w:rsidP="00EA1BBE">
            <w:pPr>
              <w:ind w:firstLine="0"/>
              <w:rPr>
                <w:rFonts w:ascii="Times New Roman" w:hAnsi="Times New Roman" w:cs="Times New Roman"/>
                <w:sz w:val="24"/>
                <w:szCs w:val="24"/>
              </w:rPr>
            </w:pPr>
          </w:p>
        </w:tc>
        <w:tc>
          <w:tcPr>
            <w:tcW w:w="6095" w:type="dxa"/>
          </w:tcPr>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площадь земельного участка  – ст.Стародеревянковская - 300 кв. м, прочие населенные пункты поселения – 500 кв.м</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площадь земельного участка – в ст.Стародеревянковская - 3000 кв. м, прочие населенные пункты поселения – 8000 кв.м </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 / 32 м</w:t>
            </w:r>
          </w:p>
          <w:p w:rsidR="00E01502" w:rsidRPr="00F42A04" w:rsidRDefault="00E01502"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sz w:val="24"/>
                <w:szCs w:val="24"/>
              </w:rPr>
              <w:t>Минимальная ширина проезда к основному земельному участку – 3 м, с учетом сохранения минимального размера ширина участка</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sz w:val="24"/>
                <w:szCs w:val="24"/>
              </w:rPr>
              <w:t>М</w:t>
            </w:r>
            <w:r w:rsidRPr="00F42A04">
              <w:rPr>
                <w:rFonts w:ascii="Times New Roman" w:hAnsi="Times New Roman" w:cs="Times New Roman"/>
                <w:sz w:val="24"/>
                <w:szCs w:val="24"/>
              </w:rPr>
              <w:t xml:space="preserve">аксимальное количество надземных этажей зданий – 3 этажа (или 2 этажа с возможностью использования дополнительно мансардного этажа) </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- 20 м </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- 3 м </w:t>
            </w:r>
          </w:p>
          <w:p w:rsidR="00E01502" w:rsidRPr="00F42A04" w:rsidRDefault="00E01502"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cs="Times New Roman"/>
                <w:sz w:val="24"/>
                <w:szCs w:val="24"/>
              </w:rPr>
              <w:t xml:space="preserve">Минимальный отступ от жилого дома до границ соседнего участка - 3 м (за исключением блокированной жилой застройки), </w:t>
            </w:r>
            <w:r w:rsidRPr="00F42A04">
              <w:rPr>
                <w:rFonts w:ascii="Times New Roman" w:hAnsi="Times New Roman"/>
                <w:sz w:val="24"/>
                <w:szCs w:val="24"/>
              </w:rPr>
              <w:t>от других построек - 1 м</w:t>
            </w:r>
          </w:p>
          <w:p w:rsidR="00E01502" w:rsidRPr="00F42A04" w:rsidRDefault="00E01502" w:rsidP="00EA1BBE">
            <w:pPr>
              <w:keepLines/>
              <w:suppressAutoHyphens/>
              <w:overflowPunct w:val="0"/>
              <w:autoSpaceDE w:val="0"/>
              <w:ind w:firstLine="0"/>
              <w:textAlignment w:val="baseline"/>
              <w:rPr>
                <w:rFonts w:ascii="Times New Roman" w:hAnsi="Times New Roman"/>
                <w:sz w:val="24"/>
                <w:szCs w:val="24"/>
              </w:rPr>
            </w:pPr>
            <w:r w:rsidRPr="00F42A04">
              <w:rPr>
                <w:rFonts w:ascii="Times New Roman" w:hAnsi="Times New Roman"/>
                <w:sz w:val="24"/>
                <w:szCs w:val="24"/>
              </w:rPr>
              <w:t>Минимальные противопожарные расстояния - не менее 6 м.</w:t>
            </w:r>
          </w:p>
        </w:tc>
      </w:tr>
      <w:tr w:rsidR="00E01502" w:rsidRPr="00F42A04" w:rsidTr="00376806">
        <w:trPr>
          <w:trHeight w:val="20"/>
        </w:trPr>
        <w:tc>
          <w:tcPr>
            <w:tcW w:w="3828" w:type="dxa"/>
          </w:tcPr>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[2.1.1] - Малоэтажная многоквартирная жилая застройка</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[2.3] - Блокированная жилая застройка</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[2.5] - Среднеэтажная жилая застройка</w:t>
            </w:r>
          </w:p>
          <w:p w:rsidR="00E01502" w:rsidRPr="00F42A04" w:rsidRDefault="00E01502" w:rsidP="00EA1BBE">
            <w:pPr>
              <w:ind w:firstLine="0"/>
              <w:rPr>
                <w:rFonts w:ascii="Times New Roman" w:hAnsi="Times New Roman" w:cs="Times New Roman"/>
                <w:sz w:val="24"/>
                <w:szCs w:val="24"/>
              </w:rPr>
            </w:pPr>
          </w:p>
        </w:tc>
        <w:tc>
          <w:tcPr>
            <w:tcW w:w="6095" w:type="dxa"/>
          </w:tcPr>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площадь земельного участка  – 200 кв. м</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8000 кв. м (или 800кв.м на 1 блок/квартиру)</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8 м</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ширина земельного участка вдоль фронта улицы (проезда) – 80 м (8м * 10)</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sz w:val="24"/>
                <w:szCs w:val="24"/>
              </w:rPr>
              <w:t xml:space="preserve">Минимальная ширина проезда к основному земельному участку – </w:t>
            </w:r>
            <w:smartTag w:uri="urn:schemas-microsoft-com:office:smarttags" w:element="metricconverter">
              <w:smartTagPr>
                <w:attr w:name="ProductID" w:val="6 м"/>
              </w:smartTagPr>
              <w:r w:rsidRPr="00F42A04">
                <w:rPr>
                  <w:rFonts w:ascii="Times New Roman" w:hAnsi="Times New Roman"/>
                  <w:sz w:val="24"/>
                  <w:szCs w:val="24"/>
                </w:rPr>
                <w:t>3 м</w:t>
              </w:r>
            </w:smartTag>
            <w:r w:rsidRPr="00F42A04">
              <w:rPr>
                <w:rFonts w:ascii="Times New Roman" w:hAnsi="Times New Roman"/>
                <w:sz w:val="24"/>
                <w:szCs w:val="24"/>
              </w:rPr>
              <w:t xml:space="preserve"> с учетом сохранения минимального размера ширина участка</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(или 2 этажа с возможностью использования дополнительно мансардного этажа) </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2.1.1 и 2.3 – 3 этажа (или 2 этажа с возможностью использования дополнительно мансардного этажа); для кода 2.5 - 5 этажей.</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от уровня земли до верха перекрытия последнего этажа (или конька кровли) для кодов 2.1.1 и 2.3 - </w:t>
            </w:r>
            <w:smartTag w:uri="urn:schemas-microsoft-com:office:smarttags" w:element="metricconverter">
              <w:smartTagPr>
                <w:attr w:name="ProductID" w:val="12 м"/>
              </w:smartTagPr>
              <w:r w:rsidRPr="00F42A04">
                <w:rPr>
                  <w:rFonts w:ascii="Times New Roman" w:hAnsi="Times New Roman" w:cs="Times New Roman"/>
                  <w:sz w:val="24"/>
                  <w:szCs w:val="24"/>
                </w:rPr>
                <w:t>12 м, для кода 2.5 - 18 м</w:t>
              </w:r>
            </w:smartTag>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Процент застройки подземной части не регламентируется.</w:t>
            </w:r>
          </w:p>
          <w:p w:rsidR="00B06FF8" w:rsidRPr="00F42A04" w:rsidRDefault="00B06FF8"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15 %</w:t>
            </w:r>
          </w:p>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- 3 м </w:t>
            </w:r>
          </w:p>
          <w:p w:rsidR="00520D99" w:rsidRPr="00F42A04" w:rsidRDefault="00520D99" w:rsidP="00520D99">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жилого дома до границ соседнего участка - 3 м.</w:t>
            </w:r>
            <w:r w:rsidR="00BC28E8" w:rsidRPr="00F42A04">
              <w:rPr>
                <w:rFonts w:ascii="Times New Roman" w:hAnsi="Times New Roman" w:cs="Times New Roman"/>
                <w:sz w:val="24"/>
                <w:szCs w:val="24"/>
              </w:rPr>
              <w:t>для кодов 2.1.1 и 2.</w:t>
            </w:r>
            <w:r w:rsidR="00BC28E8">
              <w:rPr>
                <w:rFonts w:ascii="Times New Roman" w:hAnsi="Times New Roman" w:cs="Times New Roman"/>
                <w:sz w:val="24"/>
                <w:szCs w:val="24"/>
              </w:rPr>
              <w:t>5.</w:t>
            </w:r>
          </w:p>
          <w:p w:rsidR="001C2233" w:rsidRPr="00F42A04" w:rsidRDefault="001C2233" w:rsidP="001C2233">
            <w:pPr>
              <w:ind w:firstLine="0"/>
              <w:rPr>
                <w:rFonts w:ascii="Times New Roman" w:hAnsi="Times New Roman" w:cs="Times New Roman"/>
                <w:sz w:val="24"/>
                <w:szCs w:val="24"/>
              </w:rPr>
            </w:pPr>
            <w:r>
              <w:rPr>
                <w:rFonts w:ascii="Times New Roman" w:hAnsi="Times New Roman" w:cs="Times New Roman"/>
                <w:sz w:val="24"/>
                <w:szCs w:val="24"/>
              </w:rPr>
              <w:t>Минимальный отступ жилых домов блокированной застройки, расположенных на одном земельном участке до границ соседнего участка – 3 м.</w:t>
            </w:r>
          </w:p>
          <w:p w:rsidR="001C2233" w:rsidRDefault="001C2233" w:rsidP="001C2233">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При строительстве домов блокированной застройки, расположенных на смежных земельных участках, минимальный отступ до границ соседнего участка - </w:t>
            </w:r>
            <w:r>
              <w:rPr>
                <w:rFonts w:ascii="Times New Roman" w:hAnsi="Times New Roman" w:cs="Times New Roman"/>
                <w:sz w:val="24"/>
                <w:szCs w:val="24"/>
              </w:rPr>
              <w:t>0</w:t>
            </w:r>
            <w:r w:rsidRPr="00F42A04">
              <w:rPr>
                <w:rFonts w:ascii="Times New Roman" w:hAnsi="Times New Roman" w:cs="Times New Roman"/>
                <w:sz w:val="24"/>
                <w:szCs w:val="24"/>
              </w:rPr>
              <w:t xml:space="preserve"> м., </w:t>
            </w:r>
            <w:r>
              <w:rPr>
                <w:rFonts w:ascii="Times New Roman" w:hAnsi="Times New Roman" w:cs="Times New Roman"/>
                <w:sz w:val="24"/>
                <w:szCs w:val="24"/>
              </w:rPr>
              <w:t xml:space="preserve">от других границ земельного участка – 3 м., </w:t>
            </w:r>
            <w:r w:rsidRPr="00F42A04">
              <w:rPr>
                <w:rFonts w:ascii="Times New Roman" w:hAnsi="Times New Roman" w:cs="Times New Roman"/>
                <w:sz w:val="24"/>
                <w:szCs w:val="24"/>
              </w:rPr>
              <w:t>с соблюдением технического регламента о требованиях пожарной безопасности.</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Минимальные противопожарные расстояния - 6м</w:t>
            </w:r>
          </w:p>
          <w:p w:rsidR="002E4B93" w:rsidRPr="00F42A04" w:rsidRDefault="002E4B93" w:rsidP="002E4B93">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коэффициент застройки для малоэтажной многоквартирной жилой зоны - 0,4, среднеэтажной жилой зоны – 0,6.</w:t>
            </w:r>
          </w:p>
          <w:p w:rsidR="002E4B93" w:rsidRPr="00F42A04" w:rsidRDefault="002E4B93" w:rsidP="002E4B93">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коэффициент застройки для малоэтажной многоквартирной жилой зоны -0,8,среднеэтажной жилой зоны – 1,2.</w:t>
            </w:r>
          </w:p>
        </w:tc>
      </w:tr>
      <w:tr w:rsidR="00E01502" w:rsidRPr="00F42A04" w:rsidTr="00376806">
        <w:trPr>
          <w:trHeight w:val="20"/>
        </w:trPr>
        <w:tc>
          <w:tcPr>
            <w:tcW w:w="3828" w:type="dxa"/>
          </w:tcPr>
          <w:p w:rsidR="00E01502" w:rsidRPr="00F42A04" w:rsidRDefault="00E01502" w:rsidP="00EA1BB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[2.7.</w:t>
            </w:r>
            <w:r w:rsidR="004120AE" w:rsidRPr="00F42A04">
              <w:rPr>
                <w:rFonts w:ascii="Times New Roman" w:hAnsi="Times New Roman" w:cs="Times New Roman"/>
                <w:sz w:val="24"/>
                <w:szCs w:val="24"/>
              </w:rPr>
              <w:t>2</w:t>
            </w:r>
            <w:r w:rsidRPr="00F42A04">
              <w:rPr>
                <w:rFonts w:ascii="Times New Roman" w:hAnsi="Times New Roman" w:cs="Times New Roman"/>
                <w:sz w:val="24"/>
                <w:szCs w:val="24"/>
              </w:rPr>
              <w:t xml:space="preserve">] </w:t>
            </w:r>
            <w:r w:rsidR="004120AE" w:rsidRPr="00F42A04">
              <w:rPr>
                <w:rFonts w:ascii="Times New Roman" w:hAnsi="Times New Roman" w:cs="Times New Roman"/>
                <w:sz w:val="24"/>
                <w:szCs w:val="24"/>
              </w:rPr>
              <w:t>–Размещение гаражей для собственных нужд</w:t>
            </w:r>
          </w:p>
          <w:p w:rsidR="00E01502" w:rsidRPr="00F42A04" w:rsidRDefault="00E01502" w:rsidP="00EA1BBE">
            <w:pPr>
              <w:ind w:left="720" w:firstLine="0"/>
              <w:rPr>
                <w:rFonts w:ascii="Times New Roman" w:hAnsi="Times New Roman" w:cs="Times New Roman"/>
                <w:sz w:val="24"/>
                <w:szCs w:val="24"/>
              </w:rPr>
            </w:pPr>
          </w:p>
        </w:tc>
        <w:tc>
          <w:tcPr>
            <w:tcW w:w="6095" w:type="dxa"/>
          </w:tcPr>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25/7500 кв. м </w:t>
            </w:r>
          </w:p>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Размер земельного участка - 25 м2 на 1 машино-место, 30м2 на 1 гараж;</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- 3 м;</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участка – 80%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вместимость наземных автостоянок  - 300 машино-мест</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(если не установлены красные линии - от фасадной границы участка) - 5 м Минимальный отступ строений до границ соседнего земельного участка, не имеющего отношение к гаражам и автостоянкам - 3 м</w:t>
            </w:r>
          </w:p>
          <w:p w:rsidR="00E01502"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Автостоянки открытого и закрытого (наземные) типа возможно размещать только при условии соблюдения расстояний до объектов, указанных в табл.107 Нормативов Градостроительного проектирования Краснодарского края</w:t>
            </w:r>
          </w:p>
        </w:tc>
      </w:tr>
      <w:tr w:rsidR="00E01502" w:rsidRPr="00F42A04" w:rsidTr="00376806">
        <w:trPr>
          <w:trHeight w:val="20"/>
        </w:trPr>
        <w:tc>
          <w:tcPr>
            <w:tcW w:w="3828" w:type="dxa"/>
          </w:tcPr>
          <w:p w:rsidR="00EA1BBE" w:rsidRPr="00F42A04" w:rsidRDefault="00EA1BBE" w:rsidP="00EA1BB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[12.0] - Земельные участки (территории) общего пользования</w:t>
            </w:r>
          </w:p>
          <w:p w:rsidR="00EA1BBE" w:rsidRPr="00F42A04" w:rsidRDefault="00EA1BBE" w:rsidP="00EA1BB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[12.0.1] -Улично-дорожная сеть</w:t>
            </w:r>
          </w:p>
          <w:p w:rsidR="00E01502" w:rsidRPr="00F42A04" w:rsidRDefault="00EA1BBE" w:rsidP="005E732B">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[12.0.</w:t>
            </w:r>
            <w:r w:rsidR="005E732B" w:rsidRPr="00F42A04">
              <w:rPr>
                <w:rFonts w:ascii="Times New Roman" w:hAnsi="Times New Roman" w:cs="Times New Roman"/>
                <w:sz w:val="24"/>
                <w:szCs w:val="24"/>
              </w:rPr>
              <w:t>2] - Благоустройство территории</w:t>
            </w:r>
          </w:p>
        </w:tc>
        <w:tc>
          <w:tcPr>
            <w:tcW w:w="6095" w:type="dxa"/>
          </w:tcPr>
          <w:p w:rsidR="00E01502" w:rsidRPr="00F42A04" w:rsidRDefault="00E01502" w:rsidP="00EA1BBE">
            <w:pPr>
              <w:ind w:left="219" w:firstLine="0"/>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E01502" w:rsidRPr="00F42A04" w:rsidRDefault="00E01502" w:rsidP="00EA1BBE">
            <w:pPr>
              <w:keepLines/>
              <w:suppressAutoHyphens/>
              <w:overflowPunct w:val="0"/>
              <w:autoSpaceDE w:val="0"/>
              <w:ind w:firstLine="0"/>
              <w:textAlignment w:val="baseline"/>
              <w:rPr>
                <w:rFonts w:ascii="Times New Roman" w:hAnsi="Times New Roman" w:cs="Times New Roman"/>
                <w:b/>
                <w:sz w:val="24"/>
                <w:szCs w:val="24"/>
              </w:rPr>
            </w:pPr>
          </w:p>
        </w:tc>
      </w:tr>
    </w:tbl>
    <w:p w:rsidR="00E01502" w:rsidRPr="00F42A04" w:rsidRDefault="00E01502" w:rsidP="005F7912">
      <w:pPr>
        <w:rPr>
          <w:rFonts w:ascii="Times New Roman" w:hAnsi="Times New Roman" w:cs="Times New Roman"/>
          <w:sz w:val="24"/>
          <w:szCs w:val="24"/>
        </w:rPr>
      </w:pPr>
    </w:p>
    <w:p w:rsidR="0066703A" w:rsidRPr="00F42A04" w:rsidRDefault="0066703A" w:rsidP="0066703A">
      <w:pPr>
        <w:tabs>
          <w:tab w:val="left" w:pos="2520"/>
        </w:tabs>
        <w:outlineLvl w:val="0"/>
        <w:rPr>
          <w:rFonts w:ascii="Times New Roman" w:hAnsi="Times New Roman" w:cs="Times New Roman"/>
          <w:sz w:val="24"/>
          <w:szCs w:val="24"/>
        </w:rPr>
      </w:pPr>
      <w:bookmarkStart w:id="562" w:name="_Toc3399165"/>
      <w:bookmarkStart w:id="563" w:name="_Toc104975627"/>
      <w:bookmarkStart w:id="564" w:name="_Toc105154936"/>
      <w:r w:rsidRPr="00F42A04">
        <w:rPr>
          <w:rFonts w:ascii="Times New Roman" w:hAnsi="Times New Roman" w:cs="Times New Roman"/>
          <w:sz w:val="24"/>
          <w:szCs w:val="24"/>
        </w:rPr>
        <w:t>2.2) Условно разрешенные виды и параметры разрешенного использования земельных участков и объектов капитального строительства</w:t>
      </w:r>
      <w:bookmarkEnd w:id="562"/>
      <w:bookmarkEnd w:id="563"/>
      <w:bookmarkEnd w:id="564"/>
    </w:p>
    <w:tbl>
      <w:tblPr>
        <w:tblW w:w="10065"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tblPr>
      <w:tblGrid>
        <w:gridCol w:w="2977"/>
        <w:gridCol w:w="7088"/>
      </w:tblGrid>
      <w:tr w:rsidR="0066703A" w:rsidRPr="00F42A04" w:rsidTr="00B06FF8">
        <w:trPr>
          <w:trHeight w:val="757"/>
          <w:tblHeader/>
        </w:trPr>
        <w:tc>
          <w:tcPr>
            <w:tcW w:w="2977" w:type="dxa"/>
            <w:vAlign w:val="center"/>
          </w:tcPr>
          <w:p w:rsidR="0066703A" w:rsidRPr="00F42A04" w:rsidRDefault="0066703A"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7088" w:type="dxa"/>
            <w:vAlign w:val="center"/>
          </w:tcPr>
          <w:p w:rsidR="0066703A" w:rsidRPr="00F42A04" w:rsidRDefault="0066703A" w:rsidP="00376806">
            <w:pPr>
              <w:pStyle w:val="ConsPlusTitle"/>
              <w:outlineLvl w:val="1"/>
              <w:rPr>
                <w:rFonts w:ascii="Times New Roman" w:eastAsiaTheme="minorHAnsi" w:hAnsi="Times New Roman" w:cs="Times New Roman"/>
                <w:bCs w:val="0"/>
                <w:sz w:val="24"/>
                <w:szCs w:val="24"/>
                <w:lang w:eastAsia="en-US"/>
              </w:rPr>
            </w:pPr>
            <w:bookmarkStart w:id="565" w:name="_Toc3399166"/>
            <w:bookmarkStart w:id="566" w:name="_Toc104975628"/>
            <w:bookmarkStart w:id="567" w:name="_Toc105154937"/>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65"/>
            <w:bookmarkEnd w:id="566"/>
            <w:bookmarkEnd w:id="567"/>
          </w:p>
        </w:tc>
      </w:tr>
      <w:tr w:rsidR="0066703A" w:rsidRPr="00F42A04" w:rsidTr="00376806">
        <w:trPr>
          <w:trHeight w:val="411"/>
        </w:trPr>
        <w:tc>
          <w:tcPr>
            <w:tcW w:w="2977" w:type="dxa"/>
            <w:tcBorders>
              <w:bottom w:val="single" w:sz="4" w:space="0" w:color="auto"/>
            </w:tcBorders>
          </w:tcPr>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[3.4.1] - Амбулаторно-поликлиническое обслуживание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[3.7</w:t>
            </w:r>
            <w:r w:rsidR="00EA1BBE"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Осуществление религиозных обрядов</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[4.1] - Деловое управление [4.4] - Магазины</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[4.6] – Общественное питание</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[3.2</w:t>
            </w:r>
            <w:r w:rsidR="00EA1BBE" w:rsidRPr="00F42A04">
              <w:rPr>
                <w:rFonts w:ascii="Times New Roman" w:hAnsi="Times New Roman" w:cs="Times New Roman"/>
                <w:sz w:val="24"/>
                <w:szCs w:val="24"/>
              </w:rPr>
              <w:t>.2</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Оказание социальной помощи населению</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[3.3] - Бытовое обслуживание</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[3.6</w:t>
            </w:r>
            <w:r w:rsidR="00EA1BBE"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Объекты культурно-досуговой деятельности</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[8.3] - Обеспечение внутреннего правопорядка</w:t>
            </w:r>
          </w:p>
        </w:tc>
        <w:tc>
          <w:tcPr>
            <w:tcW w:w="7088" w:type="dxa"/>
            <w:tcBorders>
              <w:bottom w:val="single" w:sz="4" w:space="0" w:color="auto"/>
            </w:tcBorders>
          </w:tcPr>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200/5000 кв. м </w:t>
            </w:r>
          </w:p>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8 м</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- 12 м</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06FF8" w:rsidRPr="00F42A04" w:rsidRDefault="00B06FF8"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66703A" w:rsidRPr="00F42A04" w:rsidRDefault="0066703A" w:rsidP="00EA1BBE">
            <w:pPr>
              <w:ind w:firstLine="0"/>
              <w:rPr>
                <w:rFonts w:ascii="Times New Roman" w:hAnsi="Times New Roman" w:cs="Times New Roman"/>
                <w:sz w:val="24"/>
                <w:szCs w:val="24"/>
              </w:rPr>
            </w:pPr>
          </w:p>
        </w:tc>
      </w:tr>
      <w:tr w:rsidR="0066703A" w:rsidRPr="00F42A04" w:rsidTr="00376806">
        <w:trPr>
          <w:trHeight w:val="676"/>
        </w:trPr>
        <w:tc>
          <w:tcPr>
            <w:tcW w:w="2977" w:type="dxa"/>
            <w:tcBorders>
              <w:top w:val="single" w:sz="4" w:space="0" w:color="auto"/>
              <w:bottom w:val="single" w:sz="4" w:space="0" w:color="auto"/>
            </w:tcBorders>
          </w:tcPr>
          <w:p w:rsidR="00EA1BBE" w:rsidRPr="00F42A04" w:rsidRDefault="00EA1BBE" w:rsidP="00EA1BBE">
            <w:pPr>
              <w:ind w:firstLine="0"/>
              <w:rPr>
                <w:rFonts w:ascii="Times New Roman" w:hAnsi="Times New Roman" w:cs="Times New Roman"/>
                <w:sz w:val="24"/>
                <w:szCs w:val="24"/>
              </w:rPr>
            </w:pPr>
            <w:r w:rsidRPr="00F42A04">
              <w:rPr>
                <w:rFonts w:ascii="Times New Roman" w:hAnsi="Times New Roman" w:cs="Times New Roman"/>
                <w:sz w:val="24"/>
                <w:szCs w:val="24"/>
              </w:rPr>
              <w:t>[5.1.2] - Обеспечение занятий спортом в помещениях</w:t>
            </w:r>
          </w:p>
          <w:p w:rsidR="0066703A" w:rsidRPr="00F42A04" w:rsidRDefault="00EA1BBE" w:rsidP="00EA1BBE">
            <w:pPr>
              <w:ind w:firstLine="0"/>
              <w:rPr>
                <w:rFonts w:ascii="Times New Roman" w:hAnsi="Times New Roman" w:cs="Times New Roman"/>
                <w:sz w:val="24"/>
                <w:szCs w:val="24"/>
              </w:rPr>
            </w:pPr>
            <w:r w:rsidRPr="00F42A04">
              <w:rPr>
                <w:rFonts w:ascii="Times New Roman" w:hAnsi="Times New Roman" w:cs="Times New Roman"/>
                <w:sz w:val="24"/>
                <w:szCs w:val="24"/>
              </w:rPr>
              <w:t>[5.1.4] - Оборудованные площадки для занятий спортом</w:t>
            </w:r>
          </w:p>
        </w:tc>
        <w:tc>
          <w:tcPr>
            <w:tcW w:w="7088" w:type="dxa"/>
            <w:tcBorders>
              <w:top w:val="single" w:sz="4" w:space="0" w:color="auto"/>
              <w:bottom w:val="single" w:sz="4" w:space="0" w:color="auto"/>
            </w:tcBorders>
          </w:tcPr>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500/5000 кв. м </w:t>
            </w:r>
          </w:p>
          <w:p w:rsidR="0066703A" w:rsidRPr="00F42A04" w:rsidRDefault="0066703A"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ширина земельного участка вдоль фронта улицы (проезда) – 15 м</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от уровня земли до верха перекрытия последнего этажа или конька кровли - 15 м</w:t>
            </w:r>
          </w:p>
          <w:p w:rsidR="007F046C"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застройки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06FF8" w:rsidRPr="00F42A04" w:rsidRDefault="00B06FF8" w:rsidP="00B06FF8">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Минимальный отступ строений от красной линии (если не установлены красные линии - от фасадной границы участка) - 5 м </w:t>
            </w:r>
          </w:p>
          <w:p w:rsidR="0066703A" w:rsidRPr="00F42A04" w:rsidRDefault="0066703A"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w:t>
            </w:r>
          </w:p>
        </w:tc>
      </w:tr>
      <w:tr w:rsidR="00776D72" w:rsidRPr="00F42A04" w:rsidTr="005E732B">
        <w:trPr>
          <w:trHeight w:val="676"/>
        </w:trPr>
        <w:tc>
          <w:tcPr>
            <w:tcW w:w="2977" w:type="dxa"/>
            <w:tcBorders>
              <w:top w:val="single" w:sz="4" w:space="0" w:color="auto"/>
              <w:bottom w:val="single" w:sz="4" w:space="0" w:color="auto"/>
            </w:tcBorders>
          </w:tcPr>
          <w:p w:rsidR="00776D72" w:rsidRPr="00F42A04" w:rsidRDefault="00776D7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[3.5.1] - Дошкольное, начальное и среднее общее образование</w:t>
            </w:r>
          </w:p>
          <w:p w:rsidR="00776D72" w:rsidRPr="00F42A04" w:rsidRDefault="00776D72" w:rsidP="00EA1BBE">
            <w:pPr>
              <w:keepLines/>
              <w:suppressAutoHyphens/>
              <w:overflowPunct w:val="0"/>
              <w:autoSpaceDE w:val="0"/>
              <w:ind w:firstLine="0"/>
              <w:textAlignment w:val="baseline"/>
            </w:pPr>
          </w:p>
        </w:tc>
        <w:tc>
          <w:tcPr>
            <w:tcW w:w="7088" w:type="dxa"/>
            <w:tcBorders>
              <w:top w:val="single" w:sz="4" w:space="0" w:color="auto"/>
              <w:bottom w:val="single" w:sz="4" w:space="0" w:color="auto"/>
            </w:tcBorders>
          </w:tcPr>
          <w:p w:rsidR="00776D72" w:rsidRPr="00F42A04" w:rsidRDefault="00776D7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1500/20000 кв. м</w:t>
            </w:r>
          </w:p>
          <w:p w:rsidR="00776D72" w:rsidRPr="00F42A04" w:rsidRDefault="00776D72"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 /не регламентируется</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детских дошкольных учреждений – 2 этажа (в условиях плотной жилой застройки  возможно наличие 3-его этажа при условии размещения на нем служебно-бытовых, рекреационных помещений и дополнительных помещений для работы с детьми (кабинеты психолога, логопеда))</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прочих зданий – 3 этажа</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- 12 м </w:t>
            </w:r>
          </w:p>
          <w:p w:rsidR="00776D72" w:rsidRPr="00F42A04" w:rsidRDefault="00776D72" w:rsidP="00EA1BBE">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Минимальная высота основных помещений учреждений дошкольного образования  - 3 м.</w:t>
            </w:r>
          </w:p>
          <w:p w:rsidR="00776D72" w:rsidRPr="00F42A04" w:rsidRDefault="00776D72" w:rsidP="00EA1BBE">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Минимальная высота учебных помещений - 3,6 м во вновь строящихся, 2,75м в реконструируемых школах. Высота спортивного зала - не менее 6,0 м.</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EA1BBE">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06FF8" w:rsidRPr="00F42A04" w:rsidRDefault="00B06FF8" w:rsidP="00B06FF8">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- 10 м</w:t>
            </w:r>
          </w:p>
          <w:p w:rsidR="00776D72" w:rsidRPr="00F42A04" w:rsidRDefault="00776D72"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 Расстояние от основного здания до стен жилых домов и прочих зданий определяется по нормам инсоляции, освещенности и противопожарным требованиям.</w:t>
            </w:r>
          </w:p>
        </w:tc>
      </w:tr>
      <w:tr w:rsidR="005E732B" w:rsidRPr="00F42A04" w:rsidTr="00E32185">
        <w:trPr>
          <w:trHeight w:val="676"/>
        </w:trPr>
        <w:tc>
          <w:tcPr>
            <w:tcW w:w="2977" w:type="dxa"/>
          </w:tcPr>
          <w:p w:rsidR="005E732B" w:rsidRPr="00F42A04" w:rsidRDefault="005E732B" w:rsidP="005E732B">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[3.6.</w:t>
            </w:r>
            <w:r w:rsidR="00E46612" w:rsidRPr="00F42A04">
              <w:rPr>
                <w:rFonts w:ascii="Times New Roman" w:hAnsi="Times New Roman" w:cs="Times New Roman"/>
                <w:sz w:val="24"/>
                <w:szCs w:val="24"/>
              </w:rPr>
              <w:t>2</w:t>
            </w:r>
            <w:r w:rsidRPr="00F42A04">
              <w:rPr>
                <w:rFonts w:ascii="Times New Roman" w:hAnsi="Times New Roman" w:cs="Times New Roman"/>
                <w:sz w:val="24"/>
                <w:szCs w:val="24"/>
              </w:rPr>
              <w:t>] - Парки культуры и отдыха</w:t>
            </w:r>
          </w:p>
          <w:p w:rsidR="005E732B" w:rsidRPr="00F42A04" w:rsidRDefault="005E732B" w:rsidP="005E732B">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занятия спортом</w:t>
            </w:r>
          </w:p>
        </w:tc>
        <w:tc>
          <w:tcPr>
            <w:tcW w:w="7088" w:type="dxa"/>
          </w:tcPr>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 площадь земельного участка  – 200 кв. м </w:t>
            </w:r>
          </w:p>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2000 кв. м</w:t>
            </w:r>
          </w:p>
          <w:p w:rsidR="005E732B" w:rsidRPr="00F42A04" w:rsidRDefault="005E732B" w:rsidP="005E732B">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сооружений и объектов благоустройства от красной линии (если не установлены красные линии - от фасадной границы участка) - 5 м.</w:t>
            </w:r>
          </w:p>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сооружений и объектов благоустройства до границ соседнего земельного участка - 3 метра.</w:t>
            </w:r>
          </w:p>
          <w:p w:rsidR="002E4B93" w:rsidRPr="00F42A04" w:rsidRDefault="002E4B93" w:rsidP="002E4B93">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Капитальное строительство запрещено.</w:t>
            </w:r>
          </w:p>
        </w:tc>
      </w:tr>
      <w:tr w:rsidR="005E732B" w:rsidRPr="00F42A04" w:rsidTr="00E32185">
        <w:trPr>
          <w:trHeight w:val="676"/>
        </w:trPr>
        <w:tc>
          <w:tcPr>
            <w:tcW w:w="2977" w:type="dxa"/>
          </w:tcPr>
          <w:p w:rsidR="005E732B" w:rsidRPr="00F42A04" w:rsidRDefault="005E732B" w:rsidP="005E732B">
            <w:pPr>
              <w:ind w:firstLine="0"/>
              <w:rPr>
                <w:rFonts w:ascii="Times New Roman" w:hAnsi="Times New Roman" w:cs="Times New Roman"/>
                <w:sz w:val="24"/>
                <w:szCs w:val="24"/>
              </w:rPr>
            </w:pPr>
            <w:r w:rsidRPr="00F42A04">
              <w:rPr>
                <w:rFonts w:ascii="Times New Roman" w:hAnsi="Times New Roman" w:cs="Times New Roman"/>
                <w:sz w:val="24"/>
                <w:szCs w:val="24"/>
              </w:rPr>
              <w:t xml:space="preserve">[3.1.1] - Предоставление коммунальных услуг </w:t>
            </w:r>
          </w:p>
        </w:tc>
        <w:tc>
          <w:tcPr>
            <w:tcW w:w="7088" w:type="dxa"/>
          </w:tcPr>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10000 кв. м </w:t>
            </w:r>
          </w:p>
          <w:p w:rsidR="005E732B" w:rsidRPr="00F42A04" w:rsidRDefault="005E732B" w:rsidP="005E732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Площадь земельного участка для объектов инженерного обеспечения и вспомогательного инженерного назначения </w:t>
            </w:r>
            <w:r w:rsidRPr="00F42A04">
              <w:rPr>
                <w:rFonts w:ascii="Times New Roman" w:hAnsi="Times New Roman" w:cs="Times New Roman"/>
                <w:sz w:val="24"/>
                <w:szCs w:val="24"/>
              </w:rPr>
              <w:lastRenderedPageBreak/>
              <w:t>определяется в соответствии с Нормами отвода земельных участков.</w:t>
            </w:r>
          </w:p>
          <w:p w:rsidR="005E732B" w:rsidRPr="00F42A04" w:rsidRDefault="005E732B" w:rsidP="005E732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Максимальная высота зданий - 12 м </w:t>
            </w:r>
          </w:p>
          <w:p w:rsidR="005E732B" w:rsidRPr="00F42A04" w:rsidRDefault="005E732B" w:rsidP="005E732B">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(кроме земельных участков для размещения объектов инженерного назначения)</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5E732B" w:rsidRPr="00F42A04" w:rsidRDefault="005E732B" w:rsidP="005E732B">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для объектов инженерного назначения - не нормируется</w:t>
            </w:r>
          </w:p>
          <w:p w:rsidR="005E732B" w:rsidRPr="00F42A04" w:rsidRDefault="005E732B" w:rsidP="005E732B">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- 5 м (в сложившейся застройке возможно размещение по красной линии).</w:t>
            </w:r>
          </w:p>
          <w:p w:rsidR="005E732B" w:rsidRPr="00F42A04" w:rsidRDefault="005E732B" w:rsidP="005E732B">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5E732B" w:rsidRPr="00F42A04" w:rsidRDefault="005E732B" w:rsidP="005E732B">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объектов инженерного назначения от границ соседнего участка - в соответствии с размерами охранных зон.</w:t>
            </w:r>
          </w:p>
        </w:tc>
      </w:tr>
      <w:tr w:rsidR="005E732B" w:rsidRPr="00F42A04" w:rsidTr="00E32185">
        <w:trPr>
          <w:trHeight w:val="676"/>
        </w:trPr>
        <w:tc>
          <w:tcPr>
            <w:tcW w:w="2977" w:type="dxa"/>
          </w:tcPr>
          <w:p w:rsidR="005E732B" w:rsidRPr="00F42A04" w:rsidRDefault="005E732B" w:rsidP="005E732B">
            <w:pPr>
              <w:tabs>
                <w:tab w:val="left" w:pos="318"/>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[9.3] - Историко-культурная деятельность</w:t>
            </w:r>
          </w:p>
        </w:tc>
        <w:tc>
          <w:tcPr>
            <w:tcW w:w="7088" w:type="dxa"/>
          </w:tcPr>
          <w:p w:rsidR="005E732B" w:rsidRPr="00F42A04" w:rsidRDefault="005E732B" w:rsidP="005E732B">
            <w:pPr>
              <w:ind w:left="219" w:firstLine="0"/>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5E732B" w:rsidRPr="00F42A04" w:rsidRDefault="005E732B" w:rsidP="005E732B">
            <w:pPr>
              <w:keepLines/>
              <w:suppressAutoHyphens/>
              <w:overflowPunct w:val="0"/>
              <w:autoSpaceDE w:val="0"/>
              <w:ind w:firstLine="0"/>
              <w:textAlignment w:val="baseline"/>
              <w:rPr>
                <w:rFonts w:ascii="Times New Roman" w:hAnsi="Times New Roman" w:cs="Times New Roman"/>
                <w:b/>
                <w:sz w:val="24"/>
                <w:szCs w:val="24"/>
              </w:rPr>
            </w:pPr>
          </w:p>
        </w:tc>
      </w:tr>
    </w:tbl>
    <w:p w:rsidR="0066703A" w:rsidRPr="00F42A04" w:rsidRDefault="0066703A" w:rsidP="005F7912">
      <w:pPr>
        <w:rPr>
          <w:rFonts w:ascii="Times New Roman" w:hAnsi="Times New Roman" w:cs="Times New Roman"/>
          <w:sz w:val="24"/>
          <w:szCs w:val="24"/>
        </w:rPr>
      </w:pPr>
    </w:p>
    <w:p w:rsidR="00776D72" w:rsidRPr="00F42A04" w:rsidRDefault="00776D72" w:rsidP="00776D72">
      <w:pPr>
        <w:tabs>
          <w:tab w:val="left" w:pos="2520"/>
        </w:tabs>
        <w:rPr>
          <w:rFonts w:ascii="Times New Roman" w:hAnsi="Times New Roman" w:cs="Times New Roman"/>
          <w:sz w:val="24"/>
          <w:szCs w:val="24"/>
        </w:rPr>
      </w:pPr>
      <w:r w:rsidRPr="00F42A04">
        <w:rPr>
          <w:rFonts w:ascii="Times New Roman" w:hAnsi="Times New Roman" w:cs="Times New Roman"/>
          <w:sz w:val="24"/>
          <w:szCs w:val="24"/>
        </w:rPr>
        <w:t>2.3) Вспомогательные виды и параметры использования земельных участков и объектов капитального строительства: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4"/>
        <w:gridCol w:w="6379"/>
      </w:tblGrid>
      <w:tr w:rsidR="00776D72" w:rsidRPr="00F42A04" w:rsidTr="00B06FF8">
        <w:trPr>
          <w:trHeight w:val="552"/>
          <w:tblHeader/>
        </w:trPr>
        <w:tc>
          <w:tcPr>
            <w:tcW w:w="3544" w:type="dxa"/>
            <w:vAlign w:val="center"/>
          </w:tcPr>
          <w:p w:rsidR="00776D72" w:rsidRPr="00F42A04" w:rsidRDefault="00776D72"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6379" w:type="dxa"/>
            <w:vAlign w:val="center"/>
          </w:tcPr>
          <w:p w:rsidR="00776D72" w:rsidRPr="00F42A04" w:rsidRDefault="00776D72" w:rsidP="00376806">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размеры и параметры разрешенного строительства, реконструкции объектов </w:t>
            </w:r>
          </w:p>
        </w:tc>
      </w:tr>
      <w:tr w:rsidR="00776D72" w:rsidRPr="00F42A04" w:rsidTr="00376806">
        <w:trPr>
          <w:trHeight w:val="20"/>
        </w:trPr>
        <w:tc>
          <w:tcPr>
            <w:tcW w:w="3544" w:type="dxa"/>
          </w:tcPr>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Встроенные или отдельно стоящие коллективные хранилища сельскохозяйственных продуктов (для многоквартирных домов).</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 xml:space="preserve">Постройки хозяйственного назначения (летние кухни, хозяйственные постройки, кладовые, подвалы, бани, бассейны, теплицы, оранжереи, сады, огороды, навесы) индивидуального использования. </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скота и птицы, хранения кормов, инвентаря, топлива и </w:t>
            </w:r>
            <w:r w:rsidRPr="00F42A04">
              <w:rPr>
                <w:rFonts w:ascii="Times New Roman" w:hAnsi="Times New Roman" w:cs="Times New Roman"/>
                <w:sz w:val="24"/>
                <w:szCs w:val="24"/>
              </w:rPr>
              <w:lastRenderedPageBreak/>
              <w:t>других хозяйственных нужд, а также - хозяйственные подъезды и скотопрогоны (для территорий с местами приложения труда и с возможностью ведения развитого товарного личного подсобного хозяйства, сельскохозяйственного производства, садоводства, огородничества)</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Надворные туалеты, гидронепроницаемые выгребы, септики.</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tc>
        <w:tc>
          <w:tcPr>
            <w:tcW w:w="6379" w:type="dxa"/>
          </w:tcPr>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коллективных хранилищ – 1 этаж</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Общая площадь коллективных хранилищ сельскохозяйственных продуктов определяется из расчета 4 - 5 кв.м на одну семью.</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–2 этажа</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строений и сооружений – 6 м. </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Общая площадь помещений  - до </w:t>
            </w:r>
            <w:smartTag w:uri="urn:schemas-microsoft-com:office:smarttags" w:element="metricconverter">
              <w:smartTagPr>
                <w:attr w:name="ProductID" w:val="100 кв. м"/>
              </w:smartTagPr>
              <w:r w:rsidRPr="00F42A04">
                <w:rPr>
                  <w:rFonts w:ascii="Times New Roman" w:hAnsi="Times New Roman" w:cs="Times New Roman"/>
                  <w:sz w:val="24"/>
                  <w:szCs w:val="24"/>
                </w:rPr>
                <w:t>100 кв.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до красных линий улиц и проездов не менее - </w:t>
            </w:r>
            <w:smartTag w:uri="urn:schemas-microsoft-com:office:smarttags" w:element="metricconverter">
              <w:smartTagPr>
                <w:attr w:name="ProductID" w:val="5 м"/>
              </w:smartTagPr>
              <w:r w:rsidRPr="00F42A04">
                <w:rPr>
                  <w:rFonts w:ascii="Times New Roman" w:hAnsi="Times New Roman" w:cs="Times New Roman"/>
                  <w:sz w:val="24"/>
                  <w:szCs w:val="24"/>
                </w:rPr>
                <w:t>5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F42A04">
                <w:rPr>
                  <w:rFonts w:ascii="Times New Roman" w:hAnsi="Times New Roman" w:cs="Times New Roman"/>
                  <w:sz w:val="24"/>
                  <w:szCs w:val="24"/>
                </w:rPr>
                <w:t>6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Расстояния от сараев для скота и птицы до шахтных колодцев - не менее 20 м.</w:t>
            </w:r>
          </w:p>
          <w:p w:rsidR="00776D72"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Минимальное расстояние до границы смежного земельного участка:</w:t>
            </w:r>
          </w:p>
          <w:p w:rsidR="00776D72"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 от постройки для содержания скота и птицы - 1 м;</w:t>
            </w:r>
          </w:p>
          <w:p w:rsidR="00191F8F"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 от других построек (бани, гаража и других) - 1 м</w:t>
            </w:r>
          </w:p>
          <w:p w:rsidR="00191F8F" w:rsidRPr="00F42A04" w:rsidRDefault="00191F8F"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 от туалетов, выгребов, септиков - 3 м.</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776D72"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 xml:space="preserve">Группы сараев должны содержать не более 30 блоков каждая. Площадь застройки сблокированных сараев не должна превышать </w:t>
            </w:r>
            <w:smartTag w:uri="urn:schemas-microsoft-com:office:smarttags" w:element="metricconverter">
              <w:smartTagPr>
                <w:attr w:name="ProductID" w:val="800 м2"/>
              </w:smartTagPr>
              <w:r w:rsidRPr="00F42A04">
                <w:rPr>
                  <w:rFonts w:ascii="Times New Roman" w:hAnsi="Times New Roman" w:cs="Times New Roman"/>
                  <w:sz w:val="24"/>
                  <w:szCs w:val="24"/>
                </w:rPr>
                <w:t>800 м2</w:t>
              </w:r>
            </w:smartTag>
            <w:r w:rsidRPr="00F42A04">
              <w:rPr>
                <w:rFonts w:ascii="Times New Roman" w:hAnsi="Times New Roman" w:cs="Times New Roman"/>
                <w:sz w:val="24"/>
                <w:szCs w:val="24"/>
              </w:rPr>
              <w:t>.</w:t>
            </w:r>
          </w:p>
          <w:p w:rsidR="00776D72"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rsidR="00776D72" w:rsidRPr="00F42A04" w:rsidRDefault="00776D72" w:rsidP="00191F8F">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Вспомогательные строения, за исключением гаражей, размещать со стороны улиц не допускается.</w:t>
            </w:r>
          </w:p>
        </w:tc>
      </w:tr>
      <w:tr w:rsidR="00776D72" w:rsidRPr="00F42A04" w:rsidTr="00376806">
        <w:trPr>
          <w:trHeight w:val="3615"/>
        </w:trPr>
        <w:tc>
          <w:tcPr>
            <w:tcW w:w="3544" w:type="dxa"/>
          </w:tcPr>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lastRenderedPageBreak/>
              <w:t>Площадки для игр детей дошкольного и младшего школьного возраста, для отдыха взрослого населения,</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 xml:space="preserve">для занятий физкультурой, для хозяйственных целей и выгула собак. </w:t>
            </w:r>
          </w:p>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tc>
        <w:tc>
          <w:tcPr>
            <w:tcW w:w="6379" w:type="dxa"/>
          </w:tcPr>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Минимально допустимое расстояние от окон жилых и общественных зданий до площадок:</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игр детей дошкольного и младшего школьного возраста - не менее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отдыха взрослого населения - не менее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w:t>
            </w:r>
            <w:smartTag w:uri="urn:schemas-microsoft-com:office:smarttags" w:element="metricconverter">
              <w:smartTagPr>
                <w:attr w:name="ProductID" w:val="40 м"/>
              </w:smartTagPr>
              <w:r w:rsidRPr="00F42A04">
                <w:rPr>
                  <w:rFonts w:ascii="Times New Roman" w:hAnsi="Times New Roman" w:cs="Times New Roman"/>
                  <w:sz w:val="24"/>
                  <w:szCs w:val="24"/>
                </w:rPr>
                <w:t>40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хозяйственных целей - не менее </w:t>
            </w:r>
            <w:smartTag w:uri="urn:schemas-microsoft-com:office:smarttags" w:element="metricconverter">
              <w:smartTagPr>
                <w:attr w:name="ProductID" w:val="20 м"/>
              </w:smartTagPr>
              <w:r w:rsidRPr="00F42A04">
                <w:rPr>
                  <w:rFonts w:ascii="Times New Roman" w:hAnsi="Times New Roman" w:cs="Times New Roman"/>
                  <w:sz w:val="24"/>
                  <w:szCs w:val="24"/>
                </w:rPr>
                <w:t>20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выгула собак - не менее </w:t>
            </w:r>
            <w:smartTag w:uri="urn:schemas-microsoft-com:office:smarttags" w:element="metricconverter">
              <w:smartTagPr>
                <w:attr w:name="ProductID" w:val="40 м"/>
              </w:smartTagPr>
              <w:r w:rsidRPr="00F42A04">
                <w:rPr>
                  <w:rFonts w:ascii="Times New Roman" w:hAnsi="Times New Roman" w:cs="Times New Roman"/>
                  <w:sz w:val="24"/>
                  <w:szCs w:val="24"/>
                </w:rPr>
                <w:t>40 м</w:t>
              </w:r>
            </w:smartTag>
            <w:r w:rsidRPr="00F42A04">
              <w:rPr>
                <w:rFonts w:ascii="Times New Roman" w:hAnsi="Times New Roman" w:cs="Times New Roman"/>
                <w:sz w:val="24"/>
                <w:szCs w:val="24"/>
              </w:rPr>
              <w:t>;</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Расстояния от площадок для сушки белья не нормируются.</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Расстояния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F42A04">
                <w:rPr>
                  <w:rFonts w:ascii="Times New Roman" w:hAnsi="Times New Roman" w:cs="Times New Roman"/>
                  <w:sz w:val="24"/>
                  <w:szCs w:val="24"/>
                </w:rPr>
                <w:t>100 м</w:t>
              </w:r>
            </w:smartTag>
          </w:p>
        </w:tc>
      </w:tr>
      <w:tr w:rsidR="00776D72" w:rsidRPr="00F42A04" w:rsidTr="00376806">
        <w:trPr>
          <w:trHeight w:val="1078"/>
        </w:trPr>
        <w:tc>
          <w:tcPr>
            <w:tcW w:w="3544" w:type="dxa"/>
          </w:tcPr>
          <w:p w:rsidR="00776D72" w:rsidRPr="00F42A04" w:rsidRDefault="00776D72" w:rsidP="00E46612">
            <w:pPr>
              <w:rPr>
                <w:rFonts w:ascii="Times New Roman" w:hAnsi="Times New Roman" w:cs="Times New Roman"/>
                <w:sz w:val="24"/>
                <w:szCs w:val="24"/>
              </w:rPr>
            </w:pPr>
            <w:r w:rsidRPr="00F42A04">
              <w:rPr>
                <w:rFonts w:ascii="Times New Roman" w:hAnsi="Times New Roman" w:cs="Times New Roman"/>
                <w:sz w:val="24"/>
                <w:szCs w:val="24"/>
              </w:rPr>
              <w:t xml:space="preserve">Площадки для сбора твердых </w:t>
            </w:r>
            <w:r w:rsidR="00E46612" w:rsidRPr="00F42A04">
              <w:rPr>
                <w:rFonts w:ascii="Times New Roman" w:hAnsi="Times New Roman" w:cs="Times New Roman"/>
                <w:sz w:val="24"/>
                <w:szCs w:val="24"/>
              </w:rPr>
              <w:t>коммунальных</w:t>
            </w:r>
            <w:r w:rsidRPr="00F42A04">
              <w:rPr>
                <w:rFonts w:ascii="Times New Roman" w:hAnsi="Times New Roman" w:cs="Times New Roman"/>
                <w:sz w:val="24"/>
                <w:szCs w:val="24"/>
              </w:rPr>
              <w:t xml:space="preserve"> отходов.</w:t>
            </w:r>
          </w:p>
        </w:tc>
        <w:tc>
          <w:tcPr>
            <w:tcW w:w="6379" w:type="dxa"/>
          </w:tcPr>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F42A04">
                <w:rPr>
                  <w:rFonts w:ascii="Times New Roman" w:hAnsi="Times New Roman" w:cs="Times New Roman"/>
                  <w:sz w:val="24"/>
                  <w:szCs w:val="24"/>
                </w:rPr>
                <w:t>20 м</w:t>
              </w:r>
            </w:smartTag>
            <w:r w:rsidRPr="00F42A04">
              <w:rPr>
                <w:rFonts w:ascii="Times New Roman" w:hAnsi="Times New Roman" w:cs="Times New Roman"/>
                <w:sz w:val="24"/>
                <w:szCs w:val="24"/>
              </w:rPr>
              <w:t xml:space="preserve">, и не более </w:t>
            </w:r>
            <w:smartTag w:uri="urn:schemas-microsoft-com:office:smarttags" w:element="metricconverter">
              <w:smartTagPr>
                <w:attr w:name="ProductID" w:val="100 м"/>
              </w:smartTagPr>
              <w:r w:rsidRPr="00F42A04">
                <w:rPr>
                  <w:rFonts w:ascii="Times New Roman" w:hAnsi="Times New Roman" w:cs="Times New Roman"/>
                  <w:sz w:val="24"/>
                  <w:szCs w:val="24"/>
                </w:rPr>
                <w:t>100 м</w:t>
              </w:r>
            </w:smartTag>
            <w:r w:rsidRPr="00F42A04">
              <w:rPr>
                <w:rFonts w:ascii="Times New Roman" w:hAnsi="Times New Roman" w:cs="Times New Roman"/>
                <w:sz w:val="24"/>
                <w:szCs w:val="24"/>
              </w:rPr>
              <w:t xml:space="preserve">. </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Общее количество контейнеров не более 5 шт.</w:t>
            </w:r>
          </w:p>
        </w:tc>
      </w:tr>
      <w:tr w:rsidR="00776D72" w:rsidRPr="00F42A04" w:rsidTr="00376806">
        <w:tc>
          <w:tcPr>
            <w:tcW w:w="3544" w:type="dxa"/>
            <w:shd w:val="clear" w:color="auto" w:fill="auto"/>
          </w:tcPr>
          <w:p w:rsidR="00776D72" w:rsidRPr="00F42A04" w:rsidRDefault="00776D72" w:rsidP="00376806">
            <w:pPr>
              <w:rPr>
                <w:rFonts w:ascii="Times New Roman" w:hAnsi="Times New Roman" w:cs="Times New Roman"/>
                <w:sz w:val="24"/>
                <w:szCs w:val="24"/>
              </w:rPr>
            </w:pPr>
            <w:r w:rsidRPr="00F42A04">
              <w:rPr>
                <w:rFonts w:ascii="Times New Roman" w:hAnsi="Times New Roman" w:cs="Times New Roman"/>
                <w:sz w:val="24"/>
                <w:szCs w:val="24"/>
              </w:rPr>
              <w:t>Объекты хранения индивидуального легкового автотранспорта на участках индивидуальных жилых домов</w:t>
            </w:r>
          </w:p>
        </w:tc>
        <w:tc>
          <w:tcPr>
            <w:tcW w:w="6379" w:type="dxa"/>
            <w:shd w:val="clear" w:color="auto" w:fill="auto"/>
          </w:tcPr>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- 6 м</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Допускается размещать по красной линии без устройства распашных ворот. Допускается делать встроенными в первые этажи жилого дома.</w:t>
            </w:r>
          </w:p>
          <w:p w:rsidR="00776D72" w:rsidRPr="00F42A04" w:rsidRDefault="00776D72" w:rsidP="00191F8F">
            <w:pPr>
              <w:ind w:firstLine="0"/>
              <w:rPr>
                <w:rFonts w:ascii="Times New Roman" w:hAnsi="Times New Roman" w:cs="Times New Roman"/>
                <w:sz w:val="24"/>
                <w:szCs w:val="24"/>
              </w:rPr>
            </w:pPr>
            <w:r w:rsidRPr="00F42A04">
              <w:rPr>
                <w:rFonts w:ascii="Times New Roman" w:hAnsi="Times New Roman" w:cs="Times New Roman"/>
                <w:sz w:val="24"/>
                <w:szCs w:val="24"/>
              </w:rPr>
              <w:t>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r>
    </w:tbl>
    <w:p w:rsidR="00776D72" w:rsidRPr="00F42A04" w:rsidRDefault="00776D72" w:rsidP="005F7912">
      <w:pPr>
        <w:rPr>
          <w:rFonts w:ascii="Times New Roman" w:hAnsi="Times New Roman" w:cs="Times New Roman"/>
          <w:sz w:val="24"/>
          <w:szCs w:val="24"/>
        </w:rPr>
      </w:pPr>
    </w:p>
    <w:p w:rsidR="00B92D2F" w:rsidRPr="00F42A04" w:rsidRDefault="00B92D2F" w:rsidP="00B92D2F">
      <w:pPr>
        <w:widowControl w:val="0"/>
        <w:outlineLvl w:val="0"/>
        <w:rPr>
          <w:rFonts w:ascii="Times New Roman" w:hAnsi="Times New Roman" w:cs="Times New Roman"/>
          <w:b/>
          <w:sz w:val="24"/>
          <w:szCs w:val="24"/>
          <w:u w:val="single"/>
        </w:rPr>
      </w:pPr>
      <w:bookmarkStart w:id="568" w:name="_Toc3399167"/>
      <w:bookmarkStart w:id="569" w:name="_Toc104975629"/>
      <w:bookmarkStart w:id="570" w:name="_Toc105154938"/>
      <w:r w:rsidRPr="00F42A04">
        <w:rPr>
          <w:rFonts w:ascii="Times New Roman" w:hAnsi="Times New Roman" w:cs="Times New Roman"/>
          <w:b/>
          <w:sz w:val="24"/>
          <w:szCs w:val="24"/>
          <w:u w:val="single"/>
        </w:rPr>
        <w:lastRenderedPageBreak/>
        <w:t>3) Ж-Р. Зона развития застройки индивидуальными жилыми домами</w:t>
      </w:r>
      <w:bookmarkEnd w:id="568"/>
      <w:bookmarkEnd w:id="569"/>
      <w:bookmarkEnd w:id="570"/>
    </w:p>
    <w:p w:rsidR="00B92D2F" w:rsidRPr="00F42A04" w:rsidRDefault="00B92D2F" w:rsidP="00B92D2F">
      <w:pPr>
        <w:widowControl w:val="0"/>
        <w:ind w:firstLine="567"/>
        <w:rPr>
          <w:rFonts w:ascii="Times New Roman" w:eastAsia="SimSun" w:hAnsi="Times New Roman" w:cs="Times New Roman"/>
          <w:i/>
          <w:sz w:val="24"/>
          <w:szCs w:val="24"/>
          <w:lang w:eastAsia="zh-CN"/>
        </w:rPr>
      </w:pPr>
      <w:r w:rsidRPr="00F42A04">
        <w:rPr>
          <w:rFonts w:ascii="Times New Roman" w:eastAsia="SimSun" w:hAnsi="Times New Roman" w:cs="Times New Roman"/>
          <w:i/>
          <w:sz w:val="24"/>
          <w:szCs w:val="24"/>
          <w:lang w:eastAsia="zh-CN"/>
        </w:rPr>
        <w:t xml:space="preserve">Зона развития застройки индивидуальными жилыми домами Ж-Р выделена для обеспечения правовых, социальных, культурных, бытовых условий формирования жилых кварталов на перспективу развития населенных пунктов в соответствии с положениями Генерального плана Стародеревянковского сельского поселения из отдельно стоящих индивидуальных жилых домов усадебного типа с возможностью ведения личного подсобного хозяйства, а также с минимально разрешенным набором услуг местного значения. </w:t>
      </w:r>
    </w:p>
    <w:p w:rsidR="00B92D2F" w:rsidRPr="00F42A04" w:rsidRDefault="00B92D2F" w:rsidP="00B92D2F">
      <w:pPr>
        <w:ind w:firstLine="567"/>
        <w:rPr>
          <w:rFonts w:ascii="Times New Roman" w:eastAsia="SimSun" w:hAnsi="Times New Roman" w:cs="Times New Roman"/>
          <w:i/>
          <w:sz w:val="24"/>
          <w:szCs w:val="24"/>
          <w:lang w:eastAsia="zh-CN"/>
        </w:rPr>
      </w:pPr>
      <w:r w:rsidRPr="00F42A04">
        <w:rPr>
          <w:rFonts w:ascii="Times New Roman" w:eastAsia="SimSun" w:hAnsi="Times New Roman" w:cs="Times New Roman"/>
          <w:i/>
          <w:sz w:val="24"/>
          <w:szCs w:val="24"/>
          <w:lang w:eastAsia="zh-CN"/>
        </w:rPr>
        <w:t xml:space="preserve">По мере принятия решений о застройке данных территорий, органами местного самоуправления, проводятся работы по подготовке и утверждению документации по планировке территории с целью выделения требуемой планировочной структуры и функционального зонирования, определения границ земельных участков. </w:t>
      </w:r>
    </w:p>
    <w:p w:rsidR="00B92D2F" w:rsidRPr="00F42A04" w:rsidRDefault="00B92D2F" w:rsidP="00B92D2F">
      <w:pPr>
        <w:ind w:firstLine="567"/>
        <w:rPr>
          <w:rFonts w:ascii="Times New Roman" w:eastAsia="SimSun" w:hAnsi="Times New Roman" w:cs="Times New Roman"/>
          <w:i/>
          <w:sz w:val="24"/>
          <w:szCs w:val="24"/>
          <w:lang w:eastAsia="zh-CN"/>
        </w:rPr>
      </w:pPr>
      <w:r w:rsidRPr="00F42A04">
        <w:rPr>
          <w:rFonts w:ascii="Times New Roman" w:eastAsia="SimSun" w:hAnsi="Times New Roman" w:cs="Times New Roman"/>
          <w:i/>
          <w:sz w:val="24"/>
          <w:szCs w:val="24"/>
          <w:lang w:eastAsia="zh-CN"/>
        </w:rPr>
        <w:t xml:space="preserve">После проведения данных мероприятий осуществляется зонирование таких территорий, в установленном порядке вносятся изменения в карты градостроительного зонирования настоящих Правил. </w:t>
      </w:r>
    </w:p>
    <w:p w:rsidR="00B92D2F" w:rsidRPr="00F42A04" w:rsidRDefault="00B92D2F" w:rsidP="00B92D2F">
      <w:pPr>
        <w:widowControl w:val="0"/>
        <w:rPr>
          <w:rFonts w:ascii="Times New Roman" w:hAnsi="Times New Roman" w:cs="Times New Roman"/>
          <w:b/>
          <w:sz w:val="24"/>
          <w:szCs w:val="24"/>
          <w:u w:val="single"/>
        </w:rPr>
      </w:pPr>
    </w:p>
    <w:p w:rsidR="00B92D2F" w:rsidRPr="00F42A04" w:rsidRDefault="00B92D2F" w:rsidP="00B92D2F">
      <w:pPr>
        <w:widowControl w:val="0"/>
        <w:ind w:firstLine="426"/>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3.1) Основные виды разрешённого использования земельных участков и объе</w:t>
      </w:r>
      <w:r w:rsidR="00E03D57" w:rsidRPr="00F42A04">
        <w:rPr>
          <w:rFonts w:ascii="Times New Roman" w:eastAsia="SimSun" w:hAnsi="Times New Roman" w:cs="Times New Roman"/>
          <w:sz w:val="24"/>
          <w:szCs w:val="24"/>
          <w:lang w:eastAsia="zh-CN"/>
        </w:rPr>
        <w:t>ктов капитального строительства - не установлены.</w:t>
      </w:r>
    </w:p>
    <w:p w:rsidR="00B92D2F" w:rsidRPr="00F42A04" w:rsidRDefault="00B92D2F" w:rsidP="00B92D2F">
      <w:pPr>
        <w:widowControl w:val="0"/>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3.2) Условно разрешённые виды использования земельных участков и объектов капитального строительства - не установлены.</w:t>
      </w:r>
    </w:p>
    <w:p w:rsidR="00B92D2F" w:rsidRPr="00F42A04" w:rsidRDefault="00B92D2F" w:rsidP="00B92D2F">
      <w:pPr>
        <w:widowControl w:val="0"/>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3.3) Вспомогательные виды использования земельных участков и объе</w:t>
      </w:r>
      <w:r w:rsidR="00E03D57" w:rsidRPr="00F42A04">
        <w:rPr>
          <w:rFonts w:ascii="Times New Roman" w:eastAsia="SimSun" w:hAnsi="Times New Roman" w:cs="Times New Roman"/>
          <w:sz w:val="24"/>
          <w:szCs w:val="24"/>
          <w:lang w:eastAsia="zh-CN"/>
        </w:rPr>
        <w:t>ктов капитального строительства - не установлены.</w:t>
      </w:r>
    </w:p>
    <w:p w:rsidR="00B92D2F" w:rsidRPr="00F42A04" w:rsidRDefault="00B92D2F" w:rsidP="00B92D2F">
      <w:pPr>
        <w:pStyle w:val="20"/>
        <w:spacing w:before="0"/>
        <w:ind w:left="578"/>
        <w:rPr>
          <w:rFonts w:ascii="Times New Roman" w:hAnsi="Times New Roman"/>
          <w:color w:val="auto"/>
          <w:sz w:val="24"/>
          <w:szCs w:val="24"/>
        </w:rPr>
      </w:pPr>
    </w:p>
    <w:p w:rsidR="00B92D2F" w:rsidRPr="00F42A04" w:rsidRDefault="00B92D2F" w:rsidP="00B92D2F">
      <w:pPr>
        <w:pStyle w:val="20"/>
        <w:spacing w:before="0"/>
        <w:ind w:left="578"/>
        <w:rPr>
          <w:rFonts w:ascii="Times New Roman" w:hAnsi="Times New Roman"/>
          <w:color w:val="auto"/>
          <w:sz w:val="24"/>
          <w:szCs w:val="24"/>
        </w:rPr>
      </w:pPr>
      <w:bookmarkStart w:id="571" w:name="_Toc536808482"/>
      <w:bookmarkStart w:id="572" w:name="_Toc2849264"/>
      <w:bookmarkStart w:id="573" w:name="_Toc105154939"/>
      <w:r w:rsidRPr="00F42A04">
        <w:rPr>
          <w:rFonts w:ascii="Times New Roman" w:hAnsi="Times New Roman"/>
          <w:color w:val="auto"/>
          <w:sz w:val="24"/>
          <w:szCs w:val="24"/>
        </w:rPr>
        <w:t>Статья 58.1.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жилой зоны.</w:t>
      </w:r>
      <w:bookmarkEnd w:id="571"/>
      <w:bookmarkEnd w:id="572"/>
      <w:bookmarkEnd w:id="573"/>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 На территории существующей застройки в условиях исторически-сложившейся ситуации жилые и общественные здания могут размещаться по красной линии улиц (по фасадной границе земельного участка, если красные линии не установлены) по согласованию с органами местного самоуправления.</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2.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 До границы соседнего приквартирного участка расстояния по санитарно-бытовым условиям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1,0 м - для одноэтажного жилого дома;</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1,5 м - для двухэтажного жилого дома;</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от других построек (баня, гараж и другие) - 1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от стволов высокорослых деревьев - 4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от стволов среднерослых деревьев - 2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от кустарника - 1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4. Расстояние от объектов придорожного сервиса до жилых и общественных зданий, общеобразовательных школ, дошкольных образовательных учреждений, лечебных учреждений со стационаром - 50 метров.</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5. 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6. 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7. Расстояния от помещений и выгулов (вольеров, навесов, загонов) для содержания и разведения животных до окон жилых помещений и кухонь должны быть не менее:</w:t>
      </w:r>
    </w:p>
    <w:p w:rsidR="00B92D2F" w:rsidRPr="00F42A04" w:rsidRDefault="00B92D2F" w:rsidP="00B92D2F">
      <w:pPr>
        <w:rPr>
          <w:rFonts w:ascii="Times New Roman" w:eastAsia="SimSun" w:hAnsi="Times New Roman" w:cs="Times New Roman"/>
          <w:sz w:val="24"/>
          <w:szCs w:val="24"/>
          <w:lang w:eastAsia="zh-CN"/>
        </w:rPr>
      </w:pPr>
    </w:p>
    <w:tbl>
      <w:tblPr>
        <w:tblW w:w="0" w:type="auto"/>
        <w:tblInd w:w="70" w:type="dxa"/>
        <w:tblLayout w:type="fixed"/>
        <w:tblCellMar>
          <w:left w:w="70" w:type="dxa"/>
          <w:right w:w="70" w:type="dxa"/>
        </w:tblCellMar>
        <w:tblLook w:val="0000"/>
      </w:tblPr>
      <w:tblGrid>
        <w:gridCol w:w="1985"/>
        <w:gridCol w:w="1134"/>
        <w:gridCol w:w="1276"/>
        <w:gridCol w:w="1134"/>
        <w:gridCol w:w="1559"/>
        <w:gridCol w:w="709"/>
        <w:gridCol w:w="945"/>
        <w:gridCol w:w="1395"/>
      </w:tblGrid>
      <w:tr w:rsidR="00B92D2F" w:rsidRPr="00F42A04" w:rsidTr="00376806">
        <w:trPr>
          <w:cantSplit/>
          <w:trHeight w:val="240"/>
        </w:trPr>
        <w:tc>
          <w:tcPr>
            <w:tcW w:w="1985" w:type="dxa"/>
            <w:vMerge w:val="restart"/>
            <w:tcBorders>
              <w:top w:val="single" w:sz="4" w:space="0" w:color="000000"/>
              <w:lef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Нормативный</w:t>
            </w:r>
            <w:r w:rsidRPr="00F42A04">
              <w:rPr>
                <w:rFonts w:ascii="Times New Roman" w:eastAsia="SimSun" w:hAnsi="Times New Roman" w:cs="Times New Roman"/>
                <w:lang w:eastAsia="zh-CN"/>
              </w:rPr>
              <w:br/>
              <w:t>разрыв</w:t>
            </w:r>
          </w:p>
        </w:tc>
        <w:tc>
          <w:tcPr>
            <w:tcW w:w="8152"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Поголовье (шт.), не более</w:t>
            </w:r>
          </w:p>
        </w:tc>
      </w:tr>
      <w:tr w:rsidR="00B92D2F" w:rsidRPr="00F42A04" w:rsidTr="00376806">
        <w:trPr>
          <w:cantSplit/>
          <w:trHeight w:val="360"/>
        </w:trPr>
        <w:tc>
          <w:tcPr>
            <w:tcW w:w="1985" w:type="dxa"/>
            <w:vMerge/>
            <w:tcBorders>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свиньи</w:t>
            </w:r>
          </w:p>
        </w:tc>
        <w:tc>
          <w:tcPr>
            <w:tcW w:w="1276"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 xml:space="preserve">коровы, </w:t>
            </w:r>
            <w:r w:rsidRPr="00F42A04">
              <w:rPr>
                <w:rFonts w:ascii="Times New Roman" w:eastAsia="SimSun" w:hAnsi="Times New Roman" w:cs="Times New Roman"/>
                <w:lang w:eastAsia="zh-CN"/>
              </w:rPr>
              <w:br/>
              <w:t>бычки</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овцы,</w:t>
            </w:r>
            <w:r w:rsidRPr="00F42A04">
              <w:rPr>
                <w:rFonts w:ascii="Times New Roman" w:eastAsia="SimSun" w:hAnsi="Times New Roman" w:cs="Times New Roman"/>
                <w:lang w:eastAsia="zh-CN"/>
              </w:rPr>
              <w:br/>
              <w:t>козы</w:t>
            </w:r>
          </w:p>
        </w:tc>
        <w:tc>
          <w:tcPr>
            <w:tcW w:w="155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кролики-</w:t>
            </w:r>
            <w:r w:rsidRPr="00F42A04">
              <w:rPr>
                <w:rFonts w:ascii="Times New Roman" w:eastAsia="SimSun" w:hAnsi="Times New Roman" w:cs="Times New Roman"/>
                <w:lang w:eastAsia="zh-CN"/>
              </w:rPr>
              <w:br/>
              <w:t>матки</w:t>
            </w:r>
          </w:p>
        </w:tc>
        <w:tc>
          <w:tcPr>
            <w:tcW w:w="70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птица</w:t>
            </w:r>
          </w:p>
        </w:tc>
        <w:tc>
          <w:tcPr>
            <w:tcW w:w="94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лошади</w:t>
            </w:r>
          </w:p>
        </w:tc>
        <w:tc>
          <w:tcPr>
            <w:tcW w:w="1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нутрии,</w:t>
            </w:r>
            <w:r w:rsidRPr="00F42A04">
              <w:rPr>
                <w:rFonts w:ascii="Times New Roman" w:eastAsia="SimSun" w:hAnsi="Times New Roman" w:cs="Times New Roman"/>
                <w:lang w:eastAsia="zh-CN"/>
              </w:rPr>
              <w:br/>
              <w:t>песцы</w:t>
            </w:r>
          </w:p>
        </w:tc>
      </w:tr>
      <w:tr w:rsidR="00B92D2F" w:rsidRPr="00F42A04" w:rsidTr="00376806">
        <w:trPr>
          <w:cantSplit/>
          <w:trHeight w:val="240"/>
        </w:trPr>
        <w:tc>
          <w:tcPr>
            <w:tcW w:w="198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 м</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5</w:t>
            </w:r>
          </w:p>
        </w:tc>
        <w:tc>
          <w:tcPr>
            <w:tcW w:w="1276"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5</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c>
          <w:tcPr>
            <w:tcW w:w="155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c>
          <w:tcPr>
            <w:tcW w:w="70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30</w:t>
            </w:r>
          </w:p>
        </w:tc>
        <w:tc>
          <w:tcPr>
            <w:tcW w:w="94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5</w:t>
            </w:r>
          </w:p>
        </w:tc>
        <w:tc>
          <w:tcPr>
            <w:tcW w:w="1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5</w:t>
            </w:r>
          </w:p>
        </w:tc>
      </w:tr>
      <w:tr w:rsidR="00B92D2F" w:rsidRPr="00F42A04" w:rsidTr="00376806">
        <w:trPr>
          <w:cantSplit/>
          <w:trHeight w:val="240"/>
        </w:trPr>
        <w:tc>
          <w:tcPr>
            <w:tcW w:w="198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20 м</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8</w:t>
            </w:r>
          </w:p>
        </w:tc>
        <w:tc>
          <w:tcPr>
            <w:tcW w:w="1276"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8</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15</w:t>
            </w:r>
          </w:p>
        </w:tc>
        <w:tc>
          <w:tcPr>
            <w:tcW w:w="155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20</w:t>
            </w:r>
          </w:p>
        </w:tc>
        <w:tc>
          <w:tcPr>
            <w:tcW w:w="70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45</w:t>
            </w:r>
          </w:p>
        </w:tc>
        <w:tc>
          <w:tcPr>
            <w:tcW w:w="94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8</w:t>
            </w:r>
          </w:p>
        </w:tc>
        <w:tc>
          <w:tcPr>
            <w:tcW w:w="1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8</w:t>
            </w:r>
          </w:p>
        </w:tc>
      </w:tr>
      <w:tr w:rsidR="00B92D2F" w:rsidRPr="00F42A04" w:rsidTr="00376806">
        <w:trPr>
          <w:cantSplit/>
          <w:trHeight w:val="240"/>
        </w:trPr>
        <w:tc>
          <w:tcPr>
            <w:tcW w:w="198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30 м</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c>
          <w:tcPr>
            <w:tcW w:w="1276"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20</w:t>
            </w:r>
          </w:p>
        </w:tc>
        <w:tc>
          <w:tcPr>
            <w:tcW w:w="155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30</w:t>
            </w:r>
          </w:p>
        </w:tc>
        <w:tc>
          <w:tcPr>
            <w:tcW w:w="70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60</w:t>
            </w:r>
          </w:p>
        </w:tc>
        <w:tc>
          <w:tcPr>
            <w:tcW w:w="94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c>
          <w:tcPr>
            <w:tcW w:w="1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10</w:t>
            </w:r>
          </w:p>
        </w:tc>
      </w:tr>
      <w:tr w:rsidR="00B92D2F" w:rsidRPr="00F42A04" w:rsidTr="00376806">
        <w:trPr>
          <w:cantSplit/>
          <w:trHeight w:val="240"/>
        </w:trPr>
        <w:tc>
          <w:tcPr>
            <w:tcW w:w="198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40 м</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15</w:t>
            </w:r>
          </w:p>
        </w:tc>
        <w:tc>
          <w:tcPr>
            <w:tcW w:w="1276"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15</w:t>
            </w:r>
          </w:p>
        </w:tc>
        <w:tc>
          <w:tcPr>
            <w:tcW w:w="1134"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25</w:t>
            </w:r>
          </w:p>
        </w:tc>
        <w:tc>
          <w:tcPr>
            <w:tcW w:w="155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40</w:t>
            </w:r>
          </w:p>
        </w:tc>
        <w:tc>
          <w:tcPr>
            <w:tcW w:w="709"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75</w:t>
            </w:r>
          </w:p>
        </w:tc>
        <w:tc>
          <w:tcPr>
            <w:tcW w:w="945" w:type="dxa"/>
            <w:tcBorders>
              <w:top w:val="single" w:sz="4" w:space="0" w:color="000000"/>
              <w:left w:val="single" w:sz="4" w:space="0" w:color="000000"/>
              <w:bottom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15</w:t>
            </w:r>
          </w:p>
        </w:tc>
        <w:tc>
          <w:tcPr>
            <w:tcW w:w="1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92D2F" w:rsidRPr="00F42A04" w:rsidRDefault="00B92D2F" w:rsidP="004B4564">
            <w:pPr>
              <w:ind w:firstLine="0"/>
              <w:jc w:val="center"/>
              <w:rPr>
                <w:rFonts w:ascii="Times New Roman" w:eastAsia="SimSun" w:hAnsi="Times New Roman" w:cs="Times New Roman"/>
                <w:lang w:eastAsia="zh-CN"/>
              </w:rPr>
            </w:pPr>
            <w:r w:rsidRPr="00F42A04">
              <w:rPr>
                <w:rFonts w:ascii="Times New Roman" w:eastAsia="SimSun" w:hAnsi="Times New Roman" w:cs="Times New Roman"/>
                <w:lang w:eastAsia="zh-CN"/>
              </w:rPr>
              <w:t>15</w:t>
            </w:r>
          </w:p>
        </w:tc>
      </w:tr>
    </w:tbl>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В пределах жилой зоны группы сараев должны содержать не более 30 блоков каждая.</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8. Сараи для скота и птицы должны быть на расстояниях от окон жилых помещений дома не меньших:</w:t>
      </w:r>
    </w:p>
    <w:p w:rsidR="00B92D2F" w:rsidRPr="00F42A04" w:rsidRDefault="00B92D2F" w:rsidP="00B92D2F">
      <w:pPr>
        <w:rPr>
          <w:rFonts w:ascii="Times New Roman" w:eastAsia="SimSun" w:hAnsi="Times New Roman" w:cs="Times New Roman"/>
          <w:sz w:val="24"/>
          <w:szCs w:val="24"/>
          <w:lang w:eastAsia="zh-CN"/>
        </w:rPr>
      </w:pPr>
    </w:p>
    <w:tbl>
      <w:tblPr>
        <w:tblW w:w="0" w:type="auto"/>
        <w:tblInd w:w="70" w:type="dxa"/>
        <w:tblLayout w:type="fixed"/>
        <w:tblCellMar>
          <w:left w:w="70" w:type="dxa"/>
          <w:right w:w="70" w:type="dxa"/>
        </w:tblCellMar>
        <w:tblLook w:val="0000"/>
      </w:tblPr>
      <w:tblGrid>
        <w:gridCol w:w="4455"/>
        <w:gridCol w:w="2205"/>
      </w:tblGrid>
      <w:tr w:rsidR="00B92D2F" w:rsidRPr="00F42A04" w:rsidTr="00376806">
        <w:trPr>
          <w:cantSplit/>
          <w:trHeight w:val="240"/>
        </w:trPr>
        <w:tc>
          <w:tcPr>
            <w:tcW w:w="4455" w:type="dxa"/>
            <w:tcBorders>
              <w:top w:val="single" w:sz="4" w:space="0" w:color="000000"/>
              <w:left w:val="single" w:sz="4" w:space="0" w:color="000000"/>
              <w:bottom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Количество блоков группы сараев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м</w:t>
            </w:r>
          </w:p>
        </w:tc>
      </w:tr>
      <w:tr w:rsidR="00B92D2F" w:rsidRPr="00F42A04" w:rsidTr="00376806">
        <w:trPr>
          <w:cantSplit/>
          <w:trHeight w:val="240"/>
        </w:trPr>
        <w:tc>
          <w:tcPr>
            <w:tcW w:w="4455" w:type="dxa"/>
            <w:tcBorders>
              <w:top w:val="single" w:sz="4" w:space="0" w:color="000000"/>
              <w:left w:val="single" w:sz="4" w:space="0" w:color="000000"/>
              <w:bottom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до 2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15           </w:t>
            </w:r>
          </w:p>
        </w:tc>
      </w:tr>
      <w:tr w:rsidR="00B92D2F" w:rsidRPr="00F42A04" w:rsidTr="00376806">
        <w:trPr>
          <w:cantSplit/>
          <w:trHeight w:val="240"/>
        </w:trPr>
        <w:tc>
          <w:tcPr>
            <w:tcW w:w="4455" w:type="dxa"/>
            <w:tcBorders>
              <w:top w:val="single" w:sz="4" w:space="0" w:color="000000"/>
              <w:left w:val="single" w:sz="4" w:space="0" w:color="000000"/>
              <w:bottom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Свыше 2 до 8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25           </w:t>
            </w:r>
          </w:p>
        </w:tc>
      </w:tr>
      <w:tr w:rsidR="00B92D2F" w:rsidRPr="00F42A04" w:rsidTr="00376806">
        <w:trPr>
          <w:cantSplit/>
          <w:trHeight w:val="240"/>
        </w:trPr>
        <w:tc>
          <w:tcPr>
            <w:tcW w:w="4455" w:type="dxa"/>
            <w:tcBorders>
              <w:top w:val="single" w:sz="4" w:space="0" w:color="000000"/>
              <w:left w:val="single" w:sz="4" w:space="0" w:color="000000"/>
              <w:bottom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Свыше 8 до 30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rsidR="00B92D2F" w:rsidRPr="00F42A04" w:rsidRDefault="00B92D2F" w:rsidP="004B456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50           </w:t>
            </w:r>
          </w:p>
        </w:tc>
      </w:tr>
    </w:tbl>
    <w:p w:rsidR="00B92D2F" w:rsidRPr="00F42A04" w:rsidRDefault="00B92D2F" w:rsidP="00B92D2F">
      <w:pPr>
        <w:rPr>
          <w:rFonts w:ascii="Times New Roman" w:eastAsia="SimSun" w:hAnsi="Times New Roman" w:cs="Times New Roman"/>
          <w:sz w:val="24"/>
          <w:szCs w:val="24"/>
          <w:lang w:eastAsia="zh-CN"/>
        </w:rPr>
      </w:pP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Расстояния между группами сараев следует принимать в соответствии с противопожарными требованиями.</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9. Режим использования территории приусадебного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Вспомогательные строения, за исключением гаражей, размещать со стороны улиц не допускается. </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10. 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11. 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w:t>
      </w:r>
      <w:r w:rsidRPr="00F42A04">
        <w:rPr>
          <w:rFonts w:ascii="Times New Roman" w:eastAsia="SimSun" w:hAnsi="Times New Roman" w:cs="Times New Roman"/>
          <w:sz w:val="24"/>
          <w:szCs w:val="24"/>
          <w:lang w:eastAsia="zh-CN"/>
        </w:rPr>
        <w:lastRenderedPageBreak/>
        <w:t>смежные земельные участки находятся на одном уровне и между строениями, расположенными на соседних земельных участках расстояние не менее - 4 м.</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lang w:eastAsia="zh-CN"/>
        </w:rPr>
        <w:t xml:space="preserve">12. </w:t>
      </w:r>
      <w:r w:rsidRPr="00F42A04">
        <w:rPr>
          <w:rFonts w:ascii="Times New Roman" w:eastAsia="SimSun" w:hAnsi="Times New Roman" w:cs="Times New Roman"/>
          <w:sz w:val="24"/>
          <w:szCs w:val="24"/>
        </w:rPr>
        <w:t xml:space="preserve">Требования к ограждению земельных участков: </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xml:space="preserve">– высота ограждения земельных участков должна быть не более 2 метров; </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на фронтальной линии участка, на заборе, стоящем со стороны улицы, приспособления, представляющие опасность для пользователей общественной территории (например, колючую проволоку), можно устанавливать на высоте не менее 1,9 м от уровня тротуара, с внутренней стороны забора.</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xml:space="preserve">– ограждения между смежными земельными участками должны быть проветриваемыми на высоту не менее 0,5 м от уровня земли; </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по соглашению смежных землепользователей по межевой границе земельных участков возможно в качестве альтернативы использовать «живую изгородь», выполняемую из вертикально растущих кустарников высотой не более 2 метров;</w:t>
      </w:r>
    </w:p>
    <w:p w:rsidR="00B92D2F" w:rsidRPr="00F42A04" w:rsidRDefault="00B92D2F" w:rsidP="00B92D2F">
      <w:pPr>
        <w:ind w:firstLine="284"/>
        <w:rPr>
          <w:rFonts w:ascii="Times New Roman" w:eastAsia="SimSun" w:hAnsi="Times New Roman" w:cs="Times New Roman"/>
          <w:sz w:val="24"/>
          <w:szCs w:val="24"/>
        </w:rPr>
      </w:pPr>
      <w:r w:rsidRPr="00F42A04">
        <w:rPr>
          <w:rFonts w:ascii="Times New Roman" w:eastAsia="SimSun" w:hAnsi="Times New Roman" w:cs="Times New Roman"/>
          <w:sz w:val="24"/>
          <w:szCs w:val="24"/>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13. Объекты общественного назначения должны обеспечиваться необходимым расчетным количеством  парковочных мест в границах земельного участка.</w:t>
      </w:r>
    </w:p>
    <w:p w:rsidR="00B92D2F" w:rsidRPr="00F42A04" w:rsidRDefault="00B92D2F" w:rsidP="00B92D2F">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14.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статьями </w:t>
      </w:r>
      <w:r w:rsidR="003658D5" w:rsidRPr="00F42A04">
        <w:rPr>
          <w:rFonts w:ascii="Times New Roman" w:eastAsia="SimSun" w:hAnsi="Times New Roman" w:cs="Times New Roman"/>
          <w:sz w:val="24"/>
          <w:szCs w:val="24"/>
          <w:lang w:eastAsia="zh-CN"/>
        </w:rPr>
        <w:t>67-71</w:t>
      </w:r>
      <w:r w:rsidRPr="00F42A04">
        <w:rPr>
          <w:rFonts w:ascii="Times New Roman" w:eastAsia="SimSun" w:hAnsi="Times New Roman" w:cs="Times New Roman"/>
          <w:sz w:val="24"/>
          <w:szCs w:val="24"/>
        </w:rPr>
        <w:t xml:space="preserve"> настоящих Правил.</w:t>
      </w:r>
    </w:p>
    <w:p w:rsidR="00B92D2F" w:rsidRPr="00F42A04" w:rsidRDefault="00B92D2F" w:rsidP="00B92D2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15. 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B92D2F" w:rsidRPr="00F42A04" w:rsidRDefault="00B92D2F" w:rsidP="005F7912">
      <w:pPr>
        <w:rPr>
          <w:rFonts w:ascii="Times New Roman" w:hAnsi="Times New Roman" w:cs="Times New Roman"/>
          <w:sz w:val="24"/>
          <w:szCs w:val="24"/>
        </w:rPr>
      </w:pPr>
    </w:p>
    <w:p w:rsidR="00376806" w:rsidRPr="00F42A04" w:rsidRDefault="00376806" w:rsidP="00376806">
      <w:pPr>
        <w:pStyle w:val="20"/>
        <w:spacing w:after="100"/>
        <w:rPr>
          <w:rFonts w:ascii="Times New Roman" w:hAnsi="Times New Roman" w:cs="Times New Roman"/>
          <w:color w:val="auto"/>
          <w:sz w:val="24"/>
          <w:szCs w:val="24"/>
        </w:rPr>
      </w:pPr>
      <w:bookmarkStart w:id="574" w:name="_Toc486964619"/>
      <w:bookmarkStart w:id="575" w:name="_Toc105154940"/>
      <w:r w:rsidRPr="00F42A04">
        <w:rPr>
          <w:rFonts w:ascii="Times New Roman" w:hAnsi="Times New Roman" w:cs="Times New Roman"/>
          <w:color w:val="auto"/>
          <w:sz w:val="24"/>
          <w:szCs w:val="24"/>
        </w:rPr>
        <w:lastRenderedPageBreak/>
        <w:t>Статья 59. Градостроительные регламенты в отношении земельных участков и объектов капитального строительства, расположенных в пределах общественно-деловых зон.</w:t>
      </w:r>
      <w:bookmarkEnd w:id="574"/>
      <w:bookmarkEnd w:id="575"/>
    </w:p>
    <w:p w:rsidR="00376806" w:rsidRPr="00F42A04" w:rsidRDefault="00376806" w:rsidP="00376806">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B92D2F" w:rsidRPr="00F42A04" w:rsidRDefault="00376806" w:rsidP="00376806">
      <w:pPr>
        <w:rPr>
          <w:rFonts w:ascii="Times New Roman" w:hAnsi="Times New Roman" w:cs="Times New Roman"/>
          <w:sz w:val="24"/>
          <w:szCs w:val="24"/>
        </w:rPr>
      </w:pPr>
      <w:r w:rsidRPr="00F42A04">
        <w:rPr>
          <w:rFonts w:ascii="Times New Roman" w:hAnsi="Times New Roman" w:cs="Times New Roman"/>
          <w:sz w:val="24"/>
          <w:szCs w:val="24"/>
        </w:rPr>
        <w:t>Текстовое наименование вида разрешенного использования земельного участка и его код (числовое обозначение) являются равнозначными.</w:t>
      </w:r>
    </w:p>
    <w:p w:rsidR="00376806" w:rsidRPr="00F42A04" w:rsidRDefault="00376806" w:rsidP="00376806">
      <w:pPr>
        <w:ind w:firstLine="851"/>
        <w:outlineLvl w:val="0"/>
        <w:rPr>
          <w:rFonts w:ascii="Times New Roman" w:hAnsi="Times New Roman" w:cs="Times New Roman"/>
          <w:b/>
          <w:sz w:val="24"/>
          <w:szCs w:val="24"/>
          <w:u w:val="single"/>
        </w:rPr>
      </w:pPr>
      <w:bookmarkStart w:id="576" w:name="_Toc2770164"/>
      <w:bookmarkStart w:id="577" w:name="_Toc2770841"/>
      <w:bookmarkStart w:id="578" w:name="_Toc2849266"/>
      <w:bookmarkStart w:id="579" w:name="_Toc3399171"/>
      <w:bookmarkStart w:id="580" w:name="_Toc104975632"/>
      <w:bookmarkStart w:id="581" w:name="_Toc105154941"/>
      <w:r w:rsidRPr="00F42A04">
        <w:rPr>
          <w:rFonts w:ascii="Times New Roman" w:hAnsi="Times New Roman" w:cs="Times New Roman"/>
          <w:b/>
          <w:sz w:val="24"/>
          <w:szCs w:val="24"/>
          <w:u w:val="single"/>
        </w:rPr>
        <w:t>1) ОД-1. Зона делового, общественного и коммерческого назначения</w:t>
      </w:r>
      <w:bookmarkEnd w:id="576"/>
      <w:bookmarkEnd w:id="577"/>
      <w:bookmarkEnd w:id="578"/>
      <w:bookmarkEnd w:id="579"/>
      <w:bookmarkEnd w:id="580"/>
      <w:bookmarkEnd w:id="581"/>
    </w:p>
    <w:p w:rsidR="00376806" w:rsidRPr="00F42A04" w:rsidRDefault="00376806" w:rsidP="00376806">
      <w:pPr>
        <w:tabs>
          <w:tab w:val="left" w:pos="2520"/>
        </w:tabs>
        <w:outlineLvl w:val="0"/>
        <w:rPr>
          <w:rFonts w:ascii="Times New Roman" w:hAnsi="Times New Roman" w:cs="Times New Roman"/>
          <w:sz w:val="24"/>
          <w:szCs w:val="24"/>
        </w:rPr>
      </w:pPr>
      <w:bookmarkStart w:id="582" w:name="_Toc470251887"/>
      <w:bookmarkStart w:id="583" w:name="_Toc479729795"/>
      <w:bookmarkStart w:id="584" w:name="_Toc485899798"/>
      <w:bookmarkStart w:id="585" w:name="_Toc485902038"/>
      <w:bookmarkStart w:id="586" w:name="_Toc489630285"/>
      <w:bookmarkStart w:id="587" w:name="_Toc489643375"/>
      <w:bookmarkStart w:id="588" w:name="_Toc536726677"/>
      <w:bookmarkStart w:id="589" w:name="_Toc536808491"/>
      <w:bookmarkStart w:id="590" w:name="_Toc2770165"/>
      <w:bookmarkStart w:id="591" w:name="_Toc2770842"/>
      <w:bookmarkStart w:id="592" w:name="_Toc2849267"/>
      <w:bookmarkStart w:id="593" w:name="_Toc3399172"/>
      <w:bookmarkStart w:id="594" w:name="_Toc104975633"/>
      <w:bookmarkStart w:id="595" w:name="_Toc105154942"/>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376806" w:rsidRPr="00F42A04" w:rsidTr="006C2C34">
        <w:trPr>
          <w:trHeight w:val="552"/>
          <w:tblHeader/>
        </w:trPr>
        <w:tc>
          <w:tcPr>
            <w:tcW w:w="3458" w:type="dxa"/>
            <w:vAlign w:val="center"/>
          </w:tcPr>
          <w:p w:rsidR="00376806" w:rsidRPr="00F42A04" w:rsidRDefault="00376806"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376806" w:rsidRPr="00F42A04" w:rsidRDefault="00376806" w:rsidP="00376806">
            <w:pPr>
              <w:pStyle w:val="ConsPlusTitle"/>
              <w:outlineLvl w:val="1"/>
              <w:rPr>
                <w:rFonts w:ascii="Times New Roman" w:eastAsiaTheme="minorHAnsi" w:hAnsi="Times New Roman" w:cs="Times New Roman"/>
                <w:bCs w:val="0"/>
                <w:sz w:val="24"/>
                <w:szCs w:val="24"/>
                <w:lang w:eastAsia="en-US"/>
              </w:rPr>
            </w:pPr>
            <w:bookmarkStart w:id="596" w:name="_Toc536808492"/>
            <w:bookmarkStart w:id="597" w:name="_Toc2770166"/>
            <w:bookmarkStart w:id="598" w:name="_Toc2770843"/>
            <w:bookmarkStart w:id="599" w:name="_Toc2849268"/>
            <w:bookmarkStart w:id="600" w:name="_Toc3399173"/>
            <w:bookmarkStart w:id="601" w:name="_Toc104975634"/>
            <w:bookmarkStart w:id="602" w:name="_Toc105154943"/>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96"/>
            <w:bookmarkEnd w:id="597"/>
            <w:bookmarkEnd w:id="598"/>
            <w:bookmarkEnd w:id="599"/>
            <w:bookmarkEnd w:id="600"/>
            <w:bookmarkEnd w:id="601"/>
            <w:bookmarkEnd w:id="602"/>
          </w:p>
        </w:tc>
      </w:tr>
      <w:tr w:rsidR="00376806" w:rsidRPr="00F42A04" w:rsidTr="00376806">
        <w:trPr>
          <w:trHeight w:val="274"/>
        </w:trPr>
        <w:tc>
          <w:tcPr>
            <w:tcW w:w="3458" w:type="dxa"/>
          </w:tcPr>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[3.8</w:t>
            </w:r>
            <w:r w:rsidR="00EA1BBE"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 xml:space="preserve">Государственное </w:t>
            </w:r>
            <w:r w:rsidRPr="00F42A04">
              <w:rPr>
                <w:rFonts w:ascii="Times New Roman" w:hAnsi="Times New Roman" w:cs="Times New Roman"/>
                <w:sz w:val="24"/>
                <w:szCs w:val="24"/>
              </w:rPr>
              <w:t>управление</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[3.4] - Здравоохранение</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[4.1] - Деловое управление</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[4.5] - Банковская и страховая деятельность</w:t>
            </w:r>
          </w:p>
          <w:p w:rsidR="00765DF0" w:rsidRPr="00F42A04" w:rsidRDefault="00765DF0"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[3.2.1] - Дома социального обслуживания </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[3.2</w:t>
            </w:r>
            <w:r w:rsidR="00EA1BBE" w:rsidRPr="00F42A04">
              <w:rPr>
                <w:rFonts w:ascii="Times New Roman" w:hAnsi="Times New Roman" w:cs="Times New Roman"/>
                <w:sz w:val="24"/>
                <w:szCs w:val="24"/>
              </w:rPr>
              <w:t>.2</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Оказание социальной помощи населению</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[3.3] - Бытовое обслуживание</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[3.6</w:t>
            </w:r>
            <w:r w:rsidR="00EA1BBE"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EA1BBE" w:rsidRPr="00F42A04">
              <w:rPr>
                <w:rFonts w:ascii="Times New Roman" w:hAnsi="Times New Roman" w:cs="Times New Roman"/>
                <w:sz w:val="24"/>
                <w:szCs w:val="24"/>
              </w:rPr>
              <w:t>Объекты культурно-досуговой деятельности</w:t>
            </w:r>
          </w:p>
          <w:p w:rsidR="00376806" w:rsidRPr="00F42A04" w:rsidRDefault="00376806" w:rsidP="008457EA">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376806" w:rsidRPr="00F42A04" w:rsidRDefault="00376806" w:rsidP="008457EA">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[4.6] – Общественное питание</w:t>
            </w:r>
          </w:p>
          <w:p w:rsidR="00376806" w:rsidRPr="00F42A04" w:rsidRDefault="00376806" w:rsidP="008457EA">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[4.4] - Магазины</w:t>
            </w:r>
          </w:p>
          <w:p w:rsidR="00376806" w:rsidRPr="00F42A04" w:rsidRDefault="00376806" w:rsidP="008457EA">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[4.8</w:t>
            </w:r>
            <w:r w:rsidR="008457EA"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8457EA" w:rsidRPr="00F42A04">
              <w:rPr>
                <w:rFonts w:ascii="Times New Roman" w:hAnsi="Times New Roman" w:cs="Times New Roman"/>
                <w:sz w:val="24"/>
                <w:szCs w:val="24"/>
              </w:rPr>
              <w:t>Развлекательные мероприятия</w:t>
            </w:r>
          </w:p>
          <w:p w:rsidR="009257CD" w:rsidRPr="00F42A04" w:rsidRDefault="00376806" w:rsidP="009257CD">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[4.9] - </w:t>
            </w:r>
            <w:r w:rsidR="00D26A17" w:rsidRPr="00F42A04">
              <w:rPr>
                <w:rFonts w:ascii="Times New Roman" w:hAnsi="Times New Roman" w:cs="Times New Roman"/>
                <w:sz w:val="24"/>
                <w:szCs w:val="24"/>
              </w:rPr>
              <w:t>Служебные гаражи</w:t>
            </w:r>
          </w:p>
          <w:p w:rsidR="00EF7824" w:rsidRPr="00F42A04" w:rsidRDefault="00EF7824" w:rsidP="00EF7824">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[3.1.2] - Административные здания организаций, обеспечивающих предоставление коммунальных услуг </w:t>
            </w:r>
          </w:p>
        </w:tc>
        <w:tc>
          <w:tcPr>
            <w:tcW w:w="6663" w:type="dxa"/>
          </w:tcPr>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w:t>
            </w:r>
            <w:r w:rsidR="00511C7D" w:rsidRPr="00F42A04">
              <w:rPr>
                <w:rFonts w:ascii="Times New Roman" w:hAnsi="Times New Roman" w:cs="Times New Roman"/>
                <w:sz w:val="24"/>
                <w:szCs w:val="24"/>
              </w:rPr>
              <w:t>50</w:t>
            </w:r>
            <w:r w:rsidRPr="00F42A04">
              <w:rPr>
                <w:rFonts w:ascii="Times New Roman" w:hAnsi="Times New Roman" w:cs="Times New Roman"/>
                <w:sz w:val="24"/>
                <w:szCs w:val="24"/>
              </w:rPr>
              <w:t xml:space="preserve"> кв. м/10000 кв.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размер земельного участка для размещения временных (некапитальных) объектов торговли и услуг - 1</w:t>
            </w:r>
            <w:r w:rsidR="00BB3885" w:rsidRPr="00F42A04">
              <w:rPr>
                <w:rFonts w:ascii="Times New Roman" w:hAnsi="Times New Roman" w:cs="Times New Roman"/>
                <w:sz w:val="24"/>
                <w:szCs w:val="24"/>
              </w:rPr>
              <w:t>0</w:t>
            </w:r>
            <w:r w:rsidRPr="00F42A04">
              <w:rPr>
                <w:rFonts w:ascii="Times New Roman" w:hAnsi="Times New Roman" w:cs="Times New Roman"/>
                <w:sz w:val="24"/>
                <w:szCs w:val="24"/>
              </w:rPr>
              <w:t xml:space="preserve"> кв.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10 м/50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w:t>
            </w:r>
            <w:r w:rsidR="00BB3885" w:rsidRPr="00F42A04">
              <w:rPr>
                <w:rFonts w:ascii="Times New Roman" w:hAnsi="Times New Roman" w:cs="Times New Roman"/>
                <w:sz w:val="24"/>
                <w:szCs w:val="24"/>
              </w:rPr>
              <w:t>3</w:t>
            </w:r>
            <w:r w:rsidRPr="00F42A04">
              <w:rPr>
                <w:rFonts w:ascii="Times New Roman" w:hAnsi="Times New Roman" w:cs="Times New Roman"/>
                <w:sz w:val="24"/>
                <w:szCs w:val="24"/>
              </w:rPr>
              <w:t xml:space="preserve"> этажей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w:t>
            </w:r>
            <w:r w:rsidR="00BB3885" w:rsidRPr="00F42A04">
              <w:rPr>
                <w:rFonts w:ascii="Times New Roman" w:hAnsi="Times New Roman" w:cs="Times New Roman"/>
                <w:sz w:val="24"/>
                <w:szCs w:val="24"/>
              </w:rPr>
              <w:t>18</w:t>
            </w:r>
            <w:r w:rsidRPr="00F42A04">
              <w:rPr>
                <w:rFonts w:ascii="Times New Roman" w:hAnsi="Times New Roman" w:cs="Times New Roman"/>
                <w:sz w:val="24"/>
                <w:szCs w:val="24"/>
              </w:rPr>
              <w:t xml:space="preserve"> м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- 50%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пожарных депо от красной линии - 10 м  (15 м - для депо 1 типа)</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смежного земельного участка - 3 м</w:t>
            </w:r>
          </w:p>
          <w:p w:rsidR="00376806" w:rsidRPr="00F42A04" w:rsidRDefault="00376806" w:rsidP="00EA1BBE">
            <w:pPr>
              <w:ind w:firstLine="0"/>
              <w:rPr>
                <w:rFonts w:ascii="Times New Roman" w:hAnsi="Times New Roman" w:cs="Times New Roman"/>
                <w:sz w:val="24"/>
                <w:szCs w:val="24"/>
              </w:rPr>
            </w:pPr>
          </w:p>
        </w:tc>
      </w:tr>
      <w:tr w:rsidR="00376806" w:rsidRPr="00F42A04" w:rsidTr="00376806">
        <w:trPr>
          <w:trHeight w:val="551"/>
        </w:trPr>
        <w:tc>
          <w:tcPr>
            <w:tcW w:w="3458" w:type="dxa"/>
          </w:tcPr>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[4.2] - Объекты торговли (торговые центры, торгово-развлекательные центры (комплексы)</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[4.3] - Рынки</w:t>
            </w:r>
          </w:p>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[4.10] - Выставочно-ярмарочная деятельность</w:t>
            </w:r>
          </w:p>
          <w:p w:rsidR="00376806" w:rsidRPr="00F42A04" w:rsidRDefault="00376806" w:rsidP="00EA1BBE">
            <w:pPr>
              <w:ind w:left="90" w:firstLine="0"/>
              <w:rPr>
                <w:rFonts w:ascii="Times New Roman" w:hAnsi="Times New Roman" w:cs="Times New Roman"/>
                <w:sz w:val="24"/>
                <w:szCs w:val="24"/>
              </w:rPr>
            </w:pPr>
          </w:p>
        </w:tc>
        <w:tc>
          <w:tcPr>
            <w:tcW w:w="6663" w:type="dxa"/>
          </w:tcPr>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2000 кв. м/10000 кв. м</w:t>
            </w:r>
          </w:p>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25 м/100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4 этажа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от уровня земли до верха перекрытия последнего этажа (или конька кровли) - 20 м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C2C34" w:rsidRPr="00F42A04" w:rsidRDefault="006C2C34" w:rsidP="00EA1BB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w:t>
            </w:r>
            <w:r w:rsidRPr="00F42A04">
              <w:rPr>
                <w:rFonts w:ascii="Times New Roman" w:hAnsi="Times New Roman" w:cs="Times New Roman"/>
                <w:sz w:val="24"/>
                <w:szCs w:val="24"/>
              </w:rPr>
              <w:lastRenderedPageBreak/>
              <w:t xml:space="preserve">установлены красные линии - от фасадной границы участка) - 5 м </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376806" w:rsidRPr="00F42A04" w:rsidTr="007F046C">
        <w:trPr>
          <w:trHeight w:val="444"/>
        </w:trPr>
        <w:tc>
          <w:tcPr>
            <w:tcW w:w="3458" w:type="dxa"/>
          </w:tcPr>
          <w:p w:rsidR="00376806" w:rsidRPr="00F42A04" w:rsidRDefault="00376806" w:rsidP="00EA1BBE">
            <w:pPr>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[4.7] - Гостиничное обслуживание</w:t>
            </w:r>
          </w:p>
          <w:p w:rsidR="00376806" w:rsidRPr="00F42A04" w:rsidRDefault="00376806" w:rsidP="00EA1BBE">
            <w:pPr>
              <w:ind w:left="90" w:firstLine="0"/>
              <w:rPr>
                <w:rFonts w:ascii="Times New Roman" w:hAnsi="Times New Roman" w:cs="Times New Roman"/>
                <w:sz w:val="24"/>
                <w:szCs w:val="24"/>
              </w:rPr>
            </w:pPr>
          </w:p>
        </w:tc>
        <w:tc>
          <w:tcPr>
            <w:tcW w:w="6663" w:type="dxa"/>
          </w:tcPr>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w:t>
            </w:r>
            <w:r w:rsidR="00BB3885" w:rsidRPr="00F42A04">
              <w:rPr>
                <w:rFonts w:ascii="Times New Roman" w:hAnsi="Times New Roman" w:cs="Times New Roman"/>
                <w:sz w:val="24"/>
                <w:szCs w:val="24"/>
              </w:rPr>
              <w:t xml:space="preserve"> площадь земельного участка  – 3</w:t>
            </w:r>
            <w:r w:rsidRPr="00F42A04">
              <w:rPr>
                <w:rFonts w:ascii="Times New Roman" w:hAnsi="Times New Roman" w:cs="Times New Roman"/>
                <w:sz w:val="24"/>
                <w:szCs w:val="24"/>
              </w:rPr>
              <w:t>00 кв. м/</w:t>
            </w:r>
            <w:r w:rsidR="00BB3885" w:rsidRPr="00F42A04">
              <w:rPr>
                <w:rFonts w:ascii="Times New Roman" w:hAnsi="Times New Roman" w:cs="Times New Roman"/>
                <w:sz w:val="24"/>
                <w:szCs w:val="24"/>
              </w:rPr>
              <w:t>12</w:t>
            </w:r>
            <w:r w:rsidRPr="00F42A04">
              <w:rPr>
                <w:rFonts w:ascii="Times New Roman" w:hAnsi="Times New Roman" w:cs="Times New Roman"/>
                <w:sz w:val="24"/>
                <w:szCs w:val="24"/>
              </w:rPr>
              <w:t>00 кв. м</w:t>
            </w:r>
          </w:p>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Размер земельного участка определяется из расчета - 30-40 м2/место</w:t>
            </w:r>
          </w:p>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вдоль фронта улицы (проезда) – </w:t>
            </w:r>
            <w:r w:rsidR="00BD4114" w:rsidRPr="00F42A04">
              <w:rPr>
                <w:rFonts w:ascii="Times New Roman" w:hAnsi="Times New Roman" w:cs="Times New Roman"/>
                <w:sz w:val="24"/>
                <w:szCs w:val="24"/>
              </w:rPr>
              <w:t>15</w:t>
            </w:r>
            <w:r w:rsidRPr="00F42A04">
              <w:rPr>
                <w:rFonts w:ascii="Times New Roman" w:hAnsi="Times New Roman" w:cs="Times New Roman"/>
                <w:sz w:val="24"/>
                <w:szCs w:val="24"/>
              </w:rPr>
              <w:t xml:space="preserve"> м/</w:t>
            </w:r>
            <w:r w:rsidR="00BD4114" w:rsidRPr="00F42A04">
              <w:rPr>
                <w:rFonts w:ascii="Times New Roman" w:hAnsi="Times New Roman" w:cs="Times New Roman"/>
                <w:sz w:val="24"/>
                <w:szCs w:val="24"/>
              </w:rPr>
              <w:t>32</w:t>
            </w:r>
            <w:r w:rsidRPr="00F42A04">
              <w:rPr>
                <w:rFonts w:ascii="Times New Roman" w:hAnsi="Times New Roman" w:cs="Times New Roman"/>
                <w:sz w:val="24"/>
                <w:szCs w:val="24"/>
              </w:rPr>
              <w:t xml:space="preserve">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w:t>
            </w:r>
            <w:r w:rsidR="00BD4114" w:rsidRPr="00F42A04">
              <w:rPr>
                <w:rFonts w:ascii="Times New Roman" w:hAnsi="Times New Roman" w:cs="Times New Roman"/>
                <w:sz w:val="24"/>
                <w:szCs w:val="24"/>
              </w:rPr>
              <w:t>3</w:t>
            </w:r>
            <w:r w:rsidRPr="00F42A04">
              <w:rPr>
                <w:rFonts w:ascii="Times New Roman" w:hAnsi="Times New Roman" w:cs="Times New Roman"/>
                <w:sz w:val="24"/>
                <w:szCs w:val="24"/>
              </w:rPr>
              <w:t xml:space="preserve"> этажей</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w:t>
            </w:r>
            <w:r w:rsidR="00BD4114" w:rsidRPr="00F42A04">
              <w:rPr>
                <w:rFonts w:ascii="Times New Roman" w:hAnsi="Times New Roman" w:cs="Times New Roman"/>
                <w:sz w:val="24"/>
                <w:szCs w:val="24"/>
              </w:rPr>
              <w:t>2</w:t>
            </w:r>
            <w:r w:rsidRPr="00F42A04">
              <w:rPr>
                <w:rFonts w:ascii="Times New Roman" w:hAnsi="Times New Roman" w:cs="Times New Roman"/>
                <w:sz w:val="24"/>
                <w:szCs w:val="24"/>
              </w:rPr>
              <w:t xml:space="preserve"> м</w:t>
            </w:r>
          </w:p>
          <w:p w:rsidR="00376806" w:rsidRPr="00F42A04" w:rsidRDefault="00376806" w:rsidP="00EA1BB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p w:rsidR="00376806" w:rsidRPr="00F42A04" w:rsidRDefault="00376806" w:rsidP="00EA1BB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60% </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376806"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376806" w:rsidRPr="00F42A04" w:rsidTr="00376806">
        <w:trPr>
          <w:trHeight w:val="815"/>
        </w:trPr>
        <w:tc>
          <w:tcPr>
            <w:tcW w:w="3458" w:type="dxa"/>
          </w:tcPr>
          <w:p w:rsidR="008457EA" w:rsidRPr="00F42A04" w:rsidRDefault="00376806" w:rsidP="008457EA">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 - Земельные участки (территории) общего пользования</w:t>
            </w:r>
          </w:p>
          <w:p w:rsidR="008457EA" w:rsidRPr="00F42A04" w:rsidRDefault="008457EA" w:rsidP="008457EA">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сеть </w:t>
            </w:r>
          </w:p>
          <w:p w:rsidR="008457EA" w:rsidRPr="00F42A04" w:rsidRDefault="008457EA" w:rsidP="008457EA">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[12.0.2] - Благоустройство территории</w:t>
            </w:r>
          </w:p>
          <w:p w:rsidR="00376806" w:rsidRPr="00F42A04" w:rsidRDefault="00376806" w:rsidP="008457EA">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[9.3] - Историко-культурная деятельность</w:t>
            </w:r>
          </w:p>
        </w:tc>
        <w:tc>
          <w:tcPr>
            <w:tcW w:w="6663" w:type="dxa"/>
          </w:tcPr>
          <w:p w:rsidR="00376806" w:rsidRPr="00F42A04" w:rsidRDefault="00376806" w:rsidP="00376806">
            <w:pPr>
              <w:ind w:left="219" w:hanging="219"/>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376806" w:rsidRPr="00F42A04" w:rsidRDefault="00376806" w:rsidP="00376806">
            <w:pPr>
              <w:keepLines/>
              <w:suppressAutoHyphens/>
              <w:overflowPunct w:val="0"/>
              <w:autoSpaceDE w:val="0"/>
              <w:textAlignment w:val="baseline"/>
              <w:rPr>
                <w:rFonts w:ascii="Times New Roman" w:hAnsi="Times New Roman" w:cs="Times New Roman"/>
                <w:sz w:val="24"/>
                <w:szCs w:val="24"/>
              </w:rPr>
            </w:pPr>
          </w:p>
          <w:p w:rsidR="00376806" w:rsidRPr="00F42A04" w:rsidRDefault="00376806" w:rsidP="00376806">
            <w:pPr>
              <w:keepLines/>
              <w:suppressAutoHyphens/>
              <w:overflowPunct w:val="0"/>
              <w:autoSpaceDE w:val="0"/>
              <w:textAlignment w:val="baseline"/>
              <w:rPr>
                <w:rFonts w:ascii="Times New Roman" w:hAnsi="Times New Roman" w:cs="Times New Roman"/>
                <w:b/>
                <w:sz w:val="24"/>
                <w:szCs w:val="24"/>
              </w:rPr>
            </w:pPr>
          </w:p>
        </w:tc>
      </w:tr>
    </w:tbl>
    <w:p w:rsidR="00376806" w:rsidRPr="00F42A04" w:rsidRDefault="00376806" w:rsidP="00376806">
      <w:pPr>
        <w:tabs>
          <w:tab w:val="left" w:pos="2520"/>
        </w:tabs>
        <w:rPr>
          <w:rFonts w:ascii="Times New Roman" w:hAnsi="Times New Roman" w:cs="Times New Roman"/>
          <w:sz w:val="24"/>
          <w:szCs w:val="24"/>
        </w:rPr>
      </w:pPr>
    </w:p>
    <w:p w:rsidR="00376806" w:rsidRPr="00F42A04" w:rsidRDefault="00376806" w:rsidP="00376806">
      <w:pPr>
        <w:tabs>
          <w:tab w:val="left" w:pos="2520"/>
        </w:tabs>
        <w:outlineLvl w:val="0"/>
        <w:rPr>
          <w:rFonts w:ascii="Times New Roman" w:hAnsi="Times New Roman" w:cs="Times New Roman"/>
          <w:sz w:val="24"/>
          <w:szCs w:val="24"/>
        </w:rPr>
      </w:pPr>
      <w:bookmarkStart w:id="603" w:name="_Toc470251888"/>
      <w:bookmarkStart w:id="604" w:name="_Toc479729796"/>
      <w:bookmarkStart w:id="605" w:name="_Toc485899799"/>
      <w:bookmarkStart w:id="606" w:name="_Toc485902039"/>
      <w:bookmarkStart w:id="607" w:name="_Toc489630286"/>
      <w:bookmarkStart w:id="608" w:name="_Toc489643376"/>
      <w:bookmarkStart w:id="609" w:name="_Toc536726678"/>
      <w:bookmarkStart w:id="610" w:name="_Toc536808493"/>
      <w:bookmarkStart w:id="611" w:name="_Toc2770167"/>
      <w:bookmarkStart w:id="612" w:name="_Toc2770844"/>
      <w:bookmarkStart w:id="613" w:name="_Toc2849269"/>
      <w:bookmarkStart w:id="614" w:name="_Toc3399174"/>
      <w:bookmarkStart w:id="615" w:name="_Toc104975635"/>
      <w:bookmarkStart w:id="616" w:name="_Toc105154944"/>
      <w:r w:rsidRPr="00F42A04">
        <w:rPr>
          <w:rFonts w:ascii="Times New Roman" w:hAnsi="Times New Roman" w:cs="Times New Roman"/>
          <w:sz w:val="24"/>
          <w:szCs w:val="24"/>
        </w:rPr>
        <w:t>1.2)  Условно разрешенные виды и параметры разрешенного использования земельных участков и объектов капитального строительства</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p>
    <w:tbl>
      <w:tblPr>
        <w:tblW w:w="10121" w:type="dxa"/>
        <w:tblInd w:w="5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58"/>
        <w:gridCol w:w="6663"/>
      </w:tblGrid>
      <w:tr w:rsidR="00376806" w:rsidRPr="00F42A04" w:rsidTr="00EF7824">
        <w:trPr>
          <w:trHeight w:val="552"/>
          <w:tblHeader/>
        </w:trPr>
        <w:tc>
          <w:tcPr>
            <w:tcW w:w="3458" w:type="dxa"/>
            <w:vAlign w:val="center"/>
          </w:tcPr>
          <w:p w:rsidR="00376806" w:rsidRPr="00F42A04" w:rsidRDefault="00376806"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376806" w:rsidRPr="00F42A04" w:rsidRDefault="00376806" w:rsidP="00376806">
            <w:pPr>
              <w:pStyle w:val="ConsPlusTitle"/>
              <w:outlineLvl w:val="1"/>
              <w:rPr>
                <w:rFonts w:ascii="Times New Roman" w:eastAsiaTheme="minorHAnsi" w:hAnsi="Times New Roman" w:cs="Times New Roman"/>
                <w:bCs w:val="0"/>
                <w:sz w:val="24"/>
                <w:szCs w:val="24"/>
                <w:lang w:eastAsia="en-US"/>
              </w:rPr>
            </w:pPr>
            <w:bookmarkStart w:id="617" w:name="_Toc536808494"/>
            <w:bookmarkStart w:id="618" w:name="_Toc2770168"/>
            <w:bookmarkStart w:id="619" w:name="_Toc2770845"/>
            <w:bookmarkStart w:id="620" w:name="_Toc2849270"/>
            <w:bookmarkStart w:id="621" w:name="_Toc3399175"/>
            <w:bookmarkStart w:id="622" w:name="_Toc104975636"/>
            <w:bookmarkStart w:id="623" w:name="_Toc105154945"/>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17"/>
            <w:bookmarkEnd w:id="618"/>
            <w:bookmarkEnd w:id="619"/>
            <w:bookmarkEnd w:id="620"/>
            <w:bookmarkEnd w:id="621"/>
            <w:bookmarkEnd w:id="622"/>
            <w:bookmarkEnd w:id="623"/>
          </w:p>
        </w:tc>
      </w:tr>
      <w:tr w:rsidR="00376806" w:rsidRPr="00F42A04" w:rsidTr="00376806">
        <w:trPr>
          <w:trHeight w:val="264"/>
        </w:trPr>
        <w:tc>
          <w:tcPr>
            <w:tcW w:w="3458" w:type="dxa"/>
          </w:tcPr>
          <w:p w:rsidR="008457EA" w:rsidRPr="00F42A04" w:rsidRDefault="008457EA" w:rsidP="008457EA">
            <w:pPr>
              <w:ind w:left="34" w:firstLine="56"/>
              <w:rPr>
                <w:rFonts w:ascii="Times New Roman" w:hAnsi="Times New Roman" w:cs="Times New Roman"/>
                <w:sz w:val="24"/>
                <w:szCs w:val="24"/>
              </w:rPr>
            </w:pPr>
            <w:r w:rsidRPr="00F42A04">
              <w:rPr>
                <w:rFonts w:ascii="Times New Roman" w:hAnsi="Times New Roman" w:cs="Times New Roman"/>
                <w:sz w:val="24"/>
                <w:szCs w:val="24"/>
              </w:rPr>
              <w:t xml:space="preserve">[4.9.1.2] - Обеспечение дорожного отдыха </w:t>
            </w:r>
          </w:p>
          <w:p w:rsidR="00376806" w:rsidRPr="00F42A04" w:rsidRDefault="00376806" w:rsidP="008457EA">
            <w:pPr>
              <w:ind w:left="34" w:firstLine="56"/>
              <w:rPr>
                <w:rFonts w:ascii="Times New Roman" w:hAnsi="Times New Roman" w:cs="Times New Roman"/>
                <w:sz w:val="24"/>
                <w:szCs w:val="24"/>
              </w:rPr>
            </w:pPr>
            <w:r w:rsidRPr="00F42A04">
              <w:rPr>
                <w:rFonts w:ascii="Times New Roman" w:hAnsi="Times New Roman" w:cs="Times New Roman"/>
                <w:sz w:val="24"/>
                <w:szCs w:val="24"/>
              </w:rPr>
              <w:t>[4.9.1</w:t>
            </w:r>
            <w:r w:rsidR="008457EA" w:rsidRPr="00F42A04">
              <w:rPr>
                <w:rFonts w:ascii="Times New Roman" w:hAnsi="Times New Roman" w:cs="Times New Roman"/>
                <w:sz w:val="24"/>
                <w:szCs w:val="24"/>
              </w:rPr>
              <w:t>.3</w:t>
            </w:r>
            <w:r w:rsidRPr="00F42A04">
              <w:rPr>
                <w:rFonts w:ascii="Times New Roman" w:hAnsi="Times New Roman" w:cs="Times New Roman"/>
                <w:sz w:val="24"/>
                <w:szCs w:val="24"/>
              </w:rPr>
              <w:t xml:space="preserve">] - </w:t>
            </w:r>
            <w:r w:rsidR="008457EA" w:rsidRPr="00F42A04">
              <w:rPr>
                <w:rFonts w:ascii="Times New Roman" w:hAnsi="Times New Roman" w:cs="Times New Roman"/>
                <w:sz w:val="24"/>
                <w:szCs w:val="24"/>
              </w:rPr>
              <w:t>Автомобильные мойки</w:t>
            </w:r>
          </w:p>
          <w:p w:rsidR="008457EA" w:rsidRPr="00F42A04" w:rsidRDefault="008457EA" w:rsidP="008457EA">
            <w:pPr>
              <w:ind w:left="34" w:firstLine="56"/>
              <w:rPr>
                <w:rFonts w:ascii="Times New Roman" w:hAnsi="Times New Roman" w:cs="Times New Roman"/>
                <w:sz w:val="24"/>
                <w:szCs w:val="24"/>
              </w:rPr>
            </w:pPr>
          </w:p>
          <w:p w:rsidR="00376806" w:rsidRPr="00F42A04" w:rsidRDefault="00376806" w:rsidP="00376806">
            <w:pPr>
              <w:ind w:left="754"/>
              <w:rPr>
                <w:rFonts w:ascii="Times New Roman" w:hAnsi="Times New Roman" w:cs="Times New Roman"/>
                <w:sz w:val="24"/>
                <w:szCs w:val="24"/>
              </w:rPr>
            </w:pPr>
          </w:p>
        </w:tc>
        <w:tc>
          <w:tcPr>
            <w:tcW w:w="6663" w:type="dxa"/>
          </w:tcPr>
          <w:p w:rsidR="00376806" w:rsidRPr="00F42A04" w:rsidRDefault="00376806" w:rsidP="008457E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 / 5000 кв. м</w:t>
            </w:r>
          </w:p>
          <w:p w:rsidR="00376806" w:rsidRPr="00F42A04" w:rsidRDefault="00376806" w:rsidP="008457E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 32  м</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3</w:t>
            </w:r>
            <w:r w:rsidR="00BD4114" w:rsidRPr="00F42A04">
              <w:rPr>
                <w:rFonts w:ascii="Times New Roman" w:hAnsi="Times New Roman" w:cs="Times New Roman"/>
                <w:sz w:val="24"/>
                <w:szCs w:val="24"/>
              </w:rPr>
              <w:t xml:space="preserve"> эт.</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- 12 м </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w:t>
            </w:r>
            <w:r w:rsidRPr="00F42A04">
              <w:rPr>
                <w:rFonts w:ascii="Times New Roman" w:hAnsi="Times New Roman" w:cs="Times New Roman"/>
                <w:sz w:val="24"/>
                <w:szCs w:val="24"/>
              </w:rPr>
              <w:lastRenderedPageBreak/>
              <w:t xml:space="preserve">5 м </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до границы соседнего участка - 3 м</w:t>
            </w:r>
          </w:p>
          <w:p w:rsidR="00376806" w:rsidRPr="00F42A04" w:rsidRDefault="00376806" w:rsidP="008457EA">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участка - 10 %</w:t>
            </w:r>
          </w:p>
        </w:tc>
      </w:tr>
      <w:tr w:rsidR="009257CD" w:rsidRPr="00F42A04" w:rsidTr="00376806">
        <w:trPr>
          <w:trHeight w:val="264"/>
        </w:trPr>
        <w:tc>
          <w:tcPr>
            <w:tcW w:w="3458" w:type="dxa"/>
          </w:tcPr>
          <w:p w:rsidR="009257CD" w:rsidRPr="00F42A04" w:rsidRDefault="009257CD" w:rsidP="009257CD">
            <w:pPr>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 [8.3] - Обеспечение внутреннего правопорядка</w:t>
            </w:r>
          </w:p>
          <w:p w:rsidR="009257CD" w:rsidRPr="00F42A04" w:rsidRDefault="009257CD" w:rsidP="009257CD">
            <w:pPr>
              <w:pStyle w:val="ConsPlusNormal"/>
              <w:ind w:left="90" w:firstLine="0"/>
              <w:rPr>
                <w:rFonts w:ascii="Times New Roman" w:hAnsi="Times New Roman" w:cs="Times New Roman"/>
                <w:sz w:val="24"/>
                <w:szCs w:val="24"/>
              </w:rPr>
            </w:pPr>
            <w:r w:rsidRPr="00F42A04">
              <w:rPr>
                <w:rFonts w:ascii="Times New Roman" w:hAnsi="Times New Roman" w:cs="Times New Roman"/>
                <w:sz w:val="24"/>
                <w:szCs w:val="24"/>
              </w:rPr>
              <w:t>[3.9.2] - Проведение научных исследований</w:t>
            </w:r>
          </w:p>
          <w:p w:rsidR="009257CD" w:rsidRPr="00F42A04" w:rsidRDefault="009257CD" w:rsidP="009257CD">
            <w:pPr>
              <w:ind w:left="90" w:firstLine="0"/>
              <w:rPr>
                <w:rFonts w:ascii="Times New Roman" w:hAnsi="Times New Roman" w:cs="Times New Roman"/>
                <w:sz w:val="24"/>
                <w:szCs w:val="24"/>
              </w:rPr>
            </w:pPr>
            <w:r w:rsidRPr="00F42A04">
              <w:rPr>
                <w:rFonts w:ascii="Times New Roman" w:eastAsia="SimSun" w:hAnsi="Times New Roman" w:cs="Times New Roman"/>
                <w:sz w:val="24"/>
                <w:szCs w:val="24"/>
                <w:lang w:eastAsia="zh-CN"/>
              </w:rPr>
              <w:t>[7.2.2] - Обслуживание перевозок пассажиров</w:t>
            </w:r>
          </w:p>
        </w:tc>
        <w:tc>
          <w:tcPr>
            <w:tcW w:w="6663" w:type="dxa"/>
          </w:tcPr>
          <w:p w:rsidR="009257CD" w:rsidRPr="00F42A04" w:rsidRDefault="009257CD" w:rsidP="009257CD">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 кв. м/10000 кв. м</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размер земельного участка для размещения временных (некапитальных) объектов торговли и услуг - 10 кв. м.</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10 м/50 м</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этажей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- 18 м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- 50%</w:t>
            </w:r>
          </w:p>
          <w:p w:rsidR="007F046C" w:rsidRPr="00F42A04" w:rsidRDefault="007F046C" w:rsidP="009257CD">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пожарных депо от красной линии - 10 м  (15 м - для депо 1 типа)</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смежного земельного участка - 3 м</w:t>
            </w:r>
          </w:p>
        </w:tc>
      </w:tr>
      <w:tr w:rsidR="009257CD" w:rsidRPr="00F42A04" w:rsidTr="00376806">
        <w:trPr>
          <w:trHeight w:val="264"/>
        </w:trPr>
        <w:tc>
          <w:tcPr>
            <w:tcW w:w="3458" w:type="dxa"/>
          </w:tcPr>
          <w:p w:rsidR="009257CD" w:rsidRPr="00F42A04" w:rsidRDefault="009257CD" w:rsidP="009257CD">
            <w:pPr>
              <w:ind w:left="90" w:firstLine="0"/>
              <w:rPr>
                <w:rFonts w:ascii="Times New Roman" w:hAnsi="Times New Roman" w:cs="Times New Roman"/>
                <w:sz w:val="24"/>
                <w:szCs w:val="24"/>
              </w:rPr>
            </w:pPr>
            <w:r w:rsidRPr="00F42A04">
              <w:rPr>
                <w:rFonts w:ascii="Times New Roman" w:hAnsi="Times New Roman" w:cs="Times New Roman"/>
                <w:sz w:val="24"/>
                <w:szCs w:val="24"/>
              </w:rPr>
              <w:t>[3.7.1] - Осуществление религиозных обрядов</w:t>
            </w:r>
          </w:p>
          <w:p w:rsidR="009257CD" w:rsidRPr="00F42A04" w:rsidRDefault="009257CD" w:rsidP="009257CD">
            <w:pPr>
              <w:ind w:left="90" w:firstLine="0"/>
              <w:rPr>
                <w:rFonts w:ascii="Times New Roman" w:hAnsi="Times New Roman" w:cs="Times New Roman"/>
                <w:sz w:val="24"/>
                <w:szCs w:val="24"/>
              </w:rPr>
            </w:pPr>
          </w:p>
        </w:tc>
        <w:tc>
          <w:tcPr>
            <w:tcW w:w="6663" w:type="dxa"/>
          </w:tcPr>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- 600 кв. м/5000 кв. м</w:t>
            </w:r>
          </w:p>
          <w:p w:rsidR="009257CD" w:rsidRPr="00F42A04" w:rsidRDefault="009257CD" w:rsidP="009257CD">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15 м/50 м</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Минимальные отступы строений от красной линии - 5 м (если не установлены красные линии - от фасадной границы участка)</w:t>
            </w:r>
          </w:p>
          <w:p w:rsidR="009257CD" w:rsidRPr="00F42A04" w:rsidRDefault="009257CD" w:rsidP="009257CD">
            <w:pPr>
              <w:ind w:firstLine="0"/>
              <w:rPr>
                <w:rFonts w:ascii="Times New Roman" w:hAnsi="Times New Roman" w:cs="Times New Roman"/>
                <w:sz w:val="24"/>
                <w:szCs w:val="24"/>
                <w:lang w:eastAsia="ar-SA"/>
              </w:rPr>
            </w:pPr>
            <w:r w:rsidRPr="00F42A04">
              <w:rPr>
                <w:rFonts w:ascii="Times New Roman" w:hAnsi="Times New Roman" w:cs="Times New Roman"/>
                <w:sz w:val="24"/>
                <w:szCs w:val="24"/>
              </w:rPr>
              <w:t>Минимальные отступы строений от границ смежных участков - 3 м</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- 30 м</w:t>
            </w:r>
          </w:p>
          <w:p w:rsidR="009257CD" w:rsidRPr="00F42A04" w:rsidRDefault="009257CD" w:rsidP="009257CD">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участка – 50%.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E32185" w:rsidRPr="00F42A04" w:rsidTr="00376806">
        <w:trPr>
          <w:trHeight w:val="264"/>
        </w:trPr>
        <w:tc>
          <w:tcPr>
            <w:tcW w:w="3458" w:type="dxa"/>
          </w:tcPr>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[5.1.1] - Обеспечение спортивно-зрелищных мероприятий </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[5.1.2] - Обеспечение занятий спортом в помещениях</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[5.1.4] - Оборудованные </w:t>
            </w:r>
            <w:r w:rsidRPr="00F42A04">
              <w:rPr>
                <w:rFonts w:ascii="Times New Roman" w:hAnsi="Times New Roman" w:cs="Times New Roman"/>
                <w:sz w:val="24"/>
                <w:szCs w:val="24"/>
              </w:rPr>
              <w:lastRenderedPageBreak/>
              <w:t xml:space="preserve">площадки для занятий спортом </w:t>
            </w:r>
          </w:p>
        </w:tc>
        <w:tc>
          <w:tcPr>
            <w:tcW w:w="6663" w:type="dxa"/>
          </w:tcPr>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Минимальная/максимальная площадь земельного участка  – 300 кв. м/ 25000 кв.м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м/100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этажей - 3 этажа.</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сооружений - </w:t>
            </w:r>
            <w:smartTag w:uri="urn:schemas-microsoft-com:office:smarttags" w:element="metricconverter">
              <w:smartTagPr>
                <w:attr w:name="ProductID" w:val="30 м"/>
              </w:smartTagPr>
              <w:r w:rsidRPr="00F42A04">
                <w:rPr>
                  <w:rFonts w:ascii="Times New Roman" w:hAnsi="Times New Roman" w:cs="Times New Roman"/>
                  <w:sz w:val="24"/>
                  <w:szCs w:val="24"/>
                </w:rPr>
                <w:t>30 м</w:t>
              </w:r>
            </w:smartTag>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w:t>
            </w:r>
            <w:r w:rsidRPr="00F42A04">
              <w:rPr>
                <w:rFonts w:ascii="Times New Roman" w:hAnsi="Times New Roman" w:cs="Times New Roman"/>
                <w:sz w:val="24"/>
                <w:szCs w:val="24"/>
              </w:rPr>
              <w:lastRenderedPageBreak/>
              <w:t xml:space="preserve">установлены красные линии - от фасадной границы участка) - 5 м </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p w:rsidR="00E32185" w:rsidRPr="00F42A04" w:rsidRDefault="00E32185" w:rsidP="00E3218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EF7824" w:rsidRPr="00F42A04" w:rsidTr="00376806">
        <w:trPr>
          <w:trHeight w:val="264"/>
        </w:trPr>
        <w:tc>
          <w:tcPr>
            <w:tcW w:w="3458" w:type="dxa"/>
          </w:tcPr>
          <w:p w:rsidR="00EF7824" w:rsidRPr="00F42A04" w:rsidRDefault="00EF7824" w:rsidP="00EF7824">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[3.1.1] - Предоставление коммунальных услуг</w:t>
            </w:r>
          </w:p>
          <w:p w:rsidR="00EF7824" w:rsidRPr="00F42A04" w:rsidRDefault="00EF7824" w:rsidP="00EF7824">
            <w:pPr>
              <w:shd w:val="clear" w:color="auto" w:fill="FFFFFF"/>
              <w:ind w:left="90" w:firstLine="0"/>
              <w:rPr>
                <w:rFonts w:ascii="Times New Roman" w:hAnsi="Times New Roman" w:cs="Times New Roman"/>
                <w:sz w:val="24"/>
                <w:szCs w:val="24"/>
              </w:rPr>
            </w:pPr>
          </w:p>
        </w:tc>
        <w:tc>
          <w:tcPr>
            <w:tcW w:w="6663" w:type="dxa"/>
          </w:tcPr>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земельных участков - 10 кв. м./10000 кв.м</w:t>
            </w:r>
          </w:p>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 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EF7824" w:rsidRPr="00F42A04" w:rsidRDefault="00EF7824" w:rsidP="00EF7824">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Максимальная высота зданий от уровня земли до верха перекрытия последнего этажа (или конька кровли) - 12 м </w:t>
            </w:r>
          </w:p>
          <w:p w:rsidR="00EF7824" w:rsidRPr="00F42A04" w:rsidRDefault="00EF7824" w:rsidP="00EF7824">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(для размещения объектов инженерного назначения - не нормируется)</w:t>
            </w:r>
          </w:p>
          <w:p w:rsidR="007F046C" w:rsidRPr="00F42A04" w:rsidRDefault="007F046C" w:rsidP="00EF7824">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F7824" w:rsidRPr="00F42A04" w:rsidRDefault="00EF7824" w:rsidP="00EF7824">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- 5 м (в сложившейся застройке возможно размещение по красной линии).</w:t>
            </w:r>
          </w:p>
          <w:p w:rsidR="00EF7824" w:rsidRPr="00F42A04" w:rsidRDefault="00EF7824" w:rsidP="00EF7824">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объектов инженерного назначения от границ соседнего участка - в соответствии с размерами охранных зон.</w:t>
            </w:r>
          </w:p>
        </w:tc>
      </w:tr>
      <w:tr w:rsidR="009257CD" w:rsidRPr="00F42A04" w:rsidTr="00E32185">
        <w:trPr>
          <w:trHeight w:val="264"/>
        </w:trPr>
        <w:tc>
          <w:tcPr>
            <w:tcW w:w="3458" w:type="dxa"/>
          </w:tcPr>
          <w:p w:rsidR="009257CD" w:rsidRPr="00F42A04" w:rsidRDefault="009257CD" w:rsidP="009257CD">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[6.8] - Связь</w:t>
            </w:r>
          </w:p>
          <w:p w:rsidR="009257CD" w:rsidRPr="00F42A04" w:rsidRDefault="009257CD" w:rsidP="009257CD">
            <w:pPr>
              <w:ind w:left="90" w:firstLine="0"/>
              <w:rPr>
                <w:rFonts w:ascii="Times New Roman" w:hAnsi="Times New Roman" w:cs="Times New Roman"/>
                <w:sz w:val="24"/>
                <w:szCs w:val="24"/>
              </w:rPr>
            </w:pPr>
          </w:p>
        </w:tc>
        <w:tc>
          <w:tcPr>
            <w:tcW w:w="6663" w:type="dxa"/>
            <w:tcBorders>
              <w:top w:val="single" w:sz="4" w:space="0" w:color="auto"/>
              <w:bottom w:val="single" w:sz="4" w:space="0" w:color="auto"/>
            </w:tcBorders>
          </w:tcPr>
          <w:p w:rsidR="009257CD" w:rsidRPr="00F42A04" w:rsidRDefault="009257CD" w:rsidP="009257CD">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 кв. м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сооружений - 50 м </w:t>
            </w:r>
          </w:p>
          <w:p w:rsidR="009257CD" w:rsidRPr="00F42A04" w:rsidRDefault="009257CD" w:rsidP="009257CD">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- 80% </w:t>
            </w:r>
          </w:p>
          <w:p w:rsidR="007F046C" w:rsidRPr="00F42A04" w:rsidRDefault="007F046C" w:rsidP="009257CD">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9257CD" w:rsidRPr="00F42A04" w:rsidRDefault="009257CD" w:rsidP="009257CD">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(если не установлены красные линии - от фасадной границы участка) - 5 м Минимальный отступ строений до границ соседнего земельного участка - в соответствии с размером охранной зоны, но не менее 3м</w:t>
            </w:r>
          </w:p>
        </w:tc>
      </w:tr>
    </w:tbl>
    <w:p w:rsidR="00376806" w:rsidRPr="00F42A04" w:rsidRDefault="00376806" w:rsidP="00376806">
      <w:pPr>
        <w:tabs>
          <w:tab w:val="left" w:pos="2520"/>
        </w:tabs>
        <w:rPr>
          <w:rFonts w:ascii="Times New Roman" w:hAnsi="Times New Roman" w:cs="Times New Roman"/>
          <w:sz w:val="24"/>
          <w:szCs w:val="24"/>
        </w:rPr>
      </w:pPr>
    </w:p>
    <w:p w:rsidR="00376806" w:rsidRPr="00F42A04" w:rsidRDefault="00376806" w:rsidP="00376806">
      <w:pPr>
        <w:tabs>
          <w:tab w:val="left" w:pos="2520"/>
        </w:tabs>
        <w:outlineLvl w:val="0"/>
        <w:rPr>
          <w:rFonts w:ascii="Times New Roman" w:hAnsi="Times New Roman" w:cs="Times New Roman"/>
          <w:sz w:val="24"/>
          <w:szCs w:val="24"/>
        </w:rPr>
      </w:pPr>
      <w:bookmarkStart w:id="624" w:name="_Toc470251889"/>
      <w:bookmarkStart w:id="625" w:name="_Toc479729797"/>
      <w:bookmarkStart w:id="626" w:name="_Toc485899800"/>
      <w:bookmarkStart w:id="627" w:name="_Toc485902040"/>
      <w:bookmarkStart w:id="628" w:name="_Toc489630287"/>
      <w:bookmarkStart w:id="629" w:name="_Toc489643377"/>
      <w:bookmarkStart w:id="630" w:name="_Toc536726679"/>
      <w:bookmarkStart w:id="631" w:name="_Toc536808495"/>
      <w:bookmarkStart w:id="632" w:name="_Toc2770169"/>
      <w:bookmarkStart w:id="633" w:name="_Toc2770846"/>
      <w:bookmarkStart w:id="634" w:name="_Toc2849271"/>
      <w:bookmarkStart w:id="635" w:name="_Toc3399176"/>
      <w:bookmarkStart w:id="636" w:name="_Toc104975637"/>
      <w:bookmarkStart w:id="637" w:name="_Toc105154946"/>
      <w:r w:rsidRPr="00F42A04">
        <w:rPr>
          <w:rFonts w:ascii="Times New Roman" w:hAnsi="Times New Roman" w:cs="Times New Roman"/>
          <w:sz w:val="24"/>
          <w:szCs w:val="24"/>
        </w:rPr>
        <w:t>1.3) Вспомогательные виды и параметры разрешенного использования земельных участков и объектов капитального строительства</w:t>
      </w:r>
      <w:bookmarkEnd w:id="624"/>
      <w:bookmarkEnd w:id="625"/>
      <w:bookmarkEnd w:id="626"/>
      <w:bookmarkEnd w:id="627"/>
      <w:bookmarkEnd w:id="628"/>
      <w:bookmarkEnd w:id="629"/>
      <w:bookmarkEnd w:id="630"/>
      <w:bookmarkEnd w:id="631"/>
      <w:bookmarkEnd w:id="632"/>
      <w:bookmarkEnd w:id="633"/>
      <w:bookmarkEnd w:id="634"/>
      <w:bookmarkEnd w:id="635"/>
      <w:r w:rsidR="003658D5" w:rsidRPr="00F42A04">
        <w:rPr>
          <w:rFonts w:ascii="Times New Roman" w:hAnsi="Times New Roman" w:cs="Times New Roman"/>
          <w:sz w:val="24"/>
          <w:szCs w:val="24"/>
        </w:rPr>
        <w:t>:</w:t>
      </w:r>
      <w:bookmarkEnd w:id="636"/>
      <w:bookmarkEnd w:id="637"/>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528"/>
      </w:tblGrid>
      <w:tr w:rsidR="00376806" w:rsidRPr="00F42A04" w:rsidTr="006C2C34">
        <w:trPr>
          <w:trHeight w:val="552"/>
          <w:tblHeader/>
        </w:trPr>
        <w:tc>
          <w:tcPr>
            <w:tcW w:w="4395" w:type="dxa"/>
            <w:vAlign w:val="center"/>
          </w:tcPr>
          <w:p w:rsidR="00376806" w:rsidRPr="00F42A04" w:rsidRDefault="00376806" w:rsidP="00376806">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528" w:type="dxa"/>
            <w:vAlign w:val="center"/>
          </w:tcPr>
          <w:p w:rsidR="00376806" w:rsidRPr="00F42A04" w:rsidRDefault="00376806" w:rsidP="00BD4114">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размеры и параметры разрешенного строительства, реконструкции объектов капитального строительства</w:t>
            </w:r>
          </w:p>
        </w:tc>
      </w:tr>
      <w:tr w:rsidR="00376806" w:rsidRPr="00F42A04" w:rsidTr="00D26A17">
        <w:trPr>
          <w:trHeight w:val="550"/>
        </w:trPr>
        <w:tc>
          <w:tcPr>
            <w:tcW w:w="4395" w:type="dxa"/>
          </w:tcPr>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Объекты благоустройства, малые </w:t>
            </w:r>
            <w:r w:rsidRPr="00F42A04">
              <w:rPr>
                <w:rFonts w:ascii="Times New Roman" w:hAnsi="Times New Roman" w:cs="Times New Roman"/>
                <w:sz w:val="24"/>
                <w:szCs w:val="24"/>
              </w:rPr>
              <w:lastRenderedPageBreak/>
              <w:t>архитектурные формы</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Навесы, ангары</w:t>
            </w:r>
          </w:p>
          <w:p w:rsidR="00BD4114"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Хозяйственные постройки для содержания инвентаря, топлива и других хозяйственных нужд</w:t>
            </w:r>
            <w:r w:rsidR="00BD4114" w:rsidRPr="00F42A04">
              <w:rPr>
                <w:rFonts w:ascii="Times New Roman" w:hAnsi="Times New Roman" w:cs="Times New Roman"/>
                <w:sz w:val="24"/>
                <w:szCs w:val="24"/>
              </w:rPr>
              <w:t>.</w:t>
            </w:r>
          </w:p>
          <w:p w:rsidR="00376806" w:rsidRPr="00F42A04" w:rsidRDefault="00BD4114" w:rsidP="00D26A17">
            <w:pPr>
              <w:ind w:firstLine="34"/>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Объекты гражданской обороны (убежища, противорадиационные укрытия и т.п.)</w:t>
            </w:r>
          </w:p>
        </w:tc>
        <w:tc>
          <w:tcPr>
            <w:tcW w:w="5528" w:type="dxa"/>
          </w:tcPr>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Максимальная высота строений и сооружений – </w:t>
            </w:r>
            <w:r w:rsidR="00BD4114" w:rsidRPr="00F42A04">
              <w:rPr>
                <w:rFonts w:ascii="Times New Roman" w:hAnsi="Times New Roman" w:cs="Times New Roman"/>
                <w:sz w:val="24"/>
                <w:szCs w:val="24"/>
              </w:rPr>
              <w:t>3</w:t>
            </w:r>
            <w:r w:rsidRPr="00F42A04">
              <w:rPr>
                <w:rFonts w:ascii="Times New Roman" w:hAnsi="Times New Roman" w:cs="Times New Roman"/>
                <w:sz w:val="24"/>
                <w:szCs w:val="24"/>
              </w:rPr>
              <w:t xml:space="preserve"> м. </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- 5м </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границ соседнего участка - 3м </w:t>
            </w:r>
          </w:p>
          <w:p w:rsidR="00BD4114" w:rsidRPr="00F42A04" w:rsidRDefault="00BD4114" w:rsidP="00D26A17">
            <w:pPr>
              <w:ind w:firstLine="34"/>
              <w:rPr>
                <w:rFonts w:ascii="Times New Roman" w:hAnsi="Times New Roman" w:cs="Times New Roman"/>
                <w:sz w:val="24"/>
                <w:szCs w:val="24"/>
              </w:rPr>
            </w:pPr>
            <w:r w:rsidRPr="00F42A04">
              <w:rPr>
                <w:rFonts w:ascii="Times New Roman" w:hAnsi="Times New Roman" w:cs="Times New Roman"/>
                <w:sz w:val="24"/>
                <w:szCs w:val="24"/>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tc>
      </w:tr>
      <w:tr w:rsidR="00376806" w:rsidRPr="00F42A04" w:rsidTr="00D26A17">
        <w:trPr>
          <w:trHeight w:val="1078"/>
        </w:trPr>
        <w:tc>
          <w:tcPr>
            <w:tcW w:w="4395" w:type="dxa"/>
          </w:tcPr>
          <w:p w:rsidR="00376806" w:rsidRPr="00F42A04" w:rsidRDefault="00376806" w:rsidP="00031474">
            <w:pPr>
              <w:ind w:firstLine="34"/>
              <w:rPr>
                <w:rFonts w:ascii="Times New Roman" w:hAnsi="Times New Roman" w:cs="Times New Roman"/>
                <w:sz w:val="24"/>
                <w:szCs w:val="24"/>
              </w:rPr>
            </w:pPr>
            <w:r w:rsidRPr="00F42A04">
              <w:rPr>
                <w:rFonts w:ascii="Times New Roman" w:hAnsi="Times New Roman" w:cs="Times New Roman"/>
                <w:sz w:val="24"/>
                <w:szCs w:val="24"/>
              </w:rPr>
              <w:lastRenderedPageBreak/>
              <w:t xml:space="preserve">Площадки для сбора твердых </w:t>
            </w:r>
            <w:r w:rsidR="00031474" w:rsidRPr="00F42A04">
              <w:rPr>
                <w:rFonts w:ascii="Times New Roman" w:hAnsi="Times New Roman" w:cs="Times New Roman"/>
                <w:sz w:val="24"/>
                <w:szCs w:val="24"/>
              </w:rPr>
              <w:t>коммунальных</w:t>
            </w:r>
            <w:r w:rsidRPr="00F42A04">
              <w:rPr>
                <w:rFonts w:ascii="Times New Roman" w:hAnsi="Times New Roman" w:cs="Times New Roman"/>
                <w:sz w:val="24"/>
                <w:szCs w:val="24"/>
              </w:rPr>
              <w:t xml:space="preserve"> отходов.</w:t>
            </w:r>
          </w:p>
        </w:tc>
        <w:tc>
          <w:tcPr>
            <w:tcW w:w="5528" w:type="dxa"/>
          </w:tcPr>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F42A04">
                <w:rPr>
                  <w:rFonts w:ascii="Times New Roman" w:hAnsi="Times New Roman" w:cs="Times New Roman"/>
                  <w:sz w:val="24"/>
                  <w:szCs w:val="24"/>
                </w:rPr>
                <w:t>20 м</w:t>
              </w:r>
            </w:smartTag>
            <w:r w:rsidRPr="00F42A04">
              <w:rPr>
                <w:rFonts w:ascii="Times New Roman" w:hAnsi="Times New Roman" w:cs="Times New Roman"/>
                <w:sz w:val="24"/>
                <w:szCs w:val="24"/>
              </w:rPr>
              <w:t xml:space="preserve">, и не более </w:t>
            </w:r>
            <w:smartTag w:uri="urn:schemas-microsoft-com:office:smarttags" w:element="metricconverter">
              <w:smartTagPr>
                <w:attr w:name="ProductID" w:val="100 м"/>
              </w:smartTagPr>
              <w:r w:rsidRPr="00F42A04">
                <w:rPr>
                  <w:rFonts w:ascii="Times New Roman" w:hAnsi="Times New Roman" w:cs="Times New Roman"/>
                  <w:sz w:val="24"/>
                  <w:szCs w:val="24"/>
                </w:rPr>
                <w:t>100 м</w:t>
              </w:r>
            </w:smartTag>
            <w:r w:rsidRPr="00F42A04">
              <w:rPr>
                <w:rFonts w:ascii="Times New Roman" w:hAnsi="Times New Roman" w:cs="Times New Roman"/>
                <w:sz w:val="24"/>
                <w:szCs w:val="24"/>
              </w:rPr>
              <w:t xml:space="preserve">. </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Общее количество контейнеров не более 5 шт.</w:t>
            </w:r>
          </w:p>
        </w:tc>
      </w:tr>
      <w:tr w:rsidR="00376806" w:rsidRPr="00F42A04" w:rsidTr="00D26A17">
        <w:tc>
          <w:tcPr>
            <w:tcW w:w="4395" w:type="dxa"/>
          </w:tcPr>
          <w:p w:rsidR="00376806" w:rsidRPr="00F42A04" w:rsidRDefault="00BD4114" w:rsidP="00D26A17">
            <w:pPr>
              <w:ind w:firstLine="34"/>
              <w:rPr>
                <w:rFonts w:ascii="Times New Roman" w:hAnsi="Times New Roman" w:cs="Times New Roman"/>
                <w:sz w:val="24"/>
                <w:szCs w:val="24"/>
              </w:rPr>
            </w:pPr>
            <w:r w:rsidRPr="00F42A04">
              <w:rPr>
                <w:rFonts w:ascii="Times New Roman" w:hAnsi="Times New Roman" w:cs="Times New Roman"/>
                <w:sz w:val="24"/>
                <w:szCs w:val="24"/>
              </w:rPr>
              <w:t>Общественные туалеты, гидронепроницаемые выгребы, септики.</w:t>
            </w:r>
          </w:p>
        </w:tc>
        <w:tc>
          <w:tcPr>
            <w:tcW w:w="5528" w:type="dxa"/>
          </w:tcPr>
          <w:p w:rsidR="00BD4114" w:rsidRPr="00F42A04" w:rsidRDefault="00BD4114" w:rsidP="00D26A17">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BD4114" w:rsidRPr="00F42A04" w:rsidRDefault="00BD4114"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строений и сооружений – 3 м. </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соседнего жилого дома не менее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красной линии не менее -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 xml:space="preserve">. </w:t>
            </w:r>
          </w:p>
          <w:p w:rsidR="00376806" w:rsidRPr="00F42A04" w:rsidRDefault="00376806" w:rsidP="00D26A17">
            <w:pPr>
              <w:ind w:firstLine="34"/>
              <w:rPr>
                <w:rFonts w:ascii="Times New Roman" w:hAnsi="Times New Roman" w:cs="Times New Roman"/>
                <w:sz w:val="24"/>
                <w:szCs w:val="24"/>
              </w:rPr>
            </w:pPr>
            <w:r w:rsidRPr="00F42A04">
              <w:rPr>
                <w:rFonts w:ascii="Times New Roman" w:hAnsi="Times New Roman" w:cs="Times New Roman"/>
                <w:sz w:val="24"/>
                <w:szCs w:val="24"/>
              </w:rPr>
              <w:t>Расстояние от границы смежного земельного участка не менее - 3 м.</w:t>
            </w:r>
          </w:p>
        </w:tc>
      </w:tr>
    </w:tbl>
    <w:p w:rsidR="00376806" w:rsidRPr="00F42A04" w:rsidRDefault="00376806" w:rsidP="00376806">
      <w:pPr>
        <w:rPr>
          <w:rFonts w:ascii="Times New Roman" w:hAnsi="Times New Roman" w:cs="Times New Roman"/>
          <w:sz w:val="24"/>
          <w:szCs w:val="24"/>
        </w:rPr>
      </w:pPr>
    </w:p>
    <w:p w:rsidR="00015120" w:rsidRPr="00F42A04" w:rsidRDefault="006C2C34" w:rsidP="00015120">
      <w:pPr>
        <w:ind w:firstLine="851"/>
        <w:outlineLvl w:val="0"/>
        <w:rPr>
          <w:rFonts w:ascii="Times New Roman" w:hAnsi="Times New Roman" w:cs="Times New Roman"/>
          <w:b/>
          <w:sz w:val="24"/>
          <w:szCs w:val="24"/>
          <w:u w:val="single"/>
        </w:rPr>
      </w:pPr>
      <w:bookmarkStart w:id="638" w:name="_Toc104975638"/>
      <w:bookmarkStart w:id="639" w:name="_Toc105154947"/>
      <w:bookmarkStart w:id="640" w:name="_Toc486964627"/>
      <w:bookmarkStart w:id="641" w:name="_Toc3399182"/>
      <w:r w:rsidRPr="00F42A04">
        <w:rPr>
          <w:rFonts w:ascii="Times New Roman" w:hAnsi="Times New Roman" w:cs="Times New Roman"/>
          <w:b/>
          <w:sz w:val="24"/>
          <w:szCs w:val="24"/>
          <w:u w:val="single"/>
        </w:rPr>
        <w:t>2</w:t>
      </w:r>
      <w:r w:rsidR="00015120" w:rsidRPr="00F42A04">
        <w:rPr>
          <w:rFonts w:ascii="Times New Roman" w:hAnsi="Times New Roman" w:cs="Times New Roman"/>
          <w:b/>
          <w:sz w:val="24"/>
          <w:szCs w:val="24"/>
          <w:u w:val="single"/>
        </w:rPr>
        <w:t>) ОД-</w:t>
      </w:r>
      <w:r w:rsidRPr="00F42A04">
        <w:rPr>
          <w:rFonts w:ascii="Times New Roman" w:hAnsi="Times New Roman" w:cs="Times New Roman"/>
          <w:b/>
          <w:sz w:val="24"/>
          <w:szCs w:val="24"/>
          <w:u w:val="single"/>
        </w:rPr>
        <w:t>2</w:t>
      </w:r>
      <w:r w:rsidR="00015120" w:rsidRPr="00F42A04">
        <w:rPr>
          <w:rFonts w:ascii="Times New Roman" w:hAnsi="Times New Roman" w:cs="Times New Roman"/>
          <w:b/>
          <w:sz w:val="24"/>
          <w:szCs w:val="24"/>
          <w:u w:val="single"/>
        </w:rPr>
        <w:t>. Зона объектов образования</w:t>
      </w:r>
      <w:bookmarkEnd w:id="638"/>
      <w:bookmarkEnd w:id="639"/>
      <w:bookmarkEnd w:id="640"/>
      <w:bookmarkEnd w:id="641"/>
    </w:p>
    <w:p w:rsidR="00015120" w:rsidRPr="00F42A04" w:rsidRDefault="006C2C34" w:rsidP="00015120">
      <w:pPr>
        <w:tabs>
          <w:tab w:val="left" w:pos="2520"/>
        </w:tabs>
        <w:outlineLvl w:val="0"/>
        <w:rPr>
          <w:rFonts w:ascii="Times New Roman" w:hAnsi="Times New Roman" w:cs="Times New Roman"/>
          <w:sz w:val="24"/>
          <w:szCs w:val="24"/>
        </w:rPr>
      </w:pPr>
      <w:bookmarkStart w:id="642" w:name="_Toc2770177"/>
      <w:bookmarkStart w:id="643" w:name="_Toc2770854"/>
      <w:bookmarkStart w:id="644" w:name="_Toc2849279"/>
      <w:bookmarkStart w:id="645" w:name="_Toc3399183"/>
      <w:bookmarkStart w:id="646" w:name="_Toc104975639"/>
      <w:bookmarkStart w:id="647" w:name="_Toc105154948"/>
      <w:r w:rsidRPr="00F42A04">
        <w:rPr>
          <w:rFonts w:ascii="Times New Roman" w:hAnsi="Times New Roman" w:cs="Times New Roman"/>
          <w:sz w:val="24"/>
          <w:szCs w:val="24"/>
        </w:rPr>
        <w:t>2</w:t>
      </w:r>
      <w:r w:rsidR="00015120" w:rsidRPr="00F42A04">
        <w:rPr>
          <w:rFonts w:ascii="Times New Roman" w:hAnsi="Times New Roman" w:cs="Times New Roman"/>
          <w:sz w:val="24"/>
          <w:szCs w:val="24"/>
        </w:rPr>
        <w:t>.1) Основные виды и параметры разрешенного использования земельных участков и объектов капитального строительства</w:t>
      </w:r>
      <w:bookmarkEnd w:id="642"/>
      <w:bookmarkEnd w:id="643"/>
      <w:bookmarkEnd w:id="644"/>
      <w:bookmarkEnd w:id="645"/>
      <w:bookmarkEnd w:id="646"/>
      <w:bookmarkEnd w:id="647"/>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015120" w:rsidRPr="00F42A04" w:rsidTr="006C2C34">
        <w:trPr>
          <w:trHeight w:val="552"/>
          <w:tblHeader/>
        </w:trPr>
        <w:tc>
          <w:tcPr>
            <w:tcW w:w="3458" w:type="dxa"/>
            <w:vAlign w:val="center"/>
          </w:tcPr>
          <w:p w:rsidR="00015120" w:rsidRPr="00F42A04" w:rsidRDefault="00015120"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015120" w:rsidRPr="00F42A04" w:rsidRDefault="00015120" w:rsidP="00E74AE9">
            <w:pPr>
              <w:pStyle w:val="ConsPlusTitle"/>
              <w:outlineLvl w:val="1"/>
              <w:rPr>
                <w:rFonts w:ascii="Times New Roman" w:eastAsiaTheme="minorHAnsi" w:hAnsi="Times New Roman" w:cs="Times New Roman"/>
                <w:bCs w:val="0"/>
                <w:sz w:val="24"/>
                <w:szCs w:val="24"/>
                <w:lang w:eastAsia="en-US"/>
              </w:rPr>
            </w:pPr>
            <w:bookmarkStart w:id="648" w:name="_Toc2770178"/>
            <w:bookmarkStart w:id="649" w:name="_Toc2770855"/>
            <w:bookmarkStart w:id="650" w:name="_Toc2849280"/>
            <w:bookmarkStart w:id="651" w:name="_Toc3399184"/>
            <w:bookmarkStart w:id="652" w:name="_Toc104975640"/>
            <w:bookmarkStart w:id="653" w:name="_Toc105154949"/>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48"/>
            <w:bookmarkEnd w:id="649"/>
            <w:bookmarkEnd w:id="650"/>
            <w:bookmarkEnd w:id="651"/>
            <w:bookmarkEnd w:id="652"/>
            <w:bookmarkEnd w:id="653"/>
          </w:p>
        </w:tc>
      </w:tr>
      <w:tr w:rsidR="00015120" w:rsidRPr="00F42A04" w:rsidTr="00E74AE9">
        <w:trPr>
          <w:trHeight w:val="274"/>
        </w:trPr>
        <w:tc>
          <w:tcPr>
            <w:tcW w:w="3458" w:type="dxa"/>
          </w:tcPr>
          <w:p w:rsidR="00015120" w:rsidRPr="00F42A04" w:rsidRDefault="00015120" w:rsidP="006B6056">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 xml:space="preserve"> [3.5.1] - Дошкольное, начальное и среднее общее образование</w:t>
            </w:r>
          </w:p>
          <w:p w:rsidR="00015120" w:rsidRPr="00F42A04" w:rsidRDefault="00015120" w:rsidP="006B6056">
            <w:pPr>
              <w:ind w:firstLine="0"/>
              <w:rPr>
                <w:rFonts w:ascii="Times New Roman" w:hAnsi="Times New Roman" w:cs="Times New Roman"/>
                <w:sz w:val="24"/>
                <w:szCs w:val="24"/>
              </w:rPr>
            </w:pPr>
          </w:p>
        </w:tc>
        <w:tc>
          <w:tcPr>
            <w:tcW w:w="6663" w:type="dxa"/>
          </w:tcPr>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–1000/50000 кв. м</w:t>
            </w:r>
          </w:p>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м/не регламентируется</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этажа, 2 этажа - для ДДУ* </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(*в условиях плотной жилой застройки  возможно наличие 3-его этажа при условии размещения на нем служебно-бытовых, рекреационных помещений и дополнительных помещений для работы с детьми (кабинеты психолога, логопеда))</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от уровня земли до верха перекрытия последнего этажа (или конька кровли) - 15 м </w:t>
            </w:r>
          </w:p>
          <w:p w:rsidR="00015120" w:rsidRPr="00F42A04" w:rsidRDefault="00015120" w:rsidP="00C354CB">
            <w:pPr>
              <w:autoSpaceDE w:val="0"/>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Минимальная высота основных помещений  - 3 м. </w:t>
            </w:r>
          </w:p>
          <w:p w:rsidR="00015120" w:rsidRPr="00F42A04" w:rsidRDefault="00015120" w:rsidP="00C354CB">
            <w:pPr>
              <w:autoSpaceDE w:val="0"/>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Минимальная высота учебных помещений - 3,6 м во вновь </w:t>
            </w:r>
            <w:r w:rsidRPr="00F42A04">
              <w:rPr>
                <w:rFonts w:ascii="Times New Roman" w:hAnsi="Times New Roman" w:cs="Times New Roman"/>
                <w:sz w:val="24"/>
                <w:szCs w:val="24"/>
              </w:rPr>
              <w:lastRenderedPageBreak/>
              <w:t xml:space="preserve">строящихся, 2,75м в реконструируемых школах. Высота спортивного зала - не менее 6,0 м. </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 60% - для учреждений дополнительного образования.</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- 10 м (если не установлены красные линии - от фасадной границы участка)</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Минимальные расстояния от основного здания до стен жилых домов и прочих зданий – по нормам инсоляции, освещенности и противопожарным требованиям.</w:t>
            </w:r>
          </w:p>
          <w:p w:rsidR="00015120"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015120" w:rsidRPr="00F42A04" w:rsidTr="00E74AE9">
        <w:trPr>
          <w:trHeight w:val="274"/>
        </w:trPr>
        <w:tc>
          <w:tcPr>
            <w:tcW w:w="3458" w:type="dxa"/>
          </w:tcPr>
          <w:p w:rsidR="00015120" w:rsidRPr="00F42A04" w:rsidRDefault="00015120" w:rsidP="006B6056">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lastRenderedPageBreak/>
              <w:t>[3.5.2] - Среднее и высшее профессиональное образование</w:t>
            </w:r>
          </w:p>
          <w:p w:rsidR="00015120" w:rsidRPr="00F42A04" w:rsidRDefault="00015120" w:rsidP="006B6056">
            <w:pPr>
              <w:shd w:val="clear" w:color="auto" w:fill="FFFFFF"/>
              <w:ind w:firstLine="0"/>
              <w:rPr>
                <w:rFonts w:ascii="Times New Roman" w:hAnsi="Times New Roman" w:cs="Times New Roman"/>
                <w:sz w:val="24"/>
                <w:szCs w:val="24"/>
              </w:rPr>
            </w:pPr>
          </w:p>
        </w:tc>
        <w:tc>
          <w:tcPr>
            <w:tcW w:w="6663" w:type="dxa"/>
          </w:tcPr>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–5000/50000 кв. м</w:t>
            </w:r>
          </w:p>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25 м/не регламентируется</w:t>
            </w:r>
          </w:p>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5 эт.</w:t>
            </w:r>
          </w:p>
          <w:p w:rsidR="00015120" w:rsidRPr="00F42A04" w:rsidRDefault="00015120" w:rsidP="00C354CB">
            <w:pPr>
              <w:autoSpaceDE w:val="0"/>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Минимальная высота учебных помещений - 3,6 м (2,75м при реконструкции). Высота спортивного зала - не менее 6,0 м. </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- 10 м (если не установлены красные линии - от фасадной границы участка)</w:t>
            </w:r>
          </w:p>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Минимальные расстояния от основного здания до стен жилых домов и прочих зданий – по нормам инсоляции, освещенност</w:t>
            </w:r>
            <w:r w:rsidR="0054470B" w:rsidRPr="00F42A04">
              <w:rPr>
                <w:rFonts w:ascii="Times New Roman" w:hAnsi="Times New Roman" w:cs="Times New Roman"/>
                <w:sz w:val="24"/>
                <w:szCs w:val="24"/>
              </w:rPr>
              <w:t>и и противопожарным требованиям, но не менее 3 м</w:t>
            </w:r>
          </w:p>
          <w:p w:rsidR="00015120"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bl>
    <w:p w:rsidR="00015120" w:rsidRPr="00F42A04" w:rsidRDefault="00015120" w:rsidP="00015120">
      <w:pPr>
        <w:rPr>
          <w:rFonts w:ascii="Times New Roman" w:hAnsi="Times New Roman" w:cs="Times New Roman"/>
          <w:sz w:val="24"/>
          <w:szCs w:val="24"/>
        </w:rPr>
      </w:pPr>
    </w:p>
    <w:p w:rsidR="00015120" w:rsidRPr="00F42A04" w:rsidRDefault="006C2C34" w:rsidP="00015120">
      <w:pPr>
        <w:tabs>
          <w:tab w:val="left" w:pos="2520"/>
        </w:tabs>
        <w:outlineLvl w:val="0"/>
        <w:rPr>
          <w:rFonts w:ascii="Times New Roman" w:hAnsi="Times New Roman" w:cs="Times New Roman"/>
          <w:sz w:val="24"/>
          <w:szCs w:val="24"/>
        </w:rPr>
      </w:pPr>
      <w:bookmarkStart w:id="654" w:name="_Toc2770179"/>
      <w:bookmarkStart w:id="655" w:name="_Toc2770856"/>
      <w:bookmarkStart w:id="656" w:name="_Toc2849281"/>
      <w:bookmarkStart w:id="657" w:name="_Toc3399185"/>
      <w:bookmarkStart w:id="658" w:name="_Toc104975641"/>
      <w:bookmarkStart w:id="659" w:name="_Toc105154950"/>
      <w:r w:rsidRPr="00F42A04">
        <w:rPr>
          <w:rFonts w:ascii="Times New Roman" w:hAnsi="Times New Roman" w:cs="Times New Roman"/>
          <w:sz w:val="24"/>
          <w:szCs w:val="24"/>
        </w:rPr>
        <w:t>2</w:t>
      </w:r>
      <w:r w:rsidR="00015120"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654"/>
      <w:bookmarkEnd w:id="655"/>
      <w:bookmarkEnd w:id="656"/>
      <w:bookmarkEnd w:id="657"/>
      <w:bookmarkEnd w:id="658"/>
      <w:bookmarkEnd w:id="659"/>
    </w:p>
    <w:tbl>
      <w:tblPr>
        <w:tblW w:w="10121" w:type="dxa"/>
        <w:tblInd w:w="5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58"/>
        <w:gridCol w:w="6663"/>
      </w:tblGrid>
      <w:tr w:rsidR="00015120" w:rsidRPr="00F42A04" w:rsidTr="00EF7824">
        <w:trPr>
          <w:trHeight w:val="552"/>
          <w:tblHeader/>
        </w:trPr>
        <w:tc>
          <w:tcPr>
            <w:tcW w:w="3458" w:type="dxa"/>
            <w:vAlign w:val="center"/>
          </w:tcPr>
          <w:p w:rsidR="00015120" w:rsidRPr="00F42A04" w:rsidRDefault="00015120"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015120" w:rsidRPr="00F42A04" w:rsidRDefault="00015120" w:rsidP="00E74AE9">
            <w:pPr>
              <w:pStyle w:val="ConsPlusTitle"/>
              <w:outlineLvl w:val="1"/>
              <w:rPr>
                <w:rFonts w:ascii="Times New Roman" w:eastAsiaTheme="minorHAnsi" w:hAnsi="Times New Roman" w:cs="Times New Roman"/>
                <w:bCs w:val="0"/>
                <w:sz w:val="24"/>
                <w:szCs w:val="24"/>
                <w:lang w:eastAsia="en-US"/>
              </w:rPr>
            </w:pPr>
            <w:bookmarkStart w:id="660" w:name="_Toc2770180"/>
            <w:bookmarkStart w:id="661" w:name="_Toc2770857"/>
            <w:bookmarkStart w:id="662" w:name="_Toc2849282"/>
            <w:bookmarkStart w:id="663" w:name="_Toc3399186"/>
            <w:bookmarkStart w:id="664" w:name="_Toc104975642"/>
            <w:bookmarkStart w:id="665" w:name="_Toc105154951"/>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60"/>
            <w:bookmarkEnd w:id="661"/>
            <w:bookmarkEnd w:id="662"/>
            <w:bookmarkEnd w:id="663"/>
            <w:bookmarkEnd w:id="664"/>
            <w:bookmarkEnd w:id="665"/>
          </w:p>
        </w:tc>
      </w:tr>
      <w:tr w:rsidR="00015120" w:rsidRPr="00F42A04" w:rsidTr="00E74AE9">
        <w:trPr>
          <w:trHeight w:val="264"/>
        </w:trPr>
        <w:tc>
          <w:tcPr>
            <w:tcW w:w="3458" w:type="dxa"/>
          </w:tcPr>
          <w:p w:rsidR="006B6056" w:rsidRPr="00F42A04" w:rsidRDefault="006B6056" w:rsidP="006B6056">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6B6056" w:rsidRPr="00F42A04" w:rsidRDefault="006B6056" w:rsidP="006B6056">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[5.1.4] - Оборудованные площадки для занятий спортом</w:t>
            </w:r>
          </w:p>
          <w:p w:rsidR="00015120" w:rsidRPr="00F42A04" w:rsidRDefault="00015120" w:rsidP="00E74AE9">
            <w:pPr>
              <w:ind w:left="754"/>
              <w:rPr>
                <w:rFonts w:ascii="Times New Roman" w:hAnsi="Times New Roman" w:cs="Times New Roman"/>
                <w:sz w:val="24"/>
                <w:szCs w:val="24"/>
              </w:rPr>
            </w:pPr>
          </w:p>
        </w:tc>
        <w:tc>
          <w:tcPr>
            <w:tcW w:w="6663" w:type="dxa"/>
          </w:tcPr>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 10000 кв. м</w:t>
            </w:r>
          </w:p>
          <w:p w:rsidR="00015120" w:rsidRPr="00F42A04" w:rsidRDefault="00015120" w:rsidP="00C354C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 50 м</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3</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w:t>
            </w:r>
            <w:r w:rsidR="0054470B" w:rsidRPr="00F42A04">
              <w:rPr>
                <w:rFonts w:ascii="Times New Roman" w:hAnsi="Times New Roman" w:cs="Times New Roman"/>
                <w:sz w:val="24"/>
                <w:szCs w:val="24"/>
              </w:rPr>
              <w:t>5</w:t>
            </w:r>
            <w:r w:rsidRPr="00F42A04">
              <w:rPr>
                <w:rFonts w:ascii="Times New Roman" w:hAnsi="Times New Roman" w:cs="Times New Roman"/>
                <w:sz w:val="24"/>
                <w:szCs w:val="24"/>
              </w:rPr>
              <w:t xml:space="preserve"> м </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15120" w:rsidRPr="00F42A04" w:rsidRDefault="00015120" w:rsidP="00C354CB">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015120" w:rsidRPr="00F42A04" w:rsidRDefault="00015120" w:rsidP="0063669A">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и сооружений до границы </w:t>
            </w:r>
            <w:r w:rsidRPr="00F42A04">
              <w:rPr>
                <w:rFonts w:ascii="Times New Roman" w:hAnsi="Times New Roman" w:cs="Times New Roman"/>
                <w:sz w:val="24"/>
                <w:szCs w:val="24"/>
              </w:rPr>
              <w:lastRenderedPageBreak/>
              <w:t>соседнего участка - 3 м</w:t>
            </w:r>
          </w:p>
        </w:tc>
      </w:tr>
      <w:tr w:rsidR="00EF7824" w:rsidRPr="00F42A04" w:rsidTr="00E74AE9">
        <w:trPr>
          <w:trHeight w:val="264"/>
        </w:trPr>
        <w:tc>
          <w:tcPr>
            <w:tcW w:w="3458" w:type="dxa"/>
          </w:tcPr>
          <w:p w:rsidR="00EF7824" w:rsidRPr="00F42A04" w:rsidRDefault="00EF7824" w:rsidP="00EF7824">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[3.1.1] - Предоставление коммунальных услуг</w:t>
            </w:r>
          </w:p>
          <w:p w:rsidR="00EF7824" w:rsidRPr="00F42A04" w:rsidRDefault="00EF7824" w:rsidP="00EF7824">
            <w:pPr>
              <w:ind w:firstLine="0"/>
              <w:rPr>
                <w:rFonts w:ascii="Times New Roman" w:hAnsi="Times New Roman" w:cs="Times New Roman"/>
                <w:sz w:val="24"/>
                <w:szCs w:val="24"/>
              </w:rPr>
            </w:pPr>
          </w:p>
          <w:p w:rsidR="00EF7824" w:rsidRPr="00F42A04" w:rsidRDefault="00EF7824" w:rsidP="00EF7824">
            <w:pPr>
              <w:ind w:left="34" w:firstLine="0"/>
              <w:rPr>
                <w:rFonts w:ascii="Times New Roman" w:hAnsi="Times New Roman" w:cs="Times New Roman"/>
                <w:sz w:val="24"/>
                <w:szCs w:val="24"/>
              </w:rPr>
            </w:pPr>
          </w:p>
        </w:tc>
        <w:tc>
          <w:tcPr>
            <w:tcW w:w="6663" w:type="dxa"/>
          </w:tcPr>
          <w:p w:rsidR="00EF7824" w:rsidRPr="00F42A04" w:rsidRDefault="00EF7824" w:rsidP="00EF7824">
            <w:pPr>
              <w:tabs>
                <w:tab w:val="left" w:pos="1134"/>
              </w:tabs>
              <w:ind w:firstLine="34"/>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земельных участков - 1/1000 кв. м;</w:t>
            </w:r>
          </w:p>
          <w:p w:rsidR="00EF7824" w:rsidRPr="00F42A04" w:rsidRDefault="00EF7824" w:rsidP="00EF7824">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 </w:t>
            </w:r>
          </w:p>
          <w:p w:rsidR="00EF7824" w:rsidRPr="00F42A04" w:rsidRDefault="00EF7824" w:rsidP="00EF7824">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вдоль фронта улицы (проезда) – не регламентируется </w:t>
            </w:r>
          </w:p>
          <w:p w:rsidR="00EF7824" w:rsidRPr="00F42A04" w:rsidRDefault="00EF7824" w:rsidP="00EF7824">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- 60% </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F7824" w:rsidRPr="00F42A04" w:rsidRDefault="00EF7824" w:rsidP="00EF7824">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 </w:t>
            </w:r>
          </w:p>
          <w:p w:rsidR="00EF7824" w:rsidRPr="00F42A04" w:rsidRDefault="00EF7824" w:rsidP="00EF7824">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EF7824" w:rsidRPr="00F42A04" w:rsidRDefault="00EF7824" w:rsidP="00EF7824">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Высота сооружений инженерного назначения определяется проектом с учетом минимально допустимых  расстояний до соседних зданий и сооружений. </w:t>
            </w:r>
          </w:p>
        </w:tc>
      </w:tr>
    </w:tbl>
    <w:p w:rsidR="00015120" w:rsidRPr="00F42A04" w:rsidRDefault="00015120" w:rsidP="00015120">
      <w:pPr>
        <w:tabs>
          <w:tab w:val="left" w:pos="2520"/>
        </w:tabs>
        <w:outlineLvl w:val="0"/>
        <w:rPr>
          <w:rFonts w:ascii="Times New Roman" w:hAnsi="Times New Roman" w:cs="Times New Roman"/>
          <w:sz w:val="24"/>
          <w:szCs w:val="24"/>
        </w:rPr>
      </w:pPr>
      <w:bookmarkStart w:id="666" w:name="_Toc470251893"/>
      <w:bookmarkStart w:id="667" w:name="_Toc479729801"/>
      <w:bookmarkStart w:id="668" w:name="_Toc485899804"/>
      <w:bookmarkStart w:id="669" w:name="_Toc485902044"/>
      <w:bookmarkStart w:id="670" w:name="_Toc489630291"/>
      <w:bookmarkStart w:id="671" w:name="_Toc489643381"/>
      <w:bookmarkStart w:id="672" w:name="_Toc536726683"/>
      <w:bookmarkStart w:id="673" w:name="_Toc536808501"/>
      <w:bookmarkStart w:id="674" w:name="_Toc2770181"/>
      <w:bookmarkStart w:id="675" w:name="_Toc2770858"/>
      <w:bookmarkStart w:id="676" w:name="_Toc2849283"/>
      <w:bookmarkStart w:id="677" w:name="_Toc3399187"/>
      <w:bookmarkStart w:id="678" w:name="_Toc104975643"/>
      <w:bookmarkStart w:id="679" w:name="_Toc105154952"/>
      <w:r w:rsidRPr="00F42A04">
        <w:rPr>
          <w:rFonts w:ascii="Times New Roman" w:hAnsi="Times New Roman" w:cs="Times New Roman"/>
          <w:sz w:val="24"/>
          <w:szCs w:val="24"/>
        </w:rPr>
        <w:t>3.3) Вспомогательные виды и параметры разрешенного использования земельных участков и объектов капитального строительства</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86"/>
        <w:gridCol w:w="6237"/>
      </w:tblGrid>
      <w:tr w:rsidR="00015120" w:rsidRPr="00F42A04" w:rsidTr="006C2C34">
        <w:trPr>
          <w:trHeight w:val="552"/>
          <w:tblHeader/>
        </w:trPr>
        <w:tc>
          <w:tcPr>
            <w:tcW w:w="3686" w:type="dxa"/>
            <w:vAlign w:val="center"/>
          </w:tcPr>
          <w:p w:rsidR="00015120" w:rsidRPr="00F42A04" w:rsidRDefault="00015120" w:rsidP="00E74AE9">
            <w:pPr>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6237" w:type="dxa"/>
            <w:vAlign w:val="center"/>
          </w:tcPr>
          <w:p w:rsidR="00015120" w:rsidRPr="00F42A04" w:rsidRDefault="00015120" w:rsidP="00E74AE9">
            <w:pPr>
              <w:tabs>
                <w:tab w:val="left" w:pos="2520"/>
              </w:tabs>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параметры разрешенного строительства</w:t>
            </w:r>
            <w:r w:rsidR="0051676D" w:rsidRPr="00F42A04">
              <w:rPr>
                <w:rFonts w:ascii="Times New Roman" w:eastAsia="SimSun" w:hAnsi="Times New Roman" w:cs="Times New Roman"/>
                <w:b/>
                <w:sz w:val="24"/>
                <w:szCs w:val="24"/>
                <w:lang w:eastAsia="zh-CN"/>
              </w:rPr>
              <w:t>, реконструкции объектов</w:t>
            </w:r>
          </w:p>
        </w:tc>
      </w:tr>
      <w:tr w:rsidR="00015120" w:rsidRPr="00F42A04" w:rsidTr="00E74AE9">
        <w:tc>
          <w:tcPr>
            <w:tcW w:w="3686" w:type="dxa"/>
            <w:shd w:val="clear" w:color="auto" w:fill="auto"/>
            <w:vAlign w:val="center"/>
          </w:tcPr>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Площадки для сбора твердых </w:t>
            </w:r>
            <w:r w:rsidR="00031474" w:rsidRPr="00F42A04">
              <w:rPr>
                <w:rFonts w:ascii="Times New Roman" w:eastAsia="SimSun" w:hAnsi="Times New Roman" w:cs="Times New Roman"/>
                <w:sz w:val="24"/>
                <w:szCs w:val="24"/>
                <w:lang w:eastAsia="zh-CN"/>
              </w:rPr>
              <w:t>коммунальных</w:t>
            </w:r>
            <w:r w:rsidRPr="00F42A04">
              <w:rPr>
                <w:rFonts w:ascii="Times New Roman" w:eastAsia="SimSun" w:hAnsi="Times New Roman" w:cs="Times New Roman"/>
                <w:sz w:val="24"/>
                <w:szCs w:val="24"/>
                <w:lang w:eastAsia="zh-CN"/>
              </w:rPr>
              <w:t xml:space="preserve"> отходов.</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Гостевые автостоянки для парковки легковых автомобилей посетителей</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Хозяйственные постройки для содержания инвентаря  и других хозяйственных нужд</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Навесы</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Элементы благоустройства</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отдыха, спортивные площадки, игровые площадки, плоскостные спортивные сооружения</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Памятники, объекты монументального искусства </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Пункты охраны</w:t>
            </w:r>
          </w:p>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Объекты инженерного обеспечения</w:t>
            </w:r>
          </w:p>
        </w:tc>
        <w:tc>
          <w:tcPr>
            <w:tcW w:w="6237" w:type="dxa"/>
            <w:shd w:val="clear" w:color="auto" w:fill="auto"/>
            <w:vAlign w:val="center"/>
          </w:tcPr>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Максимальное количество надземных этажей  – 1 этаж</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Максимальная высота строений - 6 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Минимальные расстояния от строений до границ соседнего участка - 3 м, при устройстве навесов  – 1м.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строений до красных линий улиц и проездов не менее - 5 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p w:rsidR="00015120" w:rsidRPr="00F42A04" w:rsidRDefault="00015120" w:rsidP="00E74AE9">
            <w:pPr>
              <w:tabs>
                <w:tab w:val="left" w:pos="-9323"/>
              </w:tabs>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w:t>
            </w:r>
          </w:p>
          <w:p w:rsidR="00015120" w:rsidRPr="00F42A04" w:rsidRDefault="00015120" w:rsidP="00E74AE9">
            <w:pPr>
              <w:tabs>
                <w:tab w:val="left" w:pos="-9323"/>
              </w:tabs>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Вспомогательные строения, за исключением гаражей, размещать со стороны улиц не допускается.</w:t>
            </w:r>
          </w:p>
          <w:p w:rsidR="0054470B" w:rsidRPr="00F42A04" w:rsidRDefault="0054470B" w:rsidP="0054470B">
            <w:pPr>
              <w:rPr>
                <w:rFonts w:ascii="Times New Roman" w:hAnsi="Times New Roman" w:cs="Times New Roman"/>
                <w:sz w:val="24"/>
                <w:szCs w:val="24"/>
              </w:rPr>
            </w:pPr>
            <w:r w:rsidRPr="00F42A04">
              <w:rPr>
                <w:rFonts w:ascii="Times New Roman" w:hAnsi="Times New Roman" w:cs="Times New Roman"/>
                <w:sz w:val="24"/>
                <w:szCs w:val="24"/>
              </w:rPr>
              <w:t xml:space="preserve">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w:t>
            </w:r>
            <w:r w:rsidRPr="00F42A04">
              <w:rPr>
                <w:rFonts w:ascii="Times New Roman" w:hAnsi="Times New Roman" w:cs="Times New Roman"/>
                <w:sz w:val="24"/>
                <w:szCs w:val="24"/>
              </w:rPr>
              <w:lastRenderedPageBreak/>
              <w:t>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015120" w:rsidRPr="00F42A04" w:rsidTr="00E74AE9">
        <w:tc>
          <w:tcPr>
            <w:tcW w:w="3686" w:type="dxa"/>
            <w:shd w:val="clear" w:color="auto" w:fill="auto"/>
          </w:tcPr>
          <w:p w:rsidR="00015120" w:rsidRPr="00F42A04" w:rsidRDefault="0054470B" w:rsidP="0054470B">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Общественные т</w:t>
            </w:r>
            <w:r w:rsidR="00015120" w:rsidRPr="00F42A04">
              <w:rPr>
                <w:rFonts w:ascii="Times New Roman" w:eastAsia="SimSun" w:hAnsi="Times New Roman" w:cs="Times New Roman"/>
                <w:sz w:val="24"/>
                <w:szCs w:val="24"/>
                <w:lang w:eastAsia="zh-CN"/>
              </w:rPr>
              <w:t>уалеты, гидронепроницаемые выгребы, септики.</w:t>
            </w:r>
          </w:p>
        </w:tc>
        <w:tc>
          <w:tcPr>
            <w:tcW w:w="6237" w:type="dxa"/>
            <w:shd w:val="clear" w:color="auto" w:fill="auto"/>
          </w:tcPr>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Максимальная высота строений - 3 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от соседнего жилого дома не менее - 12 м.</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Расстояние от красной линии не менее - 10 м. </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от границы смежного земельного участка не менее - 3 м.</w:t>
            </w:r>
          </w:p>
        </w:tc>
      </w:tr>
      <w:tr w:rsidR="00015120" w:rsidRPr="00F42A04" w:rsidTr="00E74AE9">
        <w:tc>
          <w:tcPr>
            <w:tcW w:w="3686" w:type="dxa"/>
            <w:shd w:val="clear" w:color="auto" w:fill="auto"/>
          </w:tcPr>
          <w:p w:rsidR="00015120" w:rsidRPr="00F42A04" w:rsidRDefault="00015120" w:rsidP="00E74AE9">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бытовых отходов.</w:t>
            </w:r>
          </w:p>
        </w:tc>
        <w:tc>
          <w:tcPr>
            <w:tcW w:w="6237" w:type="dxa"/>
            <w:shd w:val="clear" w:color="auto" w:fill="auto"/>
          </w:tcPr>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015120" w:rsidRPr="00F42A04" w:rsidRDefault="00015120" w:rsidP="00E74AE9">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Общее количество контейнеров не более 5 шт.</w:t>
            </w:r>
          </w:p>
        </w:tc>
      </w:tr>
    </w:tbl>
    <w:p w:rsidR="00015120" w:rsidRPr="00F42A04" w:rsidRDefault="00015120" w:rsidP="00015120">
      <w:pPr>
        <w:ind w:firstLine="851"/>
        <w:outlineLvl w:val="0"/>
        <w:rPr>
          <w:rFonts w:ascii="Times New Roman" w:hAnsi="Times New Roman" w:cs="Times New Roman"/>
          <w:i/>
          <w:sz w:val="24"/>
          <w:szCs w:val="24"/>
        </w:rPr>
      </w:pPr>
    </w:p>
    <w:p w:rsidR="0054470B" w:rsidRPr="00F42A04" w:rsidRDefault="006C2C34" w:rsidP="0054470B">
      <w:pPr>
        <w:ind w:firstLine="851"/>
        <w:outlineLvl w:val="0"/>
        <w:rPr>
          <w:rFonts w:ascii="Times New Roman" w:hAnsi="Times New Roman" w:cs="Times New Roman"/>
          <w:i/>
          <w:sz w:val="24"/>
          <w:szCs w:val="24"/>
        </w:rPr>
      </w:pPr>
      <w:bookmarkStart w:id="680" w:name="_Toc486964630"/>
      <w:bookmarkStart w:id="681" w:name="_Toc3399188"/>
      <w:bookmarkStart w:id="682" w:name="_Toc104975644"/>
      <w:bookmarkStart w:id="683" w:name="_Toc105154953"/>
      <w:r w:rsidRPr="00F42A04">
        <w:rPr>
          <w:rFonts w:ascii="Times New Roman" w:hAnsi="Times New Roman" w:cs="Times New Roman"/>
          <w:b/>
          <w:sz w:val="24"/>
          <w:szCs w:val="24"/>
          <w:u w:val="single"/>
        </w:rPr>
        <w:t>3</w:t>
      </w:r>
      <w:r w:rsidR="0054470B" w:rsidRPr="00F42A04">
        <w:rPr>
          <w:rFonts w:ascii="Times New Roman" w:hAnsi="Times New Roman" w:cs="Times New Roman"/>
          <w:b/>
          <w:sz w:val="24"/>
          <w:szCs w:val="24"/>
          <w:u w:val="single"/>
        </w:rPr>
        <w:t>) ОД-</w:t>
      </w:r>
      <w:r w:rsidRPr="00F42A04">
        <w:rPr>
          <w:rFonts w:ascii="Times New Roman" w:hAnsi="Times New Roman" w:cs="Times New Roman"/>
          <w:b/>
          <w:sz w:val="24"/>
          <w:szCs w:val="24"/>
          <w:u w:val="single"/>
        </w:rPr>
        <w:t>3</w:t>
      </w:r>
      <w:r w:rsidR="0054470B" w:rsidRPr="00F42A04">
        <w:rPr>
          <w:rFonts w:ascii="Times New Roman" w:hAnsi="Times New Roman" w:cs="Times New Roman"/>
          <w:b/>
          <w:sz w:val="24"/>
          <w:szCs w:val="24"/>
          <w:u w:val="single"/>
        </w:rPr>
        <w:t>. Зона объектов здравоохранения</w:t>
      </w:r>
      <w:bookmarkEnd w:id="680"/>
      <w:bookmarkEnd w:id="681"/>
      <w:bookmarkEnd w:id="682"/>
      <w:bookmarkEnd w:id="683"/>
    </w:p>
    <w:p w:rsidR="0051676D" w:rsidRPr="00F42A04" w:rsidRDefault="006C2C34" w:rsidP="0051676D">
      <w:pPr>
        <w:tabs>
          <w:tab w:val="left" w:pos="2520"/>
        </w:tabs>
        <w:outlineLvl w:val="0"/>
        <w:rPr>
          <w:rFonts w:ascii="Times New Roman" w:hAnsi="Times New Roman" w:cs="Times New Roman"/>
          <w:sz w:val="24"/>
          <w:szCs w:val="24"/>
        </w:rPr>
      </w:pPr>
      <w:bookmarkStart w:id="684" w:name="_Toc2770171"/>
      <w:bookmarkStart w:id="685" w:name="_Toc2770848"/>
      <w:bookmarkStart w:id="686" w:name="_Toc2849273"/>
      <w:bookmarkStart w:id="687" w:name="_Toc3399189"/>
      <w:bookmarkStart w:id="688" w:name="_Toc104975645"/>
      <w:bookmarkStart w:id="689" w:name="_Toc105154954"/>
      <w:r w:rsidRPr="00F42A04">
        <w:rPr>
          <w:rFonts w:ascii="Times New Roman" w:hAnsi="Times New Roman" w:cs="Times New Roman"/>
          <w:sz w:val="24"/>
          <w:szCs w:val="24"/>
        </w:rPr>
        <w:t>3</w:t>
      </w:r>
      <w:r w:rsidR="0051676D" w:rsidRPr="00F42A04">
        <w:rPr>
          <w:rFonts w:ascii="Times New Roman" w:hAnsi="Times New Roman" w:cs="Times New Roman"/>
          <w:sz w:val="24"/>
          <w:szCs w:val="24"/>
        </w:rPr>
        <w:t>.1) Основные виды и параметры разрешенного использования земельных участков и объектов капитального строительства</w:t>
      </w:r>
      <w:bookmarkEnd w:id="684"/>
      <w:bookmarkEnd w:id="685"/>
      <w:bookmarkEnd w:id="686"/>
      <w:bookmarkEnd w:id="687"/>
      <w:bookmarkEnd w:id="688"/>
      <w:bookmarkEnd w:id="689"/>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51676D" w:rsidRPr="00F42A04" w:rsidTr="00E74AE9">
        <w:trPr>
          <w:trHeight w:val="552"/>
        </w:trPr>
        <w:tc>
          <w:tcPr>
            <w:tcW w:w="3458" w:type="dxa"/>
            <w:vAlign w:val="center"/>
          </w:tcPr>
          <w:p w:rsidR="0051676D" w:rsidRPr="00F42A04" w:rsidRDefault="0051676D"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51676D" w:rsidRPr="00F42A04" w:rsidRDefault="0051676D" w:rsidP="00E74AE9">
            <w:pPr>
              <w:pStyle w:val="ConsPlusTitle"/>
              <w:outlineLvl w:val="1"/>
              <w:rPr>
                <w:rFonts w:ascii="Times New Roman" w:eastAsiaTheme="minorHAnsi" w:hAnsi="Times New Roman" w:cs="Times New Roman"/>
                <w:bCs w:val="0"/>
                <w:sz w:val="24"/>
                <w:szCs w:val="24"/>
                <w:lang w:eastAsia="en-US"/>
              </w:rPr>
            </w:pPr>
            <w:bookmarkStart w:id="690" w:name="_Toc2770172"/>
            <w:bookmarkStart w:id="691" w:name="_Toc2770849"/>
            <w:bookmarkStart w:id="692" w:name="_Toc2849274"/>
            <w:bookmarkStart w:id="693" w:name="_Toc3399190"/>
            <w:bookmarkStart w:id="694" w:name="_Toc104975646"/>
            <w:bookmarkStart w:id="695" w:name="_Toc105154955"/>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90"/>
            <w:bookmarkEnd w:id="691"/>
            <w:bookmarkEnd w:id="692"/>
            <w:bookmarkEnd w:id="693"/>
            <w:bookmarkEnd w:id="694"/>
            <w:bookmarkEnd w:id="695"/>
          </w:p>
        </w:tc>
      </w:tr>
      <w:tr w:rsidR="0051676D" w:rsidRPr="00F42A04" w:rsidTr="00E74AE9">
        <w:trPr>
          <w:trHeight w:val="274"/>
        </w:trPr>
        <w:tc>
          <w:tcPr>
            <w:tcW w:w="3458" w:type="dxa"/>
          </w:tcPr>
          <w:p w:rsidR="00C354CB" w:rsidRPr="00F42A04" w:rsidRDefault="00C354CB" w:rsidP="00C354CB">
            <w:pPr>
              <w:ind w:left="34" w:hanging="34"/>
              <w:rPr>
                <w:rFonts w:ascii="Times New Roman" w:hAnsi="Times New Roman" w:cs="Times New Roman"/>
                <w:sz w:val="24"/>
                <w:szCs w:val="24"/>
              </w:rPr>
            </w:pPr>
            <w:r w:rsidRPr="00F42A04">
              <w:rPr>
                <w:rFonts w:ascii="Times New Roman" w:hAnsi="Times New Roman" w:cs="Times New Roman"/>
                <w:sz w:val="24"/>
                <w:szCs w:val="24"/>
              </w:rPr>
              <w:t>[3.4.1] - Амбулаторно-поликлиническое обслуживание</w:t>
            </w:r>
          </w:p>
          <w:p w:rsidR="00C354CB" w:rsidRPr="00F42A04" w:rsidRDefault="00C354CB" w:rsidP="00C354CB">
            <w:pPr>
              <w:ind w:left="34" w:hanging="34"/>
              <w:rPr>
                <w:rFonts w:ascii="Times New Roman" w:hAnsi="Times New Roman" w:cs="Times New Roman"/>
                <w:sz w:val="24"/>
                <w:szCs w:val="24"/>
              </w:rPr>
            </w:pPr>
            <w:r w:rsidRPr="00F42A04">
              <w:rPr>
                <w:rFonts w:ascii="Times New Roman" w:hAnsi="Times New Roman" w:cs="Times New Roman"/>
                <w:sz w:val="24"/>
                <w:szCs w:val="24"/>
              </w:rPr>
              <w:t>[3.4.2] - Стационарное медицинское обслуживание</w:t>
            </w:r>
          </w:p>
          <w:p w:rsidR="0051676D" w:rsidRPr="00F42A04" w:rsidRDefault="0051676D" w:rsidP="009257CD">
            <w:pPr>
              <w:ind w:left="34" w:hanging="34"/>
              <w:rPr>
                <w:rFonts w:ascii="Times New Roman" w:hAnsi="Times New Roman" w:cs="Times New Roman"/>
                <w:sz w:val="24"/>
                <w:szCs w:val="24"/>
              </w:rPr>
            </w:pPr>
          </w:p>
          <w:p w:rsidR="0051676D" w:rsidRPr="00F42A04" w:rsidRDefault="0051676D" w:rsidP="00E74AE9">
            <w:pPr>
              <w:ind w:left="176" w:hanging="142"/>
              <w:rPr>
                <w:rFonts w:ascii="Times New Roman" w:hAnsi="Times New Roman" w:cs="Times New Roman"/>
                <w:sz w:val="24"/>
                <w:szCs w:val="24"/>
              </w:rPr>
            </w:pPr>
          </w:p>
          <w:p w:rsidR="0051676D" w:rsidRPr="00F42A04" w:rsidRDefault="0051676D" w:rsidP="00E74AE9">
            <w:pPr>
              <w:rPr>
                <w:rFonts w:ascii="Times New Roman" w:hAnsi="Times New Roman" w:cs="Times New Roman"/>
                <w:sz w:val="24"/>
                <w:szCs w:val="24"/>
              </w:rPr>
            </w:pPr>
          </w:p>
          <w:p w:rsidR="0051676D" w:rsidRPr="00F42A04" w:rsidRDefault="0051676D" w:rsidP="00E74AE9">
            <w:pPr>
              <w:rPr>
                <w:rFonts w:ascii="Times New Roman" w:hAnsi="Times New Roman" w:cs="Times New Roman"/>
                <w:sz w:val="24"/>
                <w:szCs w:val="24"/>
              </w:rPr>
            </w:pPr>
          </w:p>
        </w:tc>
        <w:tc>
          <w:tcPr>
            <w:tcW w:w="6663" w:type="dxa"/>
          </w:tcPr>
          <w:p w:rsidR="0051676D" w:rsidRPr="00F42A04" w:rsidRDefault="0051676D" w:rsidP="00C354C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м/20000 кв. м</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15 м/50 м</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этажей </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- 20 м </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C354CB">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51676D" w:rsidRPr="00F42A04" w:rsidRDefault="0051676D" w:rsidP="00C354CB">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смежного земельного участка - 3 м</w:t>
            </w:r>
          </w:p>
          <w:p w:rsidR="0051676D" w:rsidRPr="00F42A04" w:rsidRDefault="006C2C34" w:rsidP="00C354CB">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bl>
    <w:p w:rsidR="0051676D" w:rsidRPr="00F42A04" w:rsidRDefault="0051676D" w:rsidP="0051676D">
      <w:pPr>
        <w:rPr>
          <w:rFonts w:ascii="Times New Roman" w:hAnsi="Times New Roman" w:cs="Times New Roman"/>
          <w:sz w:val="24"/>
          <w:szCs w:val="24"/>
        </w:rPr>
      </w:pPr>
    </w:p>
    <w:p w:rsidR="0051676D" w:rsidRPr="00F42A04" w:rsidRDefault="006C2C34" w:rsidP="0051676D">
      <w:pPr>
        <w:tabs>
          <w:tab w:val="left" w:pos="2520"/>
        </w:tabs>
        <w:outlineLvl w:val="0"/>
        <w:rPr>
          <w:rFonts w:ascii="Times New Roman" w:hAnsi="Times New Roman" w:cs="Times New Roman"/>
          <w:sz w:val="24"/>
          <w:szCs w:val="24"/>
        </w:rPr>
      </w:pPr>
      <w:bookmarkStart w:id="696" w:name="_Toc2770173"/>
      <w:bookmarkStart w:id="697" w:name="_Toc2770850"/>
      <w:bookmarkStart w:id="698" w:name="_Toc2849275"/>
      <w:bookmarkStart w:id="699" w:name="_Toc3399191"/>
      <w:bookmarkStart w:id="700" w:name="_Toc104975647"/>
      <w:bookmarkStart w:id="701" w:name="_Toc105154956"/>
      <w:r w:rsidRPr="00F42A04">
        <w:rPr>
          <w:rFonts w:ascii="Times New Roman" w:hAnsi="Times New Roman" w:cs="Times New Roman"/>
          <w:sz w:val="24"/>
          <w:szCs w:val="24"/>
        </w:rPr>
        <w:t xml:space="preserve">3.2) </w:t>
      </w:r>
      <w:r w:rsidR="0051676D" w:rsidRPr="00F42A04">
        <w:rPr>
          <w:rFonts w:ascii="Times New Roman" w:hAnsi="Times New Roman" w:cs="Times New Roman"/>
          <w:sz w:val="24"/>
          <w:szCs w:val="24"/>
        </w:rPr>
        <w:t>Условно разрешенные виды и параметры разрешенного использования земельных участков и объектов капитального строительства</w:t>
      </w:r>
      <w:bookmarkEnd w:id="696"/>
      <w:bookmarkEnd w:id="697"/>
      <w:bookmarkEnd w:id="698"/>
      <w:bookmarkEnd w:id="699"/>
      <w:bookmarkEnd w:id="700"/>
      <w:bookmarkEnd w:id="701"/>
    </w:p>
    <w:tbl>
      <w:tblPr>
        <w:tblW w:w="10121" w:type="dxa"/>
        <w:tblInd w:w="5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58"/>
        <w:gridCol w:w="6663"/>
      </w:tblGrid>
      <w:tr w:rsidR="0051676D" w:rsidRPr="00F42A04" w:rsidTr="00EF7824">
        <w:trPr>
          <w:trHeight w:val="552"/>
          <w:tblHeader/>
        </w:trPr>
        <w:tc>
          <w:tcPr>
            <w:tcW w:w="3458" w:type="dxa"/>
            <w:vAlign w:val="center"/>
          </w:tcPr>
          <w:p w:rsidR="0051676D" w:rsidRPr="00F42A04" w:rsidRDefault="0051676D"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51676D" w:rsidRPr="00F42A04" w:rsidRDefault="0051676D" w:rsidP="00E74AE9">
            <w:pPr>
              <w:pStyle w:val="ConsPlusTitle"/>
              <w:outlineLvl w:val="1"/>
              <w:rPr>
                <w:rFonts w:ascii="Times New Roman" w:eastAsiaTheme="minorHAnsi" w:hAnsi="Times New Roman" w:cs="Times New Roman"/>
                <w:bCs w:val="0"/>
                <w:sz w:val="24"/>
                <w:szCs w:val="24"/>
                <w:lang w:eastAsia="en-US"/>
              </w:rPr>
            </w:pPr>
            <w:bookmarkStart w:id="702" w:name="_Toc2770174"/>
            <w:bookmarkStart w:id="703" w:name="_Toc2770851"/>
            <w:bookmarkStart w:id="704" w:name="_Toc2849276"/>
            <w:bookmarkStart w:id="705" w:name="_Toc3399192"/>
            <w:bookmarkStart w:id="706" w:name="_Toc104975648"/>
            <w:bookmarkStart w:id="707" w:name="_Toc105154957"/>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02"/>
            <w:bookmarkEnd w:id="703"/>
            <w:bookmarkEnd w:id="704"/>
            <w:bookmarkEnd w:id="705"/>
            <w:bookmarkEnd w:id="706"/>
            <w:bookmarkEnd w:id="707"/>
          </w:p>
        </w:tc>
      </w:tr>
      <w:tr w:rsidR="0051676D" w:rsidRPr="00F42A04" w:rsidTr="00E74AE9">
        <w:trPr>
          <w:trHeight w:val="264"/>
        </w:trPr>
        <w:tc>
          <w:tcPr>
            <w:tcW w:w="3458" w:type="dxa"/>
          </w:tcPr>
          <w:p w:rsidR="00765DF0" w:rsidRPr="00F42A04" w:rsidRDefault="0051676D" w:rsidP="00765DF0">
            <w:pPr>
              <w:ind w:left="34" w:firstLine="56"/>
              <w:rPr>
                <w:rFonts w:ascii="Times New Roman" w:hAnsi="Times New Roman" w:cs="Times New Roman"/>
                <w:sz w:val="24"/>
                <w:szCs w:val="24"/>
              </w:rPr>
            </w:pPr>
            <w:r w:rsidRPr="00F42A04">
              <w:rPr>
                <w:rFonts w:ascii="Times New Roman" w:hAnsi="Times New Roman" w:cs="Times New Roman"/>
                <w:sz w:val="24"/>
                <w:szCs w:val="24"/>
              </w:rPr>
              <w:t>[3.2</w:t>
            </w:r>
            <w:r w:rsidR="00765DF0"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765DF0" w:rsidRPr="00F42A04">
              <w:rPr>
                <w:rFonts w:ascii="Times New Roman" w:hAnsi="Times New Roman" w:cs="Times New Roman"/>
                <w:sz w:val="24"/>
                <w:szCs w:val="24"/>
              </w:rPr>
              <w:t>Дома социального обслуживания</w:t>
            </w:r>
          </w:p>
          <w:p w:rsidR="0051676D" w:rsidRPr="00F42A04" w:rsidRDefault="00765DF0" w:rsidP="00765DF0">
            <w:pPr>
              <w:ind w:left="34" w:firstLine="56"/>
              <w:rPr>
                <w:rFonts w:ascii="Times New Roman" w:hAnsi="Times New Roman" w:cs="Times New Roman"/>
                <w:sz w:val="24"/>
                <w:szCs w:val="24"/>
              </w:rPr>
            </w:pPr>
            <w:r w:rsidRPr="00F42A04">
              <w:rPr>
                <w:rFonts w:ascii="Times New Roman" w:hAnsi="Times New Roman" w:cs="Times New Roman"/>
                <w:sz w:val="24"/>
                <w:szCs w:val="24"/>
              </w:rPr>
              <w:t xml:space="preserve">[3.2.2] - Оказание социальной </w:t>
            </w:r>
            <w:r w:rsidRPr="00F42A04">
              <w:rPr>
                <w:rFonts w:ascii="Times New Roman" w:hAnsi="Times New Roman" w:cs="Times New Roman"/>
                <w:sz w:val="24"/>
                <w:szCs w:val="24"/>
              </w:rPr>
              <w:lastRenderedPageBreak/>
              <w:t>помощи населению</w:t>
            </w:r>
          </w:p>
        </w:tc>
        <w:tc>
          <w:tcPr>
            <w:tcW w:w="6663" w:type="dxa"/>
          </w:tcPr>
          <w:p w:rsidR="0051676D" w:rsidRPr="00F42A04" w:rsidRDefault="0051676D" w:rsidP="00765DF0">
            <w:pPr>
              <w:keepLines/>
              <w:suppressAutoHyphens/>
              <w:overflowPunct w:val="0"/>
              <w:autoSpaceDE w:val="0"/>
              <w:ind w:firstLine="34"/>
              <w:jc w:val="left"/>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Минимальная/максимальная площадь земельного участка  – 1000 / 20000 кв. м</w:t>
            </w:r>
          </w:p>
          <w:p w:rsidR="0051676D" w:rsidRPr="00F42A04" w:rsidRDefault="0051676D" w:rsidP="00765DF0">
            <w:pPr>
              <w:keepLines/>
              <w:suppressAutoHyphens/>
              <w:overflowPunct w:val="0"/>
              <w:autoSpaceDE w:val="0"/>
              <w:ind w:firstLine="34"/>
              <w:jc w:val="left"/>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w:t>
            </w:r>
            <w:r w:rsidRPr="00F42A04">
              <w:rPr>
                <w:rFonts w:ascii="Times New Roman" w:hAnsi="Times New Roman" w:cs="Times New Roman"/>
                <w:sz w:val="24"/>
                <w:szCs w:val="24"/>
              </w:rPr>
              <w:lastRenderedPageBreak/>
              <w:t>вдоль фронта улицы (проезда) – 15 / 50 м</w:t>
            </w:r>
          </w:p>
          <w:p w:rsidR="0051676D" w:rsidRPr="00F42A04" w:rsidRDefault="0051676D" w:rsidP="00765DF0">
            <w:pPr>
              <w:ind w:firstLine="34"/>
              <w:jc w:val="left"/>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4</w:t>
            </w:r>
          </w:p>
          <w:p w:rsidR="0051676D" w:rsidRPr="00F42A04" w:rsidRDefault="0051676D" w:rsidP="00765DF0">
            <w:pPr>
              <w:ind w:firstLine="34"/>
              <w:jc w:val="left"/>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51676D" w:rsidRPr="00F42A04" w:rsidRDefault="0051676D" w:rsidP="00765DF0">
            <w:pPr>
              <w:ind w:firstLine="34"/>
              <w:jc w:val="left"/>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51676D" w:rsidRPr="00F42A04" w:rsidRDefault="0051676D" w:rsidP="00765DF0">
            <w:pPr>
              <w:ind w:firstLine="34"/>
              <w:jc w:val="left"/>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51676D" w:rsidRPr="00F42A04" w:rsidRDefault="0051676D" w:rsidP="00765DF0">
            <w:pPr>
              <w:ind w:firstLine="34"/>
              <w:jc w:val="left"/>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до границы соседнего участка - 3 м</w:t>
            </w:r>
          </w:p>
          <w:p w:rsidR="0051676D"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E32185" w:rsidRPr="00F42A04" w:rsidTr="00E74AE9">
        <w:trPr>
          <w:trHeight w:val="264"/>
        </w:trPr>
        <w:tc>
          <w:tcPr>
            <w:tcW w:w="3458" w:type="dxa"/>
          </w:tcPr>
          <w:p w:rsidR="00E32185" w:rsidRPr="00F42A04" w:rsidRDefault="00E32185" w:rsidP="00E32185">
            <w:pPr>
              <w:ind w:left="34" w:firstLine="56"/>
              <w:jc w:val="left"/>
              <w:rPr>
                <w:rFonts w:ascii="Times New Roman" w:hAnsi="Times New Roman" w:cs="Times New Roman"/>
                <w:sz w:val="24"/>
                <w:szCs w:val="24"/>
              </w:rPr>
            </w:pPr>
            <w:r w:rsidRPr="00F42A04">
              <w:rPr>
                <w:rFonts w:ascii="Times New Roman" w:hAnsi="Times New Roman" w:cs="Times New Roman"/>
                <w:sz w:val="24"/>
                <w:szCs w:val="24"/>
              </w:rPr>
              <w:lastRenderedPageBreak/>
              <w:t>[3.7.1] - Осуществление религиозных обрядов</w:t>
            </w:r>
          </w:p>
          <w:p w:rsidR="00E32185" w:rsidRPr="00F42A04" w:rsidRDefault="00E32185" w:rsidP="00E32185">
            <w:pPr>
              <w:ind w:firstLine="56"/>
              <w:jc w:val="left"/>
              <w:rPr>
                <w:rFonts w:ascii="Times New Roman" w:hAnsi="Times New Roman" w:cs="Times New Roman"/>
                <w:sz w:val="24"/>
                <w:szCs w:val="24"/>
              </w:rPr>
            </w:pPr>
            <w:r w:rsidRPr="00F42A04">
              <w:rPr>
                <w:rFonts w:ascii="Times New Roman" w:hAnsi="Times New Roman" w:cs="Times New Roman"/>
                <w:sz w:val="24"/>
                <w:szCs w:val="24"/>
              </w:rPr>
              <w:t xml:space="preserve"> [4.4] - Магазины</w:t>
            </w:r>
          </w:p>
          <w:p w:rsidR="00E32185" w:rsidRPr="00F42A04" w:rsidRDefault="00E32185" w:rsidP="00E32185">
            <w:pPr>
              <w:ind w:left="34" w:firstLine="56"/>
              <w:jc w:val="left"/>
              <w:rPr>
                <w:rFonts w:ascii="Times New Roman" w:hAnsi="Times New Roman" w:cs="Times New Roman"/>
                <w:sz w:val="24"/>
                <w:szCs w:val="24"/>
              </w:rPr>
            </w:pPr>
          </w:p>
        </w:tc>
        <w:tc>
          <w:tcPr>
            <w:tcW w:w="6663" w:type="dxa"/>
          </w:tcPr>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 1000  кв.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 20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Минимальные отступы строений от красной линии - 5 м (если не установлены красные линии - от фасадной границы участка)</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Минимальные отступы строений от границ соседних участков - 3 м </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 </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участка – 60%.</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r w:rsidR="00EF7824" w:rsidRPr="00F42A04" w:rsidTr="00E74AE9">
        <w:trPr>
          <w:trHeight w:val="264"/>
        </w:trPr>
        <w:tc>
          <w:tcPr>
            <w:tcW w:w="3458" w:type="dxa"/>
          </w:tcPr>
          <w:p w:rsidR="00EF7824" w:rsidRPr="00F42A04" w:rsidRDefault="00EF7824" w:rsidP="00EF7824">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EF7824" w:rsidRPr="00F42A04" w:rsidRDefault="00EF7824" w:rsidP="00EF7824">
            <w:pPr>
              <w:ind w:left="34" w:firstLine="56"/>
              <w:jc w:val="left"/>
              <w:rPr>
                <w:rFonts w:ascii="Times New Roman" w:hAnsi="Times New Roman" w:cs="Times New Roman"/>
                <w:sz w:val="24"/>
                <w:szCs w:val="24"/>
              </w:rPr>
            </w:pPr>
          </w:p>
        </w:tc>
        <w:tc>
          <w:tcPr>
            <w:tcW w:w="6663" w:type="dxa"/>
          </w:tcPr>
          <w:p w:rsidR="00EF7824" w:rsidRPr="00F42A04" w:rsidRDefault="00EF7824" w:rsidP="00EF7824">
            <w:pPr>
              <w:tabs>
                <w:tab w:val="left" w:pos="1134"/>
              </w:tabs>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земельных участков - 10/4000 кв. м;</w:t>
            </w:r>
          </w:p>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 </w:t>
            </w:r>
          </w:p>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вдоль фронта улицы (проезда) – не регламентируется </w:t>
            </w:r>
          </w:p>
          <w:p w:rsidR="00EF7824" w:rsidRPr="00F42A04" w:rsidRDefault="00EF7824" w:rsidP="00EF7824">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- 60% </w:t>
            </w:r>
          </w:p>
          <w:p w:rsidR="007F046C" w:rsidRPr="00F42A04" w:rsidRDefault="007F046C" w:rsidP="00EF7824">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F7824" w:rsidRPr="00F42A04" w:rsidRDefault="00EF7824" w:rsidP="00EF7824">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 </w:t>
            </w:r>
          </w:p>
          <w:p w:rsidR="00EF7824" w:rsidRPr="00F42A04" w:rsidRDefault="00EF7824" w:rsidP="00EF7824">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EF7824" w:rsidRPr="00F42A04" w:rsidRDefault="00EF7824" w:rsidP="00EF782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Высота сооружений инженерного назначения определяется проектом с учетом минимально допустимых  расстояний до соседних зданий и сооружений. </w:t>
            </w:r>
          </w:p>
        </w:tc>
      </w:tr>
    </w:tbl>
    <w:p w:rsidR="0051676D" w:rsidRPr="00F42A04" w:rsidRDefault="0051676D" w:rsidP="0051676D">
      <w:pPr>
        <w:rPr>
          <w:rFonts w:ascii="Times New Roman" w:hAnsi="Times New Roman" w:cs="Times New Roman"/>
          <w:sz w:val="24"/>
          <w:szCs w:val="24"/>
        </w:rPr>
      </w:pPr>
    </w:p>
    <w:p w:rsidR="0051676D" w:rsidRPr="00F42A04" w:rsidRDefault="006C2C34" w:rsidP="0051676D">
      <w:pPr>
        <w:tabs>
          <w:tab w:val="left" w:pos="2520"/>
        </w:tabs>
        <w:outlineLvl w:val="0"/>
        <w:rPr>
          <w:rFonts w:ascii="Times New Roman" w:hAnsi="Times New Roman" w:cs="Times New Roman"/>
          <w:sz w:val="24"/>
          <w:szCs w:val="24"/>
        </w:rPr>
      </w:pPr>
      <w:bookmarkStart w:id="708" w:name="_Toc479729806"/>
      <w:bookmarkStart w:id="709" w:name="_Toc485899809"/>
      <w:bookmarkStart w:id="710" w:name="_Toc485902049"/>
      <w:bookmarkStart w:id="711" w:name="_Toc489630296"/>
      <w:bookmarkStart w:id="712" w:name="_Toc489643386"/>
      <w:bookmarkStart w:id="713" w:name="_Toc536808505"/>
      <w:bookmarkStart w:id="714" w:name="_Toc2770175"/>
      <w:bookmarkStart w:id="715" w:name="_Toc2770852"/>
      <w:bookmarkStart w:id="716" w:name="_Toc2849277"/>
      <w:bookmarkStart w:id="717" w:name="_Toc3399193"/>
      <w:bookmarkStart w:id="718" w:name="_Toc104975649"/>
      <w:bookmarkStart w:id="719" w:name="_Toc105154958"/>
      <w:r w:rsidRPr="00F42A04">
        <w:rPr>
          <w:rFonts w:ascii="Times New Roman" w:hAnsi="Times New Roman" w:cs="Times New Roman"/>
          <w:sz w:val="24"/>
          <w:szCs w:val="24"/>
        </w:rPr>
        <w:t>3</w:t>
      </w:r>
      <w:r w:rsidR="0051676D"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708"/>
      <w:bookmarkEnd w:id="709"/>
      <w:bookmarkEnd w:id="710"/>
      <w:bookmarkEnd w:id="711"/>
      <w:bookmarkEnd w:id="712"/>
      <w:bookmarkEnd w:id="713"/>
      <w:bookmarkEnd w:id="714"/>
      <w:bookmarkEnd w:id="715"/>
      <w:bookmarkEnd w:id="716"/>
      <w:bookmarkEnd w:id="717"/>
      <w:bookmarkEnd w:id="718"/>
      <w:bookmarkEnd w:id="719"/>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528"/>
      </w:tblGrid>
      <w:tr w:rsidR="0051676D" w:rsidRPr="00F42A04" w:rsidTr="006C2C34">
        <w:trPr>
          <w:trHeight w:val="552"/>
          <w:tblHeader/>
        </w:trPr>
        <w:tc>
          <w:tcPr>
            <w:tcW w:w="4395" w:type="dxa"/>
            <w:vAlign w:val="center"/>
          </w:tcPr>
          <w:p w:rsidR="0051676D" w:rsidRPr="00F42A04" w:rsidRDefault="0051676D"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528" w:type="dxa"/>
            <w:vAlign w:val="center"/>
          </w:tcPr>
          <w:p w:rsidR="0051676D" w:rsidRPr="00F42A04" w:rsidRDefault="0051676D" w:rsidP="0051676D">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размеры и параметры разрешенного строительства, реконструкции объектов </w:t>
            </w:r>
          </w:p>
        </w:tc>
      </w:tr>
      <w:tr w:rsidR="0051676D" w:rsidRPr="00F42A04" w:rsidTr="0051676D">
        <w:trPr>
          <w:trHeight w:val="20"/>
        </w:trPr>
        <w:tc>
          <w:tcPr>
            <w:tcW w:w="4395" w:type="dxa"/>
            <w:vAlign w:val="center"/>
          </w:tcPr>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Открытые бассейны, спортивные </w:t>
            </w:r>
            <w:r w:rsidRPr="00F42A04">
              <w:rPr>
                <w:rFonts w:ascii="Times New Roman" w:hAnsi="Times New Roman" w:cs="Times New Roman"/>
                <w:sz w:val="24"/>
                <w:szCs w:val="24"/>
              </w:rPr>
              <w:lastRenderedPageBreak/>
              <w:t>площадки</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Киоски</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51676D" w:rsidRPr="00F42A04" w:rsidRDefault="00B217B9" w:rsidP="00765DF0">
            <w:pPr>
              <w:ind w:firstLine="0"/>
              <w:rPr>
                <w:rFonts w:ascii="Times New Roman" w:hAnsi="Times New Roman" w:cs="Times New Roman"/>
                <w:sz w:val="24"/>
                <w:szCs w:val="24"/>
              </w:rPr>
            </w:pPr>
            <w:r w:rsidRPr="00F42A04">
              <w:rPr>
                <w:rFonts w:ascii="Times New Roman" w:hAnsi="Times New Roman" w:cs="Times New Roman"/>
                <w:sz w:val="24"/>
                <w:szCs w:val="24"/>
              </w:rPr>
              <w:t>Х</w:t>
            </w:r>
            <w:r w:rsidR="0051676D" w:rsidRPr="00F42A04">
              <w:rPr>
                <w:rFonts w:ascii="Times New Roman" w:hAnsi="Times New Roman" w:cs="Times New Roman"/>
                <w:sz w:val="24"/>
                <w:szCs w:val="24"/>
              </w:rPr>
              <w:t xml:space="preserve">озяйственные постройки для содержания инвентаря, топлива и других хозяйственных нужд </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сбора твердых бытовых отходов</w:t>
            </w:r>
          </w:p>
          <w:p w:rsidR="00031474" w:rsidRPr="00F42A04" w:rsidRDefault="00031474" w:rsidP="00031474">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 площадки для отдыха, детские площадки</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Объекты гражданской обороны (убежища, противорадиационные укрытия и т.п.)</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tc>
        <w:tc>
          <w:tcPr>
            <w:tcW w:w="5528" w:type="dxa"/>
            <w:vAlign w:val="center"/>
          </w:tcPr>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Максимальное количество надземных этажей  – 1 </w:t>
            </w:r>
            <w:r w:rsidRPr="00F42A04">
              <w:rPr>
                <w:rFonts w:ascii="Times New Roman" w:hAnsi="Times New Roman" w:cs="Times New Roman"/>
                <w:sz w:val="24"/>
                <w:szCs w:val="24"/>
              </w:rPr>
              <w:lastRenderedPageBreak/>
              <w:t>этаж</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и сооружений - 6 м</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смежного участка - 3 м </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На территории лечебно-профилактических организаций хозяйственная площадка для установки контейнеров должна иметь размер не менее 40 кв. м и располагаться на расстоянии не ближе 25 м от лечебных корпусов и не менее 100 м от пищеблоков. Допускается устанавливать сборники отходов во встроенных помещениях.</w:t>
            </w:r>
          </w:p>
        </w:tc>
      </w:tr>
      <w:tr w:rsidR="0051676D" w:rsidRPr="00F42A04" w:rsidTr="00E74AE9">
        <w:trPr>
          <w:trHeight w:val="558"/>
        </w:trPr>
        <w:tc>
          <w:tcPr>
            <w:tcW w:w="4395" w:type="dxa"/>
            <w:vAlign w:val="center"/>
          </w:tcPr>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Общественные туалеты, гидронепроницаемые выгребы, септики.</w:t>
            </w:r>
          </w:p>
        </w:tc>
        <w:tc>
          <w:tcPr>
            <w:tcW w:w="5528" w:type="dxa"/>
            <w:vAlign w:val="center"/>
          </w:tcPr>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соседнего жилого дома не менее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красной линии -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 xml:space="preserve">. </w:t>
            </w:r>
          </w:p>
          <w:p w:rsidR="0051676D" w:rsidRPr="00F42A04" w:rsidRDefault="0051676D" w:rsidP="00765DF0">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границы смежного земельного участка не менее - 3 м</w:t>
            </w:r>
          </w:p>
        </w:tc>
      </w:tr>
    </w:tbl>
    <w:p w:rsidR="00015120" w:rsidRPr="00F42A04" w:rsidRDefault="00015120" w:rsidP="00376806">
      <w:pPr>
        <w:rPr>
          <w:rFonts w:ascii="Times New Roman" w:hAnsi="Times New Roman" w:cs="Times New Roman"/>
          <w:sz w:val="24"/>
          <w:szCs w:val="24"/>
        </w:rPr>
      </w:pPr>
    </w:p>
    <w:p w:rsidR="006C2C34" w:rsidRPr="00F42A04" w:rsidRDefault="006C2C34" w:rsidP="006C2C34">
      <w:pPr>
        <w:ind w:firstLine="851"/>
        <w:outlineLvl w:val="0"/>
        <w:rPr>
          <w:rFonts w:ascii="Times New Roman" w:hAnsi="Times New Roman" w:cs="Times New Roman"/>
          <w:i/>
          <w:sz w:val="24"/>
          <w:szCs w:val="24"/>
        </w:rPr>
      </w:pPr>
      <w:bookmarkStart w:id="720" w:name="_Toc104975650"/>
      <w:bookmarkStart w:id="721" w:name="_Toc105154959"/>
      <w:r w:rsidRPr="00F42A04">
        <w:rPr>
          <w:rFonts w:ascii="Times New Roman" w:hAnsi="Times New Roman" w:cs="Times New Roman"/>
          <w:b/>
          <w:sz w:val="24"/>
          <w:szCs w:val="24"/>
          <w:u w:val="single"/>
        </w:rPr>
        <w:t>4) ОД-4. Зона объектов физической культуры и спорта</w:t>
      </w:r>
      <w:bookmarkEnd w:id="720"/>
      <w:bookmarkEnd w:id="721"/>
    </w:p>
    <w:p w:rsidR="006C2C34" w:rsidRPr="00F42A04" w:rsidRDefault="006C2C34" w:rsidP="006C2C34">
      <w:pPr>
        <w:tabs>
          <w:tab w:val="left" w:pos="2520"/>
        </w:tabs>
        <w:outlineLvl w:val="0"/>
        <w:rPr>
          <w:rFonts w:ascii="Times New Roman" w:hAnsi="Times New Roman" w:cs="Times New Roman"/>
          <w:sz w:val="24"/>
          <w:szCs w:val="24"/>
        </w:rPr>
      </w:pPr>
      <w:bookmarkStart w:id="722" w:name="_Toc104975651"/>
      <w:bookmarkStart w:id="723" w:name="_Toc105154960"/>
      <w:r w:rsidRPr="00F42A04">
        <w:rPr>
          <w:rFonts w:ascii="Times New Roman" w:hAnsi="Times New Roman" w:cs="Times New Roman"/>
          <w:sz w:val="24"/>
          <w:szCs w:val="24"/>
        </w:rPr>
        <w:t>4.1) Основные виды и параметры разрешенного использования земельных участков и объектов капитального строительства</w:t>
      </w:r>
      <w:bookmarkEnd w:id="722"/>
      <w:bookmarkEnd w:id="723"/>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6C2C34" w:rsidRPr="00F42A04" w:rsidTr="006C2C34">
        <w:trPr>
          <w:trHeight w:val="552"/>
          <w:tblHeader/>
        </w:trPr>
        <w:tc>
          <w:tcPr>
            <w:tcW w:w="3458" w:type="dxa"/>
            <w:vAlign w:val="center"/>
          </w:tcPr>
          <w:p w:rsidR="006C2C34" w:rsidRPr="00F42A04" w:rsidRDefault="006C2C34" w:rsidP="0063669A">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6C2C34" w:rsidRPr="00F42A04" w:rsidRDefault="006C2C34" w:rsidP="0063669A">
            <w:pPr>
              <w:pStyle w:val="ConsPlusTitle"/>
              <w:outlineLvl w:val="1"/>
              <w:rPr>
                <w:rFonts w:ascii="Times New Roman" w:eastAsiaTheme="minorHAnsi" w:hAnsi="Times New Roman" w:cs="Times New Roman"/>
                <w:bCs w:val="0"/>
                <w:sz w:val="24"/>
                <w:szCs w:val="24"/>
                <w:lang w:eastAsia="en-US"/>
              </w:rPr>
            </w:pPr>
            <w:bookmarkStart w:id="724" w:name="_Toc104975652"/>
            <w:bookmarkStart w:id="725" w:name="_Toc105154961"/>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24"/>
            <w:bookmarkEnd w:id="725"/>
          </w:p>
        </w:tc>
      </w:tr>
      <w:tr w:rsidR="006C2C34" w:rsidRPr="00F42A04" w:rsidTr="0063669A">
        <w:trPr>
          <w:trHeight w:val="274"/>
        </w:trPr>
        <w:tc>
          <w:tcPr>
            <w:tcW w:w="3458" w:type="dxa"/>
          </w:tcPr>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 xml:space="preserve">[5.1.1] - Обеспечение спортивно-зрелищных мероприятий </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[5.1.2] - Обеспечение занятий спортом в помещениях</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 xml:space="preserve">[5.1.4] - Оборудованные площадки для занятий спортом </w:t>
            </w:r>
          </w:p>
        </w:tc>
        <w:tc>
          <w:tcPr>
            <w:tcW w:w="6663" w:type="dxa"/>
          </w:tcPr>
          <w:p w:rsidR="006C2C34" w:rsidRPr="00F42A04" w:rsidRDefault="006C2C34" w:rsidP="006C2C3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25000 кв.м</w:t>
            </w:r>
          </w:p>
          <w:p w:rsidR="006C2C34" w:rsidRPr="00F42A04" w:rsidRDefault="006C2C34" w:rsidP="006C2C3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м/100 м</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этажей - 3 этажа.</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сооружений - </w:t>
            </w:r>
            <w:smartTag w:uri="urn:schemas-microsoft-com:office:smarttags" w:element="metricconverter">
              <w:smartTagPr>
                <w:attr w:name="ProductID" w:val="30 м"/>
              </w:smartTagPr>
              <w:r w:rsidRPr="00F42A04">
                <w:rPr>
                  <w:rFonts w:ascii="Times New Roman" w:hAnsi="Times New Roman" w:cs="Times New Roman"/>
                  <w:sz w:val="24"/>
                  <w:szCs w:val="24"/>
                </w:rPr>
                <w:t>30 м</w:t>
              </w:r>
            </w:smartTag>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6C2C34" w:rsidRPr="00F42A04" w:rsidRDefault="006C2C34" w:rsidP="006C2C34">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p w:rsidR="006C2C34" w:rsidRPr="00F42A04" w:rsidRDefault="006C2C34" w:rsidP="006C2C34">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7F046C" w:rsidRPr="00F42A04" w:rsidRDefault="007F046C" w:rsidP="007F046C">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C2C34" w:rsidRPr="00F42A04" w:rsidRDefault="006C2C34" w:rsidP="006C2C34">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bl>
    <w:p w:rsidR="006C2C34" w:rsidRPr="00F42A04" w:rsidRDefault="006C2C34" w:rsidP="006C2C34">
      <w:pPr>
        <w:rPr>
          <w:rFonts w:ascii="Times New Roman" w:hAnsi="Times New Roman" w:cs="Times New Roman"/>
          <w:sz w:val="24"/>
          <w:szCs w:val="24"/>
        </w:rPr>
      </w:pPr>
    </w:p>
    <w:p w:rsidR="006C2C34" w:rsidRPr="00F42A04" w:rsidRDefault="00346010" w:rsidP="006C2C34">
      <w:pPr>
        <w:tabs>
          <w:tab w:val="left" w:pos="2520"/>
        </w:tabs>
        <w:outlineLvl w:val="0"/>
        <w:rPr>
          <w:rFonts w:ascii="Times New Roman" w:hAnsi="Times New Roman" w:cs="Times New Roman"/>
          <w:sz w:val="24"/>
          <w:szCs w:val="24"/>
        </w:rPr>
      </w:pPr>
      <w:bookmarkStart w:id="726" w:name="_Toc104975653"/>
      <w:bookmarkStart w:id="727" w:name="_Toc105154962"/>
      <w:r w:rsidRPr="00F42A04">
        <w:rPr>
          <w:rFonts w:ascii="Times New Roman" w:hAnsi="Times New Roman" w:cs="Times New Roman"/>
          <w:sz w:val="24"/>
          <w:szCs w:val="24"/>
        </w:rPr>
        <w:lastRenderedPageBreak/>
        <w:t>4</w:t>
      </w:r>
      <w:r w:rsidR="006C2C34"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w:t>
      </w:r>
      <w:bookmarkEnd w:id="726"/>
      <w:bookmarkEnd w:id="727"/>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EF7824" w:rsidRPr="00F42A04" w:rsidTr="002D2AE5">
        <w:trPr>
          <w:trHeight w:val="552"/>
          <w:tblHeader/>
        </w:trPr>
        <w:tc>
          <w:tcPr>
            <w:tcW w:w="3458" w:type="dxa"/>
            <w:vAlign w:val="center"/>
          </w:tcPr>
          <w:p w:rsidR="00EF7824" w:rsidRPr="00F42A04" w:rsidRDefault="00EF7824" w:rsidP="002D2AE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EF7824" w:rsidRPr="00F42A04" w:rsidRDefault="00EF7824" w:rsidP="002D2AE5">
            <w:pPr>
              <w:pStyle w:val="ConsPlusTitle"/>
              <w:outlineLvl w:val="1"/>
              <w:rPr>
                <w:rFonts w:ascii="Times New Roman" w:eastAsiaTheme="minorHAnsi" w:hAnsi="Times New Roman" w:cs="Times New Roman"/>
                <w:bCs w:val="0"/>
                <w:sz w:val="24"/>
                <w:szCs w:val="24"/>
                <w:lang w:eastAsia="en-US"/>
              </w:rPr>
            </w:pPr>
            <w:bookmarkStart w:id="728" w:name="_Toc104975654"/>
            <w:bookmarkStart w:id="729" w:name="_Toc105154963"/>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28"/>
            <w:bookmarkEnd w:id="729"/>
          </w:p>
        </w:tc>
      </w:tr>
      <w:tr w:rsidR="00EF7824" w:rsidRPr="00F42A04" w:rsidTr="002D2AE5">
        <w:trPr>
          <w:trHeight w:val="274"/>
        </w:trPr>
        <w:tc>
          <w:tcPr>
            <w:tcW w:w="3458" w:type="dxa"/>
          </w:tcPr>
          <w:p w:rsidR="00EF7824" w:rsidRPr="00F42A04" w:rsidRDefault="00EF7824" w:rsidP="002D2AE5">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EF7824" w:rsidRPr="00F42A04" w:rsidRDefault="00EF7824" w:rsidP="002D2AE5">
            <w:pPr>
              <w:shd w:val="clear" w:color="auto" w:fill="FFFFFF"/>
              <w:ind w:left="90" w:firstLine="0"/>
              <w:rPr>
                <w:rFonts w:ascii="Times New Roman" w:hAnsi="Times New Roman" w:cs="Times New Roman"/>
                <w:sz w:val="24"/>
                <w:szCs w:val="24"/>
              </w:rPr>
            </w:pPr>
          </w:p>
        </w:tc>
        <w:tc>
          <w:tcPr>
            <w:tcW w:w="6663" w:type="dxa"/>
          </w:tcPr>
          <w:p w:rsidR="00EF7824" w:rsidRPr="00F42A04" w:rsidRDefault="00EF7824" w:rsidP="002D2AE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10000 кв. м </w:t>
            </w:r>
          </w:p>
          <w:p w:rsidR="00EF7824" w:rsidRPr="00F42A04" w:rsidRDefault="00EF7824" w:rsidP="002D2AE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EF7824" w:rsidRPr="00F42A04" w:rsidRDefault="00EF7824" w:rsidP="002D2AE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Максимальная высота зданий - 12 м </w:t>
            </w:r>
          </w:p>
          <w:p w:rsidR="00EF7824" w:rsidRPr="00F42A04" w:rsidRDefault="00EF7824" w:rsidP="002D2AE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(кроме земельных участков для размещения объектов инженерного назначения)</w:t>
            </w:r>
          </w:p>
          <w:p w:rsidR="007F046C" w:rsidRPr="00F42A04" w:rsidRDefault="007F046C" w:rsidP="002D2AE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F7824" w:rsidRPr="00F42A04" w:rsidRDefault="00EF7824" w:rsidP="002D2AE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для объектов инженерного назначения - не нормируется</w:t>
            </w:r>
          </w:p>
          <w:p w:rsidR="00EF7824" w:rsidRPr="00F42A04" w:rsidRDefault="00EF7824"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- 5 м (в сложившейся застройке возможно размещение по красной линии).</w:t>
            </w:r>
          </w:p>
          <w:p w:rsidR="00EF7824" w:rsidRPr="00F42A04" w:rsidRDefault="00EF7824"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EF7824" w:rsidRPr="00F42A04" w:rsidRDefault="00EF7824"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объектов инженерного назначения от границ соседнего участка - в соответствии с размерами охранных зон.</w:t>
            </w:r>
          </w:p>
        </w:tc>
      </w:tr>
      <w:tr w:rsidR="00E060E0" w:rsidRPr="00F42A04" w:rsidTr="002D2AE5">
        <w:trPr>
          <w:trHeight w:val="274"/>
        </w:trPr>
        <w:tc>
          <w:tcPr>
            <w:tcW w:w="3458" w:type="dxa"/>
          </w:tcPr>
          <w:p w:rsidR="00E060E0" w:rsidRPr="00F42A04" w:rsidRDefault="00E060E0" w:rsidP="00E060E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 - Земельные участки (территории) общего пользования</w:t>
            </w:r>
          </w:p>
          <w:p w:rsidR="00E060E0" w:rsidRPr="00F42A04" w:rsidRDefault="00E060E0" w:rsidP="00E060E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сеть </w:t>
            </w:r>
          </w:p>
          <w:p w:rsidR="00E060E0" w:rsidRPr="00F42A04" w:rsidRDefault="00E060E0" w:rsidP="00E060E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[12.0.2] - Благоустройство территории</w:t>
            </w:r>
          </w:p>
          <w:p w:rsidR="00E060E0" w:rsidRPr="00F42A04" w:rsidRDefault="00E060E0" w:rsidP="00E060E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[9.3] - Историко-культурная деятельность</w:t>
            </w:r>
          </w:p>
        </w:tc>
        <w:tc>
          <w:tcPr>
            <w:tcW w:w="6663" w:type="dxa"/>
          </w:tcPr>
          <w:p w:rsidR="00E060E0" w:rsidRPr="00F42A04" w:rsidRDefault="00E060E0" w:rsidP="00E060E0">
            <w:pPr>
              <w:ind w:left="219" w:hanging="219"/>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E060E0" w:rsidRPr="00F42A04" w:rsidRDefault="00E060E0" w:rsidP="00E060E0">
            <w:pPr>
              <w:keepLines/>
              <w:suppressAutoHyphens/>
              <w:overflowPunct w:val="0"/>
              <w:autoSpaceDE w:val="0"/>
              <w:textAlignment w:val="baseline"/>
              <w:rPr>
                <w:rFonts w:ascii="Times New Roman" w:hAnsi="Times New Roman" w:cs="Times New Roman"/>
                <w:sz w:val="24"/>
                <w:szCs w:val="24"/>
              </w:rPr>
            </w:pPr>
          </w:p>
          <w:p w:rsidR="00E060E0" w:rsidRPr="00F42A04" w:rsidRDefault="00E060E0" w:rsidP="00E060E0">
            <w:pPr>
              <w:keepLines/>
              <w:suppressAutoHyphens/>
              <w:overflowPunct w:val="0"/>
              <w:autoSpaceDE w:val="0"/>
              <w:textAlignment w:val="baseline"/>
              <w:rPr>
                <w:rFonts w:ascii="Times New Roman" w:hAnsi="Times New Roman" w:cs="Times New Roman"/>
                <w:b/>
                <w:sz w:val="24"/>
                <w:szCs w:val="24"/>
              </w:rPr>
            </w:pPr>
          </w:p>
        </w:tc>
      </w:tr>
    </w:tbl>
    <w:p w:rsidR="006C2C34" w:rsidRPr="00F42A04" w:rsidRDefault="006C2C34" w:rsidP="006C2C34">
      <w:pPr>
        <w:rPr>
          <w:rFonts w:ascii="Times New Roman" w:hAnsi="Times New Roman" w:cs="Times New Roman"/>
          <w:sz w:val="24"/>
          <w:szCs w:val="24"/>
        </w:rPr>
      </w:pPr>
    </w:p>
    <w:p w:rsidR="006C2C34" w:rsidRPr="00F42A04" w:rsidRDefault="00346010" w:rsidP="006C2C34">
      <w:pPr>
        <w:tabs>
          <w:tab w:val="left" w:pos="2520"/>
        </w:tabs>
        <w:outlineLvl w:val="0"/>
        <w:rPr>
          <w:rFonts w:ascii="Times New Roman" w:hAnsi="Times New Roman" w:cs="Times New Roman"/>
          <w:sz w:val="24"/>
          <w:szCs w:val="24"/>
        </w:rPr>
      </w:pPr>
      <w:bookmarkStart w:id="730" w:name="_Toc104975655"/>
      <w:bookmarkStart w:id="731" w:name="_Toc105154964"/>
      <w:r w:rsidRPr="00F42A04">
        <w:rPr>
          <w:rFonts w:ascii="Times New Roman" w:hAnsi="Times New Roman" w:cs="Times New Roman"/>
          <w:sz w:val="24"/>
          <w:szCs w:val="24"/>
        </w:rPr>
        <w:t>4</w:t>
      </w:r>
      <w:r w:rsidR="006C2C34"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730"/>
      <w:bookmarkEnd w:id="731"/>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528"/>
      </w:tblGrid>
      <w:tr w:rsidR="006C2C34" w:rsidRPr="00F42A04" w:rsidTr="0063669A">
        <w:trPr>
          <w:trHeight w:val="552"/>
          <w:tblHeader/>
        </w:trPr>
        <w:tc>
          <w:tcPr>
            <w:tcW w:w="4395" w:type="dxa"/>
            <w:vAlign w:val="center"/>
          </w:tcPr>
          <w:p w:rsidR="006C2C34" w:rsidRPr="00F42A04" w:rsidRDefault="006C2C34" w:rsidP="0063669A">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528" w:type="dxa"/>
            <w:vAlign w:val="center"/>
          </w:tcPr>
          <w:p w:rsidR="006C2C34" w:rsidRPr="00F42A04" w:rsidRDefault="006C2C34" w:rsidP="0063669A">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размеры и параметры разрешенного строительства, реконструкции объектов </w:t>
            </w:r>
          </w:p>
        </w:tc>
      </w:tr>
      <w:tr w:rsidR="006C2C34" w:rsidRPr="00F42A04" w:rsidTr="0063669A">
        <w:trPr>
          <w:trHeight w:val="20"/>
        </w:trPr>
        <w:tc>
          <w:tcPr>
            <w:tcW w:w="4395" w:type="dxa"/>
            <w:vAlign w:val="center"/>
          </w:tcPr>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Открытые бассейны</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6C2C34" w:rsidRPr="00F42A04" w:rsidRDefault="00B217B9" w:rsidP="0063669A">
            <w:pPr>
              <w:ind w:firstLine="0"/>
              <w:rPr>
                <w:rFonts w:ascii="Times New Roman" w:hAnsi="Times New Roman" w:cs="Times New Roman"/>
                <w:sz w:val="24"/>
                <w:szCs w:val="24"/>
              </w:rPr>
            </w:pPr>
            <w:r w:rsidRPr="00F42A04">
              <w:rPr>
                <w:rFonts w:ascii="Times New Roman" w:hAnsi="Times New Roman" w:cs="Times New Roman"/>
                <w:sz w:val="24"/>
                <w:szCs w:val="24"/>
              </w:rPr>
              <w:t>Х</w:t>
            </w:r>
            <w:r w:rsidR="006C2C34" w:rsidRPr="00F42A04">
              <w:rPr>
                <w:rFonts w:ascii="Times New Roman" w:hAnsi="Times New Roman" w:cs="Times New Roman"/>
                <w:sz w:val="24"/>
                <w:szCs w:val="24"/>
              </w:rPr>
              <w:t xml:space="preserve">озяйственные постройки для содержания инвентаря, топлива и других хозяйственных нужд </w:t>
            </w:r>
          </w:p>
          <w:p w:rsidR="003A013D" w:rsidRPr="00F42A04" w:rsidRDefault="003A013D" w:rsidP="003A013D">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Площадки для сбора твердых </w:t>
            </w:r>
            <w:r w:rsidRPr="00F42A04">
              <w:rPr>
                <w:rFonts w:ascii="Times New Roman" w:eastAsia="SimSun" w:hAnsi="Times New Roman" w:cs="Times New Roman"/>
                <w:sz w:val="24"/>
                <w:szCs w:val="24"/>
                <w:lang w:eastAsia="zh-CN"/>
              </w:rPr>
              <w:lastRenderedPageBreak/>
              <w:t>коммунальных отходов.</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Элементы благоустройства, площадки для отдыха, </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Объекты гражданской обороны (убежища, противорадиационные укрытия и т.п.)</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tc>
        <w:tc>
          <w:tcPr>
            <w:tcW w:w="5528" w:type="dxa"/>
            <w:vAlign w:val="center"/>
          </w:tcPr>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и сооружений - 6 м</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w:t>
            </w:r>
            <w:r w:rsidRPr="00F42A04">
              <w:rPr>
                <w:rFonts w:ascii="Times New Roman" w:hAnsi="Times New Roman" w:cs="Times New Roman"/>
                <w:sz w:val="24"/>
                <w:szCs w:val="24"/>
              </w:rPr>
              <w:lastRenderedPageBreak/>
              <w:t xml:space="preserve">смежного участка - 3 м </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На территории лечебно-профилактических организаций хозяйственная площадка для установки контейнеров должна иметь размер не менее 40 кв. м и располагаться на расстоянии не ближе 25 м от лечебных корпусов и не менее 100 м от пищеблоков. Допускается устанавливать сборники отходов во встроенных помещениях.</w:t>
            </w:r>
          </w:p>
        </w:tc>
      </w:tr>
      <w:tr w:rsidR="006C2C34" w:rsidRPr="00F42A04" w:rsidTr="0063669A">
        <w:trPr>
          <w:trHeight w:val="558"/>
        </w:trPr>
        <w:tc>
          <w:tcPr>
            <w:tcW w:w="4395" w:type="dxa"/>
            <w:vAlign w:val="center"/>
          </w:tcPr>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Общественные туалеты, гидронепроницаемые выгребы, септики.</w:t>
            </w:r>
          </w:p>
        </w:tc>
        <w:tc>
          <w:tcPr>
            <w:tcW w:w="5528" w:type="dxa"/>
            <w:vAlign w:val="center"/>
          </w:tcPr>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соседнего жилого дома не менее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красной линии -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 xml:space="preserve">. </w:t>
            </w:r>
          </w:p>
          <w:p w:rsidR="006C2C34" w:rsidRPr="00F42A04" w:rsidRDefault="006C2C34" w:rsidP="0063669A">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границы смежного земельного участка не менее - 3 м</w:t>
            </w:r>
          </w:p>
        </w:tc>
      </w:tr>
    </w:tbl>
    <w:p w:rsidR="006C2C34" w:rsidRPr="00F42A04" w:rsidRDefault="006C2C34" w:rsidP="00376806">
      <w:pPr>
        <w:rPr>
          <w:rFonts w:ascii="Times New Roman" w:hAnsi="Times New Roman" w:cs="Times New Roman"/>
          <w:sz w:val="24"/>
          <w:szCs w:val="24"/>
        </w:rPr>
      </w:pPr>
    </w:p>
    <w:p w:rsidR="00B269A4" w:rsidRPr="00F42A04" w:rsidRDefault="00B269A4" w:rsidP="00B269A4">
      <w:pPr>
        <w:ind w:firstLine="851"/>
        <w:outlineLvl w:val="0"/>
        <w:rPr>
          <w:rFonts w:ascii="Times New Roman" w:hAnsi="Times New Roman" w:cs="Times New Roman"/>
          <w:i/>
          <w:sz w:val="24"/>
          <w:szCs w:val="24"/>
        </w:rPr>
      </w:pPr>
      <w:bookmarkStart w:id="732" w:name="_Toc104975656"/>
      <w:bookmarkStart w:id="733" w:name="_Toc105154965"/>
      <w:r w:rsidRPr="00F42A04">
        <w:rPr>
          <w:rFonts w:ascii="Times New Roman" w:hAnsi="Times New Roman" w:cs="Times New Roman"/>
          <w:b/>
          <w:sz w:val="24"/>
          <w:szCs w:val="24"/>
          <w:u w:val="single"/>
        </w:rPr>
        <w:t>5) ОД-5. Зона объектов религиозного назначения</w:t>
      </w:r>
      <w:bookmarkEnd w:id="732"/>
      <w:bookmarkEnd w:id="733"/>
    </w:p>
    <w:p w:rsidR="00B269A4" w:rsidRPr="00F42A04" w:rsidRDefault="00B269A4" w:rsidP="00B269A4">
      <w:pPr>
        <w:tabs>
          <w:tab w:val="left" w:pos="2520"/>
        </w:tabs>
        <w:outlineLvl w:val="0"/>
        <w:rPr>
          <w:rFonts w:ascii="Times New Roman" w:hAnsi="Times New Roman" w:cs="Times New Roman"/>
          <w:sz w:val="24"/>
          <w:szCs w:val="24"/>
        </w:rPr>
      </w:pPr>
      <w:bookmarkStart w:id="734" w:name="_Toc104975657"/>
      <w:bookmarkStart w:id="735" w:name="_Toc105154966"/>
      <w:r w:rsidRPr="00F42A04">
        <w:rPr>
          <w:rFonts w:ascii="Times New Roman" w:hAnsi="Times New Roman" w:cs="Times New Roman"/>
          <w:sz w:val="24"/>
          <w:szCs w:val="24"/>
        </w:rPr>
        <w:t>5.1) Основные виды и параметры разрешенного использования земельных участков и объектов капитального строительства</w:t>
      </w:r>
      <w:bookmarkEnd w:id="734"/>
      <w:bookmarkEnd w:id="735"/>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B269A4" w:rsidRPr="00F42A04" w:rsidTr="0063669A">
        <w:trPr>
          <w:trHeight w:val="552"/>
          <w:tblHeader/>
        </w:trPr>
        <w:tc>
          <w:tcPr>
            <w:tcW w:w="3458" w:type="dxa"/>
            <w:vAlign w:val="center"/>
          </w:tcPr>
          <w:p w:rsidR="00B269A4" w:rsidRPr="00F42A04" w:rsidRDefault="00B269A4" w:rsidP="0063669A">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B269A4" w:rsidRPr="00F42A04" w:rsidRDefault="00B269A4" w:rsidP="0063669A">
            <w:pPr>
              <w:pStyle w:val="ConsPlusTitle"/>
              <w:outlineLvl w:val="1"/>
              <w:rPr>
                <w:rFonts w:ascii="Times New Roman" w:eastAsiaTheme="minorHAnsi" w:hAnsi="Times New Roman" w:cs="Times New Roman"/>
                <w:bCs w:val="0"/>
                <w:sz w:val="24"/>
                <w:szCs w:val="24"/>
                <w:lang w:eastAsia="en-US"/>
              </w:rPr>
            </w:pPr>
            <w:bookmarkStart w:id="736" w:name="_Toc104975658"/>
            <w:bookmarkStart w:id="737" w:name="_Toc105154967"/>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36"/>
            <w:bookmarkEnd w:id="737"/>
          </w:p>
        </w:tc>
      </w:tr>
      <w:tr w:rsidR="00E57B65" w:rsidRPr="00F42A04" w:rsidTr="0063669A">
        <w:trPr>
          <w:trHeight w:val="274"/>
        </w:trPr>
        <w:tc>
          <w:tcPr>
            <w:tcW w:w="3458" w:type="dxa"/>
          </w:tcPr>
          <w:p w:rsidR="00E57B65" w:rsidRPr="00F42A04" w:rsidRDefault="00E57B65" w:rsidP="00E57B65">
            <w:pPr>
              <w:ind w:left="90" w:firstLine="0"/>
              <w:rPr>
                <w:rFonts w:ascii="Times New Roman" w:hAnsi="Times New Roman" w:cs="Times New Roman"/>
                <w:sz w:val="24"/>
                <w:szCs w:val="24"/>
              </w:rPr>
            </w:pPr>
            <w:r w:rsidRPr="00F42A04">
              <w:rPr>
                <w:rFonts w:ascii="Times New Roman" w:hAnsi="Times New Roman" w:cs="Times New Roman"/>
                <w:sz w:val="24"/>
                <w:szCs w:val="24"/>
              </w:rPr>
              <w:t>[3.7.1] - Осуществление религиозных обрядов</w:t>
            </w:r>
          </w:p>
          <w:p w:rsidR="00E57B65" w:rsidRPr="00F42A04" w:rsidRDefault="00E57B65" w:rsidP="00E57B65">
            <w:pPr>
              <w:ind w:left="90" w:firstLine="0"/>
              <w:rPr>
                <w:rFonts w:ascii="Times New Roman" w:hAnsi="Times New Roman" w:cs="Times New Roman"/>
                <w:sz w:val="24"/>
                <w:szCs w:val="24"/>
              </w:rPr>
            </w:pPr>
            <w:r w:rsidRPr="00F42A04">
              <w:rPr>
                <w:rFonts w:ascii="Times New Roman" w:hAnsi="Times New Roman" w:cs="Times New Roman"/>
                <w:sz w:val="24"/>
                <w:szCs w:val="24"/>
              </w:rPr>
              <w:t>[3.7.2] – Религиозное управление и образование</w:t>
            </w:r>
          </w:p>
          <w:p w:rsidR="00E57B65" w:rsidRPr="00F42A04" w:rsidRDefault="00E57B65" w:rsidP="00E57B65">
            <w:pPr>
              <w:ind w:left="90" w:firstLine="0"/>
              <w:rPr>
                <w:rFonts w:ascii="Times New Roman" w:hAnsi="Times New Roman" w:cs="Times New Roman"/>
                <w:sz w:val="24"/>
                <w:szCs w:val="24"/>
              </w:rPr>
            </w:pPr>
          </w:p>
          <w:p w:rsidR="00E57B65" w:rsidRPr="00F42A04" w:rsidRDefault="00E57B65" w:rsidP="00E57B65">
            <w:pPr>
              <w:ind w:left="90" w:firstLine="0"/>
              <w:rPr>
                <w:rFonts w:ascii="Times New Roman" w:hAnsi="Times New Roman" w:cs="Times New Roman"/>
                <w:sz w:val="24"/>
                <w:szCs w:val="24"/>
              </w:rPr>
            </w:pPr>
          </w:p>
        </w:tc>
        <w:tc>
          <w:tcPr>
            <w:tcW w:w="6663" w:type="dxa"/>
          </w:tcPr>
          <w:p w:rsidR="00E57B65" w:rsidRPr="00F42A04" w:rsidRDefault="00E57B65" w:rsidP="00E57B65">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- 600 кв. м/5000 кв. м</w:t>
            </w:r>
          </w:p>
          <w:p w:rsidR="00E57B65" w:rsidRPr="00F42A04" w:rsidRDefault="00E57B65" w:rsidP="00E57B6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15 м/50 м</w:t>
            </w:r>
          </w:p>
          <w:p w:rsidR="00E57B65" w:rsidRPr="00F42A04" w:rsidRDefault="00E57B65" w:rsidP="00E57B65">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Минимальные отступы строений от красной линии - 5 м (если не установлены красные линии - от фасадной границы участка)</w:t>
            </w:r>
          </w:p>
          <w:p w:rsidR="00E57B65" w:rsidRPr="00F42A04" w:rsidRDefault="00E57B65" w:rsidP="00E57B65">
            <w:pPr>
              <w:ind w:firstLine="0"/>
              <w:rPr>
                <w:rFonts w:ascii="Times New Roman" w:hAnsi="Times New Roman" w:cs="Times New Roman"/>
                <w:sz w:val="24"/>
                <w:szCs w:val="24"/>
                <w:lang w:eastAsia="ar-SA"/>
              </w:rPr>
            </w:pPr>
            <w:r w:rsidRPr="00F42A04">
              <w:rPr>
                <w:rFonts w:ascii="Times New Roman" w:hAnsi="Times New Roman" w:cs="Times New Roman"/>
                <w:sz w:val="24"/>
                <w:szCs w:val="24"/>
              </w:rPr>
              <w:t>Минимальные отступы строений от границ смежных участков - 3 м</w:t>
            </w:r>
          </w:p>
          <w:p w:rsidR="00E57B65" w:rsidRPr="00F42A04" w:rsidRDefault="00E57B65" w:rsidP="00E57B6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3 эт. </w:t>
            </w:r>
          </w:p>
          <w:p w:rsidR="00E57B65" w:rsidRPr="00F42A04" w:rsidRDefault="00E57B65" w:rsidP="00E57B6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- 30 м</w:t>
            </w:r>
          </w:p>
          <w:p w:rsidR="00E57B65" w:rsidRPr="00F42A04" w:rsidRDefault="00E57B65" w:rsidP="00E57B6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участка – 50%.</w:t>
            </w:r>
          </w:p>
          <w:p w:rsidR="000E0B2D" w:rsidRPr="00F42A04" w:rsidRDefault="000E0B2D" w:rsidP="000E0B2D">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57B65" w:rsidRPr="00F42A04" w:rsidRDefault="00E57B65" w:rsidP="00E57B65">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земельного участка – 30 %</w:t>
            </w:r>
          </w:p>
        </w:tc>
      </w:tr>
    </w:tbl>
    <w:p w:rsidR="00B269A4" w:rsidRPr="00F42A04" w:rsidRDefault="00B269A4" w:rsidP="00B269A4">
      <w:pPr>
        <w:rPr>
          <w:rFonts w:ascii="Times New Roman" w:hAnsi="Times New Roman" w:cs="Times New Roman"/>
          <w:sz w:val="24"/>
          <w:szCs w:val="24"/>
        </w:rPr>
      </w:pPr>
    </w:p>
    <w:p w:rsidR="00B269A4" w:rsidRPr="00F42A04" w:rsidRDefault="00B269A4" w:rsidP="00B269A4">
      <w:pPr>
        <w:tabs>
          <w:tab w:val="left" w:pos="2520"/>
        </w:tabs>
        <w:outlineLvl w:val="0"/>
        <w:rPr>
          <w:rFonts w:ascii="Times New Roman" w:hAnsi="Times New Roman" w:cs="Times New Roman"/>
          <w:sz w:val="24"/>
          <w:szCs w:val="24"/>
        </w:rPr>
      </w:pPr>
      <w:bookmarkStart w:id="738" w:name="_Toc104975659"/>
      <w:bookmarkStart w:id="739" w:name="_Toc105154968"/>
      <w:r w:rsidRPr="00F42A04">
        <w:rPr>
          <w:rFonts w:ascii="Times New Roman" w:hAnsi="Times New Roman" w:cs="Times New Roman"/>
          <w:sz w:val="24"/>
          <w:szCs w:val="24"/>
        </w:rPr>
        <w:t>5.2) Условно разрешенные виды и параметры разрешенного использования земельных участков и объектов капитального строительства</w:t>
      </w:r>
      <w:bookmarkEnd w:id="738"/>
      <w:bookmarkEnd w:id="739"/>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E060E0" w:rsidRPr="00F42A04" w:rsidTr="002D2AE5">
        <w:trPr>
          <w:trHeight w:val="552"/>
          <w:tblHeader/>
        </w:trPr>
        <w:tc>
          <w:tcPr>
            <w:tcW w:w="3458" w:type="dxa"/>
            <w:vAlign w:val="center"/>
          </w:tcPr>
          <w:p w:rsidR="00E060E0" w:rsidRPr="00F42A04" w:rsidRDefault="00E060E0" w:rsidP="002D2AE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E060E0" w:rsidRPr="00F42A04" w:rsidRDefault="00E060E0" w:rsidP="002D2AE5">
            <w:pPr>
              <w:pStyle w:val="ConsPlusTitle"/>
              <w:outlineLvl w:val="1"/>
              <w:rPr>
                <w:rFonts w:ascii="Times New Roman" w:eastAsiaTheme="minorHAnsi" w:hAnsi="Times New Roman" w:cs="Times New Roman"/>
                <w:bCs w:val="0"/>
                <w:sz w:val="24"/>
                <w:szCs w:val="24"/>
                <w:lang w:eastAsia="en-US"/>
              </w:rPr>
            </w:pPr>
            <w:bookmarkStart w:id="740" w:name="_Toc104975660"/>
            <w:bookmarkStart w:id="741" w:name="_Toc105154969"/>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40"/>
            <w:bookmarkEnd w:id="741"/>
          </w:p>
        </w:tc>
      </w:tr>
      <w:tr w:rsidR="00E060E0" w:rsidRPr="00F42A04" w:rsidTr="002D2AE5">
        <w:trPr>
          <w:trHeight w:val="274"/>
        </w:trPr>
        <w:tc>
          <w:tcPr>
            <w:tcW w:w="3458" w:type="dxa"/>
          </w:tcPr>
          <w:p w:rsidR="00E060E0" w:rsidRPr="00F42A04" w:rsidRDefault="00E060E0" w:rsidP="002D2AE5">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[3.1.1] – Предоставление коммунальных услуг</w:t>
            </w:r>
          </w:p>
          <w:p w:rsidR="00E060E0" w:rsidRPr="00F42A04" w:rsidRDefault="00E060E0" w:rsidP="002D2AE5">
            <w:pPr>
              <w:shd w:val="clear" w:color="auto" w:fill="FFFFFF"/>
              <w:ind w:left="90" w:firstLine="0"/>
              <w:rPr>
                <w:rFonts w:ascii="Times New Roman" w:hAnsi="Times New Roman" w:cs="Times New Roman"/>
                <w:sz w:val="24"/>
                <w:szCs w:val="24"/>
              </w:rPr>
            </w:pPr>
          </w:p>
        </w:tc>
        <w:tc>
          <w:tcPr>
            <w:tcW w:w="6663" w:type="dxa"/>
          </w:tcPr>
          <w:p w:rsidR="00E060E0" w:rsidRPr="00F42A04" w:rsidRDefault="00E060E0" w:rsidP="002D2AE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10000 кв. м </w:t>
            </w:r>
          </w:p>
          <w:p w:rsidR="00E060E0" w:rsidRPr="00F42A04" w:rsidRDefault="00E060E0" w:rsidP="002D2AE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E060E0" w:rsidRPr="00F42A04" w:rsidRDefault="00E060E0" w:rsidP="002D2AE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Максимальная высота зданий - 12 м </w:t>
            </w:r>
          </w:p>
          <w:p w:rsidR="00E060E0" w:rsidRPr="00F42A04" w:rsidRDefault="00E060E0" w:rsidP="002D2AE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(кроме земельных участков для размещения объектов инженерного назначения)</w:t>
            </w:r>
          </w:p>
          <w:p w:rsidR="000E0B2D" w:rsidRPr="00F42A04" w:rsidRDefault="000E0B2D" w:rsidP="002D2AE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060E0" w:rsidRPr="00F42A04" w:rsidRDefault="00E060E0" w:rsidP="002D2AE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для объектов инженерного назначения - не нормируется</w:t>
            </w:r>
          </w:p>
          <w:p w:rsidR="00E060E0" w:rsidRPr="00F42A04" w:rsidRDefault="00E060E0"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основного здания от красной линии (если не установлены красные линии - от фасадной границы участка) - 5 м (в сложившейся застройке возможно размещение по красной линии).</w:t>
            </w:r>
          </w:p>
          <w:p w:rsidR="00E060E0" w:rsidRPr="00F42A04" w:rsidRDefault="00E060E0"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земельного участка - 3 метра.</w:t>
            </w:r>
          </w:p>
          <w:p w:rsidR="00E060E0" w:rsidRPr="00F42A04" w:rsidRDefault="00E060E0" w:rsidP="002D2AE5">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объектов инженерного назначения от границ соседнего участка - в соответствии с размерами охранных зон.</w:t>
            </w:r>
          </w:p>
        </w:tc>
      </w:tr>
      <w:tr w:rsidR="00E060E0" w:rsidRPr="00F42A04" w:rsidTr="002D2AE5">
        <w:trPr>
          <w:trHeight w:val="274"/>
        </w:trPr>
        <w:tc>
          <w:tcPr>
            <w:tcW w:w="3458" w:type="dxa"/>
          </w:tcPr>
          <w:p w:rsidR="00E060E0" w:rsidRPr="00F42A04" w:rsidRDefault="00E060E0" w:rsidP="002D2AE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 - Земельные участки (территории) общего пользования</w:t>
            </w:r>
          </w:p>
          <w:p w:rsidR="00E060E0" w:rsidRPr="00F42A04" w:rsidRDefault="00E060E0" w:rsidP="002D2AE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сеть </w:t>
            </w:r>
          </w:p>
          <w:p w:rsidR="00E060E0" w:rsidRPr="00F42A04" w:rsidRDefault="00E060E0" w:rsidP="002D2AE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[12.0.2] - Благоустройство территории</w:t>
            </w:r>
          </w:p>
          <w:p w:rsidR="00E060E0" w:rsidRPr="00F42A04" w:rsidRDefault="00E060E0" w:rsidP="002D2AE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[9.3] - Историко-культурная деятельность</w:t>
            </w:r>
          </w:p>
        </w:tc>
        <w:tc>
          <w:tcPr>
            <w:tcW w:w="6663" w:type="dxa"/>
          </w:tcPr>
          <w:p w:rsidR="00E060E0" w:rsidRPr="00F42A04" w:rsidRDefault="00E060E0" w:rsidP="002D2AE5">
            <w:pPr>
              <w:ind w:left="219" w:hanging="219"/>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E060E0" w:rsidRPr="00F42A04" w:rsidRDefault="00E060E0" w:rsidP="002D2AE5">
            <w:pPr>
              <w:keepLines/>
              <w:suppressAutoHyphens/>
              <w:overflowPunct w:val="0"/>
              <w:autoSpaceDE w:val="0"/>
              <w:textAlignment w:val="baseline"/>
              <w:rPr>
                <w:rFonts w:ascii="Times New Roman" w:hAnsi="Times New Roman" w:cs="Times New Roman"/>
                <w:sz w:val="24"/>
                <w:szCs w:val="24"/>
              </w:rPr>
            </w:pPr>
          </w:p>
          <w:p w:rsidR="00E060E0" w:rsidRPr="00F42A04" w:rsidRDefault="00E060E0" w:rsidP="002D2AE5">
            <w:pPr>
              <w:keepLines/>
              <w:suppressAutoHyphens/>
              <w:overflowPunct w:val="0"/>
              <w:autoSpaceDE w:val="0"/>
              <w:textAlignment w:val="baseline"/>
              <w:rPr>
                <w:rFonts w:ascii="Times New Roman" w:hAnsi="Times New Roman" w:cs="Times New Roman"/>
                <w:b/>
                <w:sz w:val="24"/>
                <w:szCs w:val="24"/>
              </w:rPr>
            </w:pPr>
          </w:p>
        </w:tc>
      </w:tr>
    </w:tbl>
    <w:p w:rsidR="00B269A4" w:rsidRPr="00F42A04" w:rsidRDefault="00B269A4" w:rsidP="00B269A4">
      <w:pPr>
        <w:rPr>
          <w:rFonts w:ascii="Times New Roman" w:hAnsi="Times New Roman" w:cs="Times New Roman"/>
          <w:sz w:val="24"/>
          <w:szCs w:val="24"/>
        </w:rPr>
      </w:pPr>
    </w:p>
    <w:p w:rsidR="00B269A4" w:rsidRPr="00F42A04" w:rsidRDefault="00B269A4" w:rsidP="00B269A4">
      <w:pPr>
        <w:tabs>
          <w:tab w:val="left" w:pos="2520"/>
        </w:tabs>
        <w:outlineLvl w:val="0"/>
        <w:rPr>
          <w:rFonts w:ascii="Times New Roman" w:hAnsi="Times New Roman" w:cs="Times New Roman"/>
          <w:sz w:val="24"/>
          <w:szCs w:val="24"/>
        </w:rPr>
      </w:pPr>
      <w:bookmarkStart w:id="742" w:name="_Toc104975661"/>
      <w:bookmarkStart w:id="743" w:name="_Toc105154970"/>
      <w:r w:rsidRPr="00F42A04">
        <w:rPr>
          <w:rFonts w:ascii="Times New Roman" w:hAnsi="Times New Roman" w:cs="Times New Roman"/>
          <w:sz w:val="24"/>
          <w:szCs w:val="24"/>
        </w:rPr>
        <w:t>5.3) Вспомогательные виды и параметры разрешенного использования земельных участков и объектов капитального строительства</w:t>
      </w:r>
      <w:bookmarkEnd w:id="742"/>
      <w:bookmarkEnd w:id="743"/>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528"/>
      </w:tblGrid>
      <w:tr w:rsidR="00B269A4" w:rsidRPr="00F42A04" w:rsidTr="0063669A">
        <w:trPr>
          <w:trHeight w:val="552"/>
          <w:tblHeader/>
        </w:trPr>
        <w:tc>
          <w:tcPr>
            <w:tcW w:w="4395" w:type="dxa"/>
            <w:vAlign w:val="center"/>
          </w:tcPr>
          <w:p w:rsidR="00B269A4" w:rsidRPr="00F42A04" w:rsidRDefault="00B269A4" w:rsidP="0063669A">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528" w:type="dxa"/>
            <w:vAlign w:val="center"/>
          </w:tcPr>
          <w:p w:rsidR="00B269A4" w:rsidRPr="00F42A04" w:rsidRDefault="00B269A4" w:rsidP="0063669A">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размеры и параметры разрешенного строительства, реконструкции объектов </w:t>
            </w:r>
          </w:p>
        </w:tc>
      </w:tr>
      <w:tr w:rsidR="00B269A4" w:rsidRPr="00F42A04" w:rsidTr="0063669A">
        <w:trPr>
          <w:trHeight w:val="20"/>
        </w:trPr>
        <w:tc>
          <w:tcPr>
            <w:tcW w:w="4395" w:type="dxa"/>
            <w:vAlign w:val="center"/>
          </w:tcPr>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B269A4" w:rsidRPr="00F42A04" w:rsidRDefault="00B217B9" w:rsidP="0063669A">
            <w:pPr>
              <w:ind w:firstLine="0"/>
              <w:rPr>
                <w:rFonts w:ascii="Times New Roman" w:hAnsi="Times New Roman" w:cs="Times New Roman"/>
                <w:sz w:val="24"/>
                <w:szCs w:val="24"/>
              </w:rPr>
            </w:pPr>
            <w:r w:rsidRPr="00F42A04">
              <w:rPr>
                <w:rFonts w:ascii="Times New Roman" w:hAnsi="Times New Roman" w:cs="Times New Roman"/>
                <w:sz w:val="24"/>
                <w:szCs w:val="24"/>
              </w:rPr>
              <w:t>Х</w:t>
            </w:r>
            <w:r w:rsidR="00B269A4" w:rsidRPr="00F42A04">
              <w:rPr>
                <w:rFonts w:ascii="Times New Roman" w:hAnsi="Times New Roman" w:cs="Times New Roman"/>
                <w:sz w:val="24"/>
                <w:szCs w:val="24"/>
              </w:rPr>
              <w:t xml:space="preserve">озяйственные постройки для содержания инвентаря, топлива и других хозяйственных нужд </w:t>
            </w:r>
          </w:p>
          <w:p w:rsidR="003A013D" w:rsidRPr="00F42A04" w:rsidRDefault="003A013D" w:rsidP="0063669A">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сбора твердых коммунальных отходов.</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w:t>
            </w:r>
            <w:r w:rsidR="00E57B65" w:rsidRPr="00F42A04">
              <w:rPr>
                <w:rFonts w:ascii="Times New Roman" w:hAnsi="Times New Roman" w:cs="Times New Roman"/>
                <w:sz w:val="24"/>
                <w:szCs w:val="24"/>
              </w:rPr>
              <w:t>стройства, площадки для отдыха</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Памятники, объекты монументального искусства</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Объекты гражданской обороны (убежища, противорадиационные укрытия и т.п.)</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Объекты инженерного обеспечения</w:t>
            </w:r>
          </w:p>
        </w:tc>
        <w:tc>
          <w:tcPr>
            <w:tcW w:w="5528" w:type="dxa"/>
            <w:vAlign w:val="center"/>
          </w:tcPr>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и сооружений - 6 м</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смежного участка - 3 м </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Автостоянки открытого и закрытого (наземные) </w:t>
            </w:r>
            <w:r w:rsidRPr="00F42A04">
              <w:rPr>
                <w:rFonts w:ascii="Times New Roman" w:hAnsi="Times New Roman" w:cs="Times New Roman"/>
                <w:sz w:val="24"/>
                <w:szCs w:val="24"/>
              </w:rPr>
              <w:lastRenderedPageBreak/>
              <w:t>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На территории лечебно-профилактических организаций хозяйственная площадка для установки контейнеров должна иметь размер не менее 40 кв. м и располагаться на расстоянии не ближе 25 м от лечебных корпусов и не менее 100 м от пищеблоков. Допускается устанавливать сборники отходов во встроенных помещениях.</w:t>
            </w:r>
          </w:p>
        </w:tc>
      </w:tr>
      <w:tr w:rsidR="00B269A4" w:rsidRPr="00F42A04" w:rsidTr="0063669A">
        <w:trPr>
          <w:trHeight w:val="558"/>
        </w:trPr>
        <w:tc>
          <w:tcPr>
            <w:tcW w:w="4395" w:type="dxa"/>
            <w:vAlign w:val="center"/>
          </w:tcPr>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Общественные туалеты, гидронепроницаемые выгребы, септики.</w:t>
            </w:r>
          </w:p>
        </w:tc>
        <w:tc>
          <w:tcPr>
            <w:tcW w:w="5528" w:type="dxa"/>
            <w:vAlign w:val="center"/>
          </w:tcPr>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соседнего жилого дома не менее - </w:t>
            </w:r>
            <w:smartTag w:uri="urn:schemas-microsoft-com:office:smarttags" w:element="metricconverter">
              <w:smartTagPr>
                <w:attr w:name="ProductID" w:val="12 м"/>
              </w:smartTagPr>
              <w:r w:rsidRPr="00F42A04">
                <w:rPr>
                  <w:rFonts w:ascii="Times New Roman" w:hAnsi="Times New Roman" w:cs="Times New Roman"/>
                  <w:sz w:val="24"/>
                  <w:szCs w:val="24"/>
                </w:rPr>
                <w:t>12 м</w:t>
              </w:r>
            </w:smartTag>
            <w:r w:rsidRPr="00F42A04">
              <w:rPr>
                <w:rFonts w:ascii="Times New Roman" w:hAnsi="Times New Roman" w:cs="Times New Roman"/>
                <w:sz w:val="24"/>
                <w:szCs w:val="24"/>
              </w:rPr>
              <w:t>.</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 xml:space="preserve">Расстояние от красной линии - </w:t>
            </w:r>
            <w:smartTag w:uri="urn:schemas-microsoft-com:office:smarttags" w:element="metricconverter">
              <w:smartTagPr>
                <w:attr w:name="ProductID" w:val="10 м"/>
              </w:smartTagPr>
              <w:r w:rsidRPr="00F42A04">
                <w:rPr>
                  <w:rFonts w:ascii="Times New Roman" w:hAnsi="Times New Roman" w:cs="Times New Roman"/>
                  <w:sz w:val="24"/>
                  <w:szCs w:val="24"/>
                </w:rPr>
                <w:t>10 м</w:t>
              </w:r>
            </w:smartTag>
            <w:r w:rsidRPr="00F42A04">
              <w:rPr>
                <w:rFonts w:ascii="Times New Roman" w:hAnsi="Times New Roman" w:cs="Times New Roman"/>
                <w:sz w:val="24"/>
                <w:szCs w:val="24"/>
              </w:rPr>
              <w:t xml:space="preserve">. </w:t>
            </w:r>
          </w:p>
          <w:p w:rsidR="00B269A4" w:rsidRPr="00F42A04" w:rsidRDefault="00B269A4" w:rsidP="0063669A">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границы смежного земельного участка не менее - 3 м</w:t>
            </w:r>
          </w:p>
        </w:tc>
      </w:tr>
    </w:tbl>
    <w:p w:rsidR="00346010" w:rsidRPr="00F42A04" w:rsidRDefault="00346010" w:rsidP="00376806">
      <w:pPr>
        <w:rPr>
          <w:rFonts w:ascii="Times New Roman" w:hAnsi="Times New Roman" w:cs="Times New Roman"/>
          <w:sz w:val="24"/>
          <w:szCs w:val="24"/>
        </w:rPr>
      </w:pPr>
    </w:p>
    <w:p w:rsidR="0051676D" w:rsidRPr="00F42A04" w:rsidRDefault="0051676D" w:rsidP="0051676D">
      <w:pPr>
        <w:pStyle w:val="20"/>
        <w:spacing w:before="0"/>
        <w:rPr>
          <w:rFonts w:ascii="Times New Roman" w:hAnsi="Times New Roman" w:cs="Times New Roman"/>
          <w:color w:val="auto"/>
          <w:sz w:val="24"/>
          <w:szCs w:val="24"/>
        </w:rPr>
      </w:pPr>
      <w:bookmarkStart w:id="744" w:name="_Toc536097711"/>
      <w:bookmarkStart w:id="745" w:name="_Toc536808506"/>
      <w:bookmarkStart w:id="746" w:name="_Toc2849284"/>
      <w:bookmarkStart w:id="747" w:name="_Toc105154971"/>
      <w:r w:rsidRPr="00F42A04">
        <w:rPr>
          <w:rFonts w:ascii="Times New Roman" w:hAnsi="Times New Roman" w:cs="Times New Roman"/>
          <w:color w:val="auto"/>
          <w:sz w:val="24"/>
          <w:szCs w:val="24"/>
        </w:rPr>
        <w:t>Статья 59.1.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общественно-деловых зон.</w:t>
      </w:r>
      <w:bookmarkEnd w:id="744"/>
      <w:bookmarkEnd w:id="745"/>
      <w:bookmarkEnd w:id="746"/>
      <w:bookmarkEnd w:id="747"/>
    </w:p>
    <w:p w:rsidR="0051676D" w:rsidRPr="00F42A04" w:rsidRDefault="0051676D" w:rsidP="0051676D">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 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rsidR="0051676D" w:rsidRPr="00F42A04" w:rsidRDefault="0051676D" w:rsidP="0051676D">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2.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1676D" w:rsidRPr="00F42A04" w:rsidRDefault="00E57B65" w:rsidP="0051676D">
      <w:pPr>
        <w:rPr>
          <w:rFonts w:ascii="Times New Roman" w:hAnsi="Times New Roman" w:cs="Times New Roman"/>
          <w:sz w:val="24"/>
          <w:szCs w:val="24"/>
        </w:rPr>
      </w:pPr>
      <w:r w:rsidRPr="00F42A04">
        <w:rPr>
          <w:rFonts w:ascii="Times New Roman" w:hAnsi="Times New Roman" w:cs="Times New Roman"/>
          <w:sz w:val="24"/>
          <w:szCs w:val="24"/>
        </w:rPr>
        <w:t xml:space="preserve">3. </w:t>
      </w:r>
      <w:r w:rsidR="0051676D" w:rsidRPr="00F42A04">
        <w:rPr>
          <w:rFonts w:ascii="Times New Roman" w:hAnsi="Times New Roman" w:cs="Times New Roman"/>
          <w:sz w:val="24"/>
          <w:szCs w:val="24"/>
        </w:rPr>
        <w:t>Ограждения общественных зданий и сооружений следует проектировать только в случаях, когда они требуются по условиям эксплуатации и охраны предприятий, зданий и сооружений, охраняемых автостоянок, спортивных площадок, в декоративных целях для условного разделения элементов территории благоустройства, а также различных лестниц и пандусов.</w:t>
      </w:r>
    </w:p>
    <w:p w:rsidR="0051676D" w:rsidRPr="00F42A04" w:rsidRDefault="0051676D" w:rsidP="0051676D">
      <w:pPr>
        <w:rPr>
          <w:rFonts w:ascii="Times New Roman" w:hAnsi="Times New Roman" w:cs="Times New Roman"/>
          <w:sz w:val="24"/>
          <w:szCs w:val="24"/>
        </w:rPr>
      </w:pPr>
      <w:r w:rsidRPr="00F42A04">
        <w:rPr>
          <w:rFonts w:ascii="Times New Roman" w:hAnsi="Times New Roman" w:cs="Times New Roman"/>
          <w:sz w:val="24"/>
          <w:szCs w:val="24"/>
        </w:rPr>
        <w:t xml:space="preserve">В общих случаях высоту ограждения следует принимать не более 2,0 м. </w:t>
      </w:r>
    </w:p>
    <w:p w:rsidR="0051676D" w:rsidRPr="00F42A04" w:rsidRDefault="0051676D" w:rsidP="0051676D">
      <w:pPr>
        <w:rPr>
          <w:rFonts w:ascii="Times New Roman" w:hAnsi="Times New Roman" w:cs="Times New Roman"/>
          <w:sz w:val="24"/>
          <w:szCs w:val="24"/>
        </w:rPr>
      </w:pPr>
      <w:r w:rsidRPr="00F42A04">
        <w:rPr>
          <w:rFonts w:ascii="Times New Roman" w:hAnsi="Times New Roman" w:cs="Times New Roman"/>
          <w:sz w:val="24"/>
          <w:szCs w:val="24"/>
        </w:rPr>
        <w:t>В частных случаях высоту и вид ограждения следует принимать:</w:t>
      </w:r>
    </w:p>
    <w:p w:rsidR="0051676D" w:rsidRPr="00F42A04" w:rsidRDefault="0051676D" w:rsidP="0051676D">
      <w:pPr>
        <w:rPr>
          <w:rFonts w:ascii="Times New Roman" w:eastAsia="SimSun" w:hAnsi="Times New Roman" w:cs="Times New Roman"/>
          <w:sz w:val="24"/>
          <w:szCs w:val="24"/>
          <w:lang w:eastAsia="zh-CN"/>
        </w:rPr>
      </w:pPr>
      <w:r w:rsidRPr="00F42A04">
        <w:rPr>
          <w:rFonts w:ascii="Times New Roman" w:hAnsi="Times New Roman" w:cs="Times New Roman"/>
          <w:sz w:val="24"/>
          <w:szCs w:val="24"/>
        </w:rPr>
        <w:t>- объекты на территории</w:t>
      </w:r>
      <w:r w:rsidRPr="00F42A04">
        <w:rPr>
          <w:rFonts w:ascii="Times New Roman" w:eastAsia="SimSun" w:hAnsi="Times New Roman" w:cs="Times New Roman"/>
          <w:sz w:val="24"/>
          <w:szCs w:val="24"/>
          <w:lang w:eastAsia="zh-CN"/>
        </w:rPr>
        <w:t xml:space="preserve">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1,6 м, стальная сетка или железобетонное решетчатое;</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больницы (кроме инфекционных и психиатрических) - не менее 1,6 м, стальная сетка или железобетонное решетчатое;</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общеобразовательные школы и профессионально-технические училища - не менее 1,2м, стальная сетка (живая изгородь для участков внутри микрорайонов);</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детские ясли-сады - не менее 1,6 м, стальная сетка или железобетонное решетчатое;</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спортивные комплексы, стадионы, катки, открытые бассейны и другие спортивные сооружения (при контролируемом входе посетителей) - 2 м, стальная сетка, сварные или литые металлические секции, железобетонное решетчатое;</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 открытые спортивные площадки в жилых зонах - 2,0-4,5 м, стальная сварная или плетеная сетка повышенного эстетического уровня;</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хозяйственные зоны предприятий общественного питания и бытового обслуживания - 1,6 м, живая изгородь (стальная сетка при необходимости охраны).</w:t>
      </w:r>
    </w:p>
    <w:p w:rsidR="0051676D" w:rsidRPr="00F42A04" w:rsidRDefault="0051676D" w:rsidP="0051676D">
      <w:pPr>
        <w:rPr>
          <w:rFonts w:ascii="Times New Roman" w:hAnsi="Times New Roman" w:cs="Times New Roman"/>
          <w:sz w:val="24"/>
          <w:szCs w:val="24"/>
        </w:rPr>
      </w:pPr>
      <w:r w:rsidRPr="00F42A04">
        <w:rPr>
          <w:rFonts w:ascii="Times New Roman" w:hAnsi="Times New Roman" w:cs="Times New Roman"/>
          <w:sz w:val="24"/>
          <w:szCs w:val="24"/>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51676D" w:rsidRPr="00F42A04" w:rsidRDefault="00E57B65" w:rsidP="0051676D">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4</w:t>
      </w:r>
      <w:r w:rsidR="0051676D" w:rsidRPr="00F42A04">
        <w:rPr>
          <w:rFonts w:ascii="Times New Roman" w:eastAsia="SimSun" w:hAnsi="Times New Roman" w:cs="Times New Roman"/>
          <w:sz w:val="24"/>
          <w:szCs w:val="24"/>
          <w:lang w:eastAsia="zh-CN"/>
        </w:rPr>
        <w:t>. Объекты общественного назначения должны обеспечиваться необходимым расчетным количеством  парковочных мест в границах земельного участка.</w:t>
      </w:r>
    </w:p>
    <w:p w:rsidR="0051676D" w:rsidRPr="00F42A04" w:rsidRDefault="0051676D" w:rsidP="0051676D">
      <w:pPr>
        <w:rPr>
          <w:rFonts w:ascii="Times New Roman" w:hAnsi="Times New Roman" w:cs="Times New Roman"/>
          <w:sz w:val="24"/>
          <w:szCs w:val="24"/>
        </w:rPr>
      </w:pPr>
      <w:r w:rsidRPr="00F42A04">
        <w:rPr>
          <w:rFonts w:ascii="Times New Roman" w:hAnsi="Times New Roman" w:cs="Times New Roman"/>
          <w:sz w:val="24"/>
          <w:szCs w:val="24"/>
        </w:rPr>
        <w:t>Нормы расчета стоянок автомобилей предусматриваются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51676D" w:rsidRPr="00F42A04" w:rsidRDefault="00E57B65"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5</w:t>
      </w:r>
      <w:r w:rsidR="0051676D" w:rsidRPr="00F42A04">
        <w:rPr>
          <w:rFonts w:ascii="Times New Roman" w:eastAsia="SimSun" w:hAnsi="Times New Roman" w:cs="Times New Roman"/>
          <w:sz w:val="24"/>
          <w:szCs w:val="24"/>
          <w:lang w:eastAsia="zh-CN"/>
        </w:rPr>
        <w:t xml:space="preserve">. </w:t>
      </w:r>
      <w:bookmarkStart w:id="748" w:name="_Toc470251896"/>
      <w:r w:rsidR="0051676D" w:rsidRPr="00F42A04">
        <w:rPr>
          <w:rFonts w:ascii="Times New Roman" w:eastAsia="SimSun" w:hAnsi="Times New Roman" w:cs="Times New Roman"/>
          <w:sz w:val="24"/>
          <w:szCs w:val="24"/>
          <w:lang w:eastAsia="zh-CN"/>
        </w:rPr>
        <w:t xml:space="preserve">Проектирование медицинских учреждений вести в соответствии с СП 158.13330.2014 «Здания и помещения медицинских организаций. Правила проектирования», </w:t>
      </w:r>
      <w:hyperlink r:id="rId76" w:history="1">
        <w:r w:rsidR="0051676D" w:rsidRPr="00F42A04">
          <w:rPr>
            <w:rFonts w:ascii="Times New Roman" w:eastAsia="SimSun" w:hAnsi="Times New Roman" w:cs="Times New Roman"/>
            <w:sz w:val="24"/>
            <w:szCs w:val="24"/>
            <w:lang w:eastAsia="zh-CN"/>
          </w:rPr>
          <w:t>СП 118.13330.2012 «Общественные здания и сооружения»</w:t>
        </w:r>
      </w:hyperlink>
      <w:r w:rsidR="0051676D" w:rsidRPr="00F42A04">
        <w:rPr>
          <w:rFonts w:ascii="Times New Roman" w:eastAsia="SimSun" w:hAnsi="Times New Roman" w:cs="Times New Roman"/>
          <w:sz w:val="24"/>
          <w:szCs w:val="24"/>
          <w:lang w:eastAsia="zh-CN"/>
        </w:rPr>
        <w:t xml:space="preserve">, </w:t>
      </w:r>
      <w:hyperlink r:id="rId77" w:history="1">
        <w:r w:rsidR="0051676D" w:rsidRPr="00F42A04">
          <w:rPr>
            <w:rFonts w:ascii="Times New Roman" w:eastAsia="SimSun" w:hAnsi="Times New Roman" w:cs="Times New Roman"/>
            <w:sz w:val="24"/>
            <w:szCs w:val="24"/>
            <w:lang w:eastAsia="zh-CN"/>
          </w:rPr>
          <w:t>СанПиН 2.1.3.2630 -10. «Санитарно-эпидемиологические требования к организациям, осуществляющим медицинскую деятельность»</w:t>
        </w:r>
      </w:hyperlink>
      <w:r w:rsidR="0051676D" w:rsidRPr="00F42A04">
        <w:rPr>
          <w:rFonts w:ascii="Times New Roman" w:eastAsia="SimSun" w:hAnsi="Times New Roman" w:cs="Times New Roman"/>
          <w:sz w:val="24"/>
          <w:szCs w:val="24"/>
          <w:lang w:eastAsia="zh-CN"/>
        </w:rPr>
        <w:t xml:space="preserve"> и иных действующих нормативов.</w:t>
      </w:r>
      <w:bookmarkEnd w:id="748"/>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Детские дошкольные учреждения размещаются в соответствии с требованиями СанПиН 2.4.1.2660-10 «Санитарно-эпидемиологические требования в дошкольных организациях» и </w:t>
      </w:r>
      <w:hyperlink w:anchor="Par9596" w:history="1">
        <w:r w:rsidRPr="00F42A04">
          <w:rPr>
            <w:rFonts w:ascii="Times New Roman" w:eastAsia="SimSun" w:hAnsi="Times New Roman" w:cs="Times New Roman"/>
            <w:sz w:val="24"/>
            <w:szCs w:val="24"/>
            <w:lang w:eastAsia="zh-CN"/>
          </w:rPr>
          <w:t>приложением 6</w:t>
        </w:r>
      </w:hyperlink>
      <w:r w:rsidRPr="00F42A04">
        <w:rPr>
          <w:rFonts w:ascii="Times New Roman" w:eastAsia="SimSun" w:hAnsi="Times New Roman" w:cs="Times New Roman"/>
          <w:sz w:val="24"/>
          <w:szCs w:val="24"/>
          <w:lang w:eastAsia="zh-CN"/>
        </w:rPr>
        <w:t xml:space="preserve"> к Нормативам Градостроительного проектирования КК.</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Общеобразовательные учреждения размещаются в соответствии с требованиями СанПиН 2.4.2.2821-10 «Санитарно-эпидемиологические требования к условиям и организации обучения в общеобразовательных учреждениях» и </w:t>
      </w:r>
      <w:hyperlink w:anchor="Par9596" w:history="1">
        <w:r w:rsidRPr="00F42A04">
          <w:rPr>
            <w:rFonts w:ascii="Times New Roman" w:eastAsia="SimSun" w:hAnsi="Times New Roman" w:cs="Times New Roman"/>
            <w:sz w:val="24"/>
            <w:szCs w:val="24"/>
            <w:lang w:eastAsia="zh-CN"/>
          </w:rPr>
          <w:t>приложением 6</w:t>
        </w:r>
      </w:hyperlink>
      <w:r w:rsidRPr="00F42A04">
        <w:rPr>
          <w:rFonts w:ascii="Times New Roman" w:eastAsia="SimSun" w:hAnsi="Times New Roman" w:cs="Times New Roman"/>
          <w:sz w:val="24"/>
          <w:szCs w:val="24"/>
          <w:lang w:eastAsia="zh-CN"/>
        </w:rPr>
        <w:t xml:space="preserve"> к Нормативам Градостроительного проектирования КК.</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Учреждения начального профессионального образования следует размещать в соответствии с требованиями </w:t>
      </w:r>
      <w:hyperlink r:id="rId78" w:history="1">
        <w:r w:rsidRPr="00F42A04">
          <w:rPr>
            <w:rFonts w:ascii="Times New Roman" w:eastAsia="SimSun" w:hAnsi="Times New Roman" w:cs="Times New Roman"/>
            <w:sz w:val="24"/>
            <w:szCs w:val="24"/>
            <w:lang w:eastAsia="zh-CN"/>
          </w:rPr>
          <w:t>СанПиН 2.4.3.1186-03</w:t>
        </w:r>
      </w:hyperlink>
      <w:r w:rsidRPr="00F42A04">
        <w:rPr>
          <w:rFonts w:ascii="Times New Roman" w:eastAsia="SimSun" w:hAnsi="Times New Roman" w:cs="Times New Roman"/>
          <w:sz w:val="24"/>
          <w:szCs w:val="24"/>
          <w:lang w:eastAsia="zh-CN"/>
        </w:rPr>
        <w:t xml:space="preserve"> «Санитарно-эпидемиологические требования к организации учебно-производственного процесса в образовательных учреждениях начального профессионального образования».</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Учреждения начального, среднего, высшего и дополнительного профессионального образования должны проектироваться в соответствии с требованиями СНиП 2.08.02-89* "Общественные здания и сооружения", пособия к СНиП 2.08.02-89 "Проектирование учебных комплексов и центров".</w:t>
      </w:r>
    </w:p>
    <w:p w:rsidR="0051676D" w:rsidRPr="00F42A04" w:rsidRDefault="007A140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7</w:t>
      </w:r>
      <w:r w:rsidR="0051676D" w:rsidRPr="00F42A04">
        <w:rPr>
          <w:rFonts w:ascii="Times New Roman" w:eastAsia="SimSun" w:hAnsi="Times New Roman" w:cs="Times New Roman"/>
          <w:sz w:val="24"/>
          <w:szCs w:val="24"/>
          <w:lang w:eastAsia="zh-CN"/>
        </w:rPr>
        <w:t xml:space="preserve">.Для временных (некапитальных) предприятий розничной торговли: </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минимальные размеры земельных участков отдельно стоящих временных (некапитальных) предприятий розничной торговли -20 кв.м.;</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максимальные размеры земельных участков отдельно стоящих временных (некапитальных) предприятий розничной торговли - 100 кв.м.</w:t>
      </w:r>
    </w:p>
    <w:p w:rsidR="0051676D" w:rsidRPr="00F42A04" w:rsidRDefault="007A140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8</w:t>
      </w:r>
      <w:r w:rsidR="0051676D" w:rsidRPr="00F42A04">
        <w:rPr>
          <w:rFonts w:ascii="Times New Roman" w:eastAsia="SimSun" w:hAnsi="Times New Roman" w:cs="Times New Roman"/>
          <w:sz w:val="24"/>
          <w:szCs w:val="24"/>
          <w:lang w:eastAsia="zh-CN"/>
        </w:rPr>
        <w:t>. Размещение объектов придорожного сервиса (код 4.9.1) возможно только при выполнении условий:</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 зона распространения химических и физических факторов до уровня ПДК ограничивается размерами собственной территории или расстояние от границ земельного участка или опасного объекта до жилых зданий, участков дошкольных учреждений, </w:t>
      </w:r>
      <w:r w:rsidRPr="00F42A04">
        <w:rPr>
          <w:rFonts w:ascii="Times New Roman" w:eastAsia="SimSun" w:hAnsi="Times New Roman" w:cs="Times New Roman"/>
          <w:sz w:val="24"/>
          <w:szCs w:val="24"/>
          <w:lang w:eastAsia="zh-CN"/>
        </w:rPr>
        <w:lastRenderedPageBreak/>
        <w:t>общеобразовательных учреждений, учреждений здравоохранения составляет не менее 50 метров;</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станции технического обслуживания легковых автомобилей до 5 постов без малярно-жестяных работ,</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мойки автомобилей до 2 постов,</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АЗС для легкового автотранспорта, должны быть оборудованы системой закольцовки паров бензина, автогазозаправочные станции с компрессорами внутри помещения с количеством заправок не более 500 автомобилей в сутки без объектов технического обслуживания автомобилей</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Расстояние от АЗС для заправки грузового и легкового автотранспорта жидким и газовым топливом до границ земельных участков дошкольных и школьных</w:t>
      </w:r>
      <w:r w:rsidRPr="00F42A04">
        <w:rPr>
          <w:rFonts w:ascii="Times New Roman" w:eastAsia="Calibri" w:hAnsi="Times New Roman" w:cs="Times New Roman"/>
          <w:sz w:val="24"/>
          <w:szCs w:val="24"/>
        </w:rPr>
        <w:t xml:space="preserve"> образовательных учреждений, лечебных учреждений, до жилых домов и других </w:t>
      </w:r>
      <w:r w:rsidRPr="00F42A04">
        <w:rPr>
          <w:rFonts w:ascii="Times New Roman" w:eastAsia="SimSun" w:hAnsi="Times New Roman" w:cs="Times New Roman"/>
          <w:sz w:val="24"/>
          <w:szCs w:val="24"/>
          <w:lang w:eastAsia="zh-CN"/>
        </w:rPr>
        <w:t>общественных зданий и сооружений должно быть не менее 100 м.</w:t>
      </w:r>
    </w:p>
    <w:p w:rsidR="0051676D" w:rsidRPr="00F42A04" w:rsidRDefault="007A140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9</w:t>
      </w:r>
      <w:r w:rsidR="0051676D" w:rsidRPr="00F42A04">
        <w:rPr>
          <w:rFonts w:ascii="Times New Roman" w:eastAsia="SimSun" w:hAnsi="Times New Roman" w:cs="Times New Roman"/>
          <w:sz w:val="24"/>
          <w:szCs w:val="24"/>
          <w:lang w:eastAsia="zh-CN"/>
        </w:rPr>
        <w:t>. На территории рынков:</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хозяйственные площадки необходимо располагать на расстоянии не менее 30 м от мест торговли;</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51676D" w:rsidRPr="00F42A04" w:rsidRDefault="0051676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 на рынках без канализации общественные туалеты с непроницаемыми выгребами следует располагать на расстоянии не менее 50 м от места торговли. </w:t>
      </w:r>
    </w:p>
    <w:p w:rsidR="0051676D" w:rsidRPr="00F42A04" w:rsidRDefault="007A140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10</w:t>
      </w:r>
      <w:r w:rsidR="0051676D" w:rsidRPr="00F42A04">
        <w:rPr>
          <w:rFonts w:ascii="Times New Roman" w:eastAsia="SimSun" w:hAnsi="Times New Roman" w:cs="Times New Roman"/>
          <w:sz w:val="24"/>
          <w:szCs w:val="24"/>
          <w:lang w:eastAsia="zh-CN"/>
        </w:rP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статьями </w:t>
      </w:r>
      <w:r w:rsidR="003658D5" w:rsidRPr="00F42A04">
        <w:rPr>
          <w:rFonts w:ascii="Times New Roman" w:eastAsia="SimSun" w:hAnsi="Times New Roman" w:cs="Times New Roman"/>
          <w:sz w:val="24"/>
          <w:szCs w:val="24"/>
          <w:lang w:eastAsia="zh-CN"/>
        </w:rPr>
        <w:t>67-71</w:t>
      </w:r>
      <w:r w:rsidR="0051676D" w:rsidRPr="00F42A04">
        <w:rPr>
          <w:rFonts w:ascii="Times New Roman" w:eastAsia="SimSun" w:hAnsi="Times New Roman" w:cs="Times New Roman"/>
          <w:sz w:val="24"/>
          <w:szCs w:val="24"/>
          <w:lang w:eastAsia="zh-CN"/>
        </w:rPr>
        <w:t xml:space="preserve"> настоящих Правил.</w:t>
      </w:r>
    </w:p>
    <w:p w:rsidR="0051676D" w:rsidRPr="00F42A04" w:rsidRDefault="007A140D" w:rsidP="0051676D">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11</w:t>
      </w:r>
      <w:r w:rsidR="0051676D" w:rsidRPr="00F42A04">
        <w:rPr>
          <w:rFonts w:ascii="Times New Roman" w:eastAsia="SimSun" w:hAnsi="Times New Roman" w:cs="Times New Roman"/>
          <w:sz w:val="24"/>
          <w:szCs w:val="24"/>
          <w:lang w:eastAsia="zh-CN"/>
        </w:rPr>
        <w:t>. 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E97B59" w:rsidRPr="00F42A04" w:rsidRDefault="00E97B59" w:rsidP="00E97B59">
      <w:pPr>
        <w:pStyle w:val="20"/>
        <w:spacing w:after="100"/>
        <w:rPr>
          <w:rFonts w:ascii="Times New Roman" w:hAnsi="Times New Roman" w:cs="Times New Roman"/>
          <w:color w:val="auto"/>
          <w:sz w:val="24"/>
          <w:szCs w:val="24"/>
        </w:rPr>
      </w:pPr>
      <w:bookmarkStart w:id="749" w:name="_Toc470251900"/>
      <w:bookmarkStart w:id="750" w:name="_Toc487473493"/>
      <w:bookmarkStart w:id="751" w:name="_Toc2849285"/>
      <w:bookmarkStart w:id="752" w:name="_Toc105154972"/>
      <w:r w:rsidRPr="00F42A04">
        <w:rPr>
          <w:rFonts w:ascii="Times New Roman" w:hAnsi="Times New Roman" w:cs="Times New Roman"/>
          <w:color w:val="auto"/>
          <w:sz w:val="24"/>
          <w:szCs w:val="24"/>
        </w:rPr>
        <w:t xml:space="preserve">Статья 60. Градостроительные регламенты в отношении земельных участков и объектов капитального строительства, расположенных в пределах </w:t>
      </w:r>
      <w:bookmarkEnd w:id="749"/>
      <w:bookmarkEnd w:id="750"/>
      <w:r w:rsidRPr="00F42A04">
        <w:rPr>
          <w:rFonts w:ascii="Times New Roman" w:hAnsi="Times New Roman" w:cs="Times New Roman"/>
          <w:color w:val="auto"/>
          <w:sz w:val="24"/>
          <w:szCs w:val="24"/>
        </w:rPr>
        <w:t>производственных зон, зон инженерной и транспортной инфраструктур.</w:t>
      </w:r>
      <w:bookmarkEnd w:id="751"/>
      <w:bookmarkEnd w:id="752"/>
    </w:p>
    <w:p w:rsidR="00E97B59" w:rsidRPr="00F42A04" w:rsidRDefault="00E97B59" w:rsidP="00E97B59">
      <w:pPr>
        <w:ind w:firstLine="851"/>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3B78BA" w:rsidRPr="00F42A04" w:rsidRDefault="00E97B59" w:rsidP="00E97B59">
      <w:pPr>
        <w:ind w:firstLine="851"/>
        <w:rPr>
          <w:rFonts w:ascii="Times New Roman" w:hAnsi="Times New Roman" w:cs="Times New Roman"/>
          <w:sz w:val="24"/>
          <w:szCs w:val="24"/>
        </w:rPr>
      </w:pPr>
      <w:r w:rsidRPr="00F42A04">
        <w:rPr>
          <w:rFonts w:ascii="Times New Roman" w:hAnsi="Times New Roman" w:cs="Times New Roman"/>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rsidR="00E97B59" w:rsidRPr="00F42A04" w:rsidRDefault="00E97B59" w:rsidP="00E97B59">
      <w:pPr>
        <w:ind w:firstLine="851"/>
        <w:rPr>
          <w:rFonts w:ascii="Times New Roman" w:hAnsi="Times New Roman" w:cs="Times New Roman"/>
          <w:sz w:val="24"/>
          <w:szCs w:val="24"/>
        </w:rPr>
      </w:pPr>
      <w:r w:rsidRPr="00F42A04">
        <w:rPr>
          <w:rFonts w:ascii="Times New Roman" w:hAnsi="Times New Roman" w:cs="Times New Roman"/>
          <w:sz w:val="24"/>
          <w:szCs w:val="24"/>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rsidR="00E97B59" w:rsidRPr="00F42A04" w:rsidRDefault="008935AF" w:rsidP="00E97B59">
      <w:pPr>
        <w:ind w:firstLine="851"/>
        <w:outlineLvl w:val="0"/>
        <w:rPr>
          <w:rFonts w:ascii="Times New Roman" w:hAnsi="Times New Roman" w:cs="Times New Roman"/>
          <w:b/>
          <w:sz w:val="24"/>
          <w:szCs w:val="24"/>
          <w:u w:val="single"/>
        </w:rPr>
      </w:pPr>
      <w:bookmarkStart w:id="753" w:name="_Toc479729814"/>
      <w:bookmarkStart w:id="754" w:name="_Toc485899817"/>
      <w:bookmarkStart w:id="755" w:name="_Toc485902057"/>
      <w:bookmarkStart w:id="756" w:name="_Toc489630304"/>
      <w:bookmarkStart w:id="757" w:name="_Toc489643394"/>
      <w:bookmarkStart w:id="758" w:name="_Toc536808512"/>
      <w:bookmarkStart w:id="759" w:name="_Toc2770184"/>
      <w:bookmarkStart w:id="760" w:name="_Toc2770861"/>
      <w:bookmarkStart w:id="761" w:name="_Toc2849286"/>
      <w:bookmarkStart w:id="762" w:name="_Toc3399196"/>
      <w:bookmarkStart w:id="763" w:name="_Toc104975664"/>
      <w:bookmarkStart w:id="764" w:name="_Toc105154973"/>
      <w:r w:rsidRPr="00F42A04">
        <w:rPr>
          <w:rFonts w:ascii="Times New Roman" w:hAnsi="Times New Roman" w:cs="Times New Roman"/>
          <w:b/>
          <w:sz w:val="24"/>
          <w:szCs w:val="24"/>
          <w:u w:val="single"/>
        </w:rPr>
        <w:t>1) П-1</w:t>
      </w:r>
      <w:r w:rsidR="00E97B59" w:rsidRPr="00F42A04">
        <w:rPr>
          <w:rFonts w:ascii="Times New Roman" w:hAnsi="Times New Roman" w:cs="Times New Roman"/>
          <w:b/>
          <w:sz w:val="24"/>
          <w:szCs w:val="24"/>
          <w:u w:val="single"/>
        </w:rPr>
        <w:t>. Зона размещения производственных объектов I класса опасности</w:t>
      </w:r>
      <w:bookmarkEnd w:id="753"/>
      <w:bookmarkEnd w:id="754"/>
      <w:bookmarkEnd w:id="755"/>
      <w:bookmarkEnd w:id="756"/>
      <w:bookmarkEnd w:id="757"/>
      <w:bookmarkEnd w:id="758"/>
      <w:bookmarkEnd w:id="759"/>
      <w:bookmarkEnd w:id="760"/>
      <w:bookmarkEnd w:id="761"/>
      <w:r w:rsidR="00E97B59" w:rsidRPr="00F42A04">
        <w:rPr>
          <w:rFonts w:ascii="Times New Roman" w:hAnsi="Times New Roman" w:cs="Times New Roman"/>
          <w:b/>
          <w:sz w:val="24"/>
          <w:szCs w:val="24"/>
          <w:u w:val="single"/>
        </w:rPr>
        <w:t xml:space="preserve"> (СЗЗ-1000 м)</w:t>
      </w:r>
      <w:bookmarkEnd w:id="762"/>
      <w:bookmarkEnd w:id="763"/>
      <w:bookmarkEnd w:id="764"/>
    </w:p>
    <w:p w:rsidR="00E97B59" w:rsidRPr="00F42A04" w:rsidRDefault="00E97B59" w:rsidP="00E97B59">
      <w:pPr>
        <w:rPr>
          <w:rFonts w:ascii="Times New Roman" w:hAnsi="Times New Roman" w:cs="Times New Roman"/>
          <w:bCs/>
          <w:sz w:val="24"/>
          <w:szCs w:val="24"/>
        </w:rPr>
      </w:pPr>
      <w:r w:rsidRPr="00F42A04">
        <w:rPr>
          <w:rFonts w:ascii="Times New Roman" w:hAnsi="Times New Roman" w:cs="Times New Roman"/>
          <w:sz w:val="24"/>
          <w:szCs w:val="24"/>
        </w:rPr>
        <w:t xml:space="preserve">Зона П-1 выделена для обеспечения правовых условий функционирования существующего предприятия I класса вредности (опасности), с высокими уровнями шума и загрязнения, в соответствии с санитарной </w:t>
      </w:r>
      <w:r w:rsidRPr="00F42A04">
        <w:rPr>
          <w:rFonts w:ascii="Times New Roman" w:hAnsi="Times New Roman" w:cs="Times New Roman"/>
          <w:bCs/>
          <w:sz w:val="24"/>
          <w:szCs w:val="24"/>
        </w:rPr>
        <w:t>классификацией объектов СанПиН 2.2.1/2.1.1.1200-</w:t>
      </w:r>
      <w:r w:rsidRPr="00F42A04">
        <w:rPr>
          <w:rFonts w:ascii="Times New Roman" w:hAnsi="Times New Roman" w:cs="Times New Roman"/>
          <w:bCs/>
          <w:sz w:val="24"/>
          <w:szCs w:val="24"/>
        </w:rPr>
        <w:lastRenderedPageBreak/>
        <w:t>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p>
    <w:p w:rsidR="00E97B59" w:rsidRPr="00F42A04" w:rsidRDefault="00E97B59" w:rsidP="00E97B59">
      <w:pPr>
        <w:rPr>
          <w:rFonts w:ascii="Times New Roman" w:hAnsi="Times New Roman" w:cs="Times New Roman"/>
          <w:bCs/>
          <w:sz w:val="24"/>
          <w:szCs w:val="24"/>
        </w:rPr>
      </w:pPr>
      <w:r w:rsidRPr="00F42A04">
        <w:rPr>
          <w:rFonts w:ascii="Times New Roman" w:hAnsi="Times New Roman" w:cs="Times New Roman"/>
          <w:bCs/>
          <w:sz w:val="24"/>
          <w:szCs w:val="24"/>
        </w:rPr>
        <w:t xml:space="preserve">Размещение на территории Стародеревянковского сельского поселения новых объектов и предприятий </w:t>
      </w:r>
      <w:r w:rsidRPr="00F42A04">
        <w:rPr>
          <w:rFonts w:ascii="Times New Roman" w:hAnsi="Times New Roman" w:cs="Times New Roman"/>
          <w:sz w:val="24"/>
          <w:szCs w:val="24"/>
        </w:rPr>
        <w:t xml:space="preserve">I класса </w:t>
      </w:r>
      <w:r w:rsidR="0063669A" w:rsidRPr="00F42A04">
        <w:rPr>
          <w:rFonts w:ascii="Times New Roman" w:hAnsi="Times New Roman" w:cs="Times New Roman"/>
          <w:sz w:val="24"/>
          <w:szCs w:val="24"/>
        </w:rPr>
        <w:t>опасности</w:t>
      </w:r>
      <w:r w:rsidRPr="00F42A04">
        <w:rPr>
          <w:rFonts w:ascii="Times New Roman" w:hAnsi="Times New Roman" w:cs="Times New Roman"/>
          <w:sz w:val="24"/>
          <w:szCs w:val="24"/>
        </w:rPr>
        <w:t xml:space="preserve"> документами территориального планирования не предусмотрены.</w:t>
      </w:r>
    </w:p>
    <w:p w:rsidR="00E97B59" w:rsidRPr="00F42A04" w:rsidRDefault="00E97B59" w:rsidP="00E97B59">
      <w:pPr>
        <w:tabs>
          <w:tab w:val="left" w:pos="2520"/>
        </w:tabs>
        <w:outlineLvl w:val="0"/>
        <w:rPr>
          <w:rFonts w:ascii="Times New Roman" w:hAnsi="Times New Roman" w:cs="Times New Roman"/>
          <w:sz w:val="24"/>
          <w:szCs w:val="24"/>
        </w:rPr>
      </w:pPr>
      <w:bookmarkStart w:id="765" w:name="_Toc3399197"/>
      <w:bookmarkStart w:id="766" w:name="_Toc104975665"/>
      <w:bookmarkStart w:id="767" w:name="_Toc105154974"/>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765"/>
      <w:r w:rsidR="003B78BA" w:rsidRPr="00F42A04">
        <w:rPr>
          <w:rFonts w:ascii="Times New Roman" w:hAnsi="Times New Roman" w:cs="Times New Roman"/>
          <w:sz w:val="24"/>
          <w:szCs w:val="24"/>
        </w:rPr>
        <w:t>:</w:t>
      </w:r>
      <w:bookmarkEnd w:id="766"/>
      <w:bookmarkEnd w:id="767"/>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E97B59" w:rsidRPr="00F42A04" w:rsidTr="00E74AE9">
        <w:trPr>
          <w:trHeight w:val="552"/>
        </w:trPr>
        <w:tc>
          <w:tcPr>
            <w:tcW w:w="3458" w:type="dxa"/>
            <w:vAlign w:val="center"/>
          </w:tcPr>
          <w:p w:rsidR="00E97B59" w:rsidRPr="00F42A04" w:rsidRDefault="00E97B59"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E97B59" w:rsidRPr="00F42A04" w:rsidRDefault="00E97B59" w:rsidP="00E74AE9">
            <w:pPr>
              <w:pStyle w:val="ConsPlusTitle"/>
              <w:outlineLvl w:val="1"/>
              <w:rPr>
                <w:rFonts w:ascii="Times New Roman" w:eastAsiaTheme="minorHAnsi" w:hAnsi="Times New Roman" w:cs="Times New Roman"/>
                <w:bCs w:val="0"/>
                <w:sz w:val="24"/>
                <w:szCs w:val="24"/>
                <w:lang w:eastAsia="en-US"/>
              </w:rPr>
            </w:pPr>
            <w:bookmarkStart w:id="768" w:name="_Toc3399198"/>
            <w:bookmarkStart w:id="769" w:name="_Toc104975666"/>
            <w:bookmarkStart w:id="770" w:name="_Toc105154975"/>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68"/>
            <w:bookmarkEnd w:id="769"/>
            <w:bookmarkEnd w:id="770"/>
          </w:p>
        </w:tc>
      </w:tr>
      <w:tr w:rsidR="00E97B59" w:rsidRPr="00F42A04" w:rsidTr="00E74AE9">
        <w:trPr>
          <w:trHeight w:val="274"/>
        </w:trPr>
        <w:tc>
          <w:tcPr>
            <w:tcW w:w="3458" w:type="dxa"/>
          </w:tcPr>
          <w:p w:rsidR="00E97B59" w:rsidRPr="00F42A04" w:rsidRDefault="00E97B59" w:rsidP="000C4618">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E97B59" w:rsidRPr="00F42A04" w:rsidRDefault="00E97B59" w:rsidP="00E74AE9">
            <w:pPr>
              <w:ind w:left="176" w:hanging="142"/>
              <w:rPr>
                <w:rFonts w:ascii="Times New Roman" w:hAnsi="Times New Roman" w:cs="Times New Roman"/>
                <w:sz w:val="24"/>
                <w:szCs w:val="24"/>
              </w:rPr>
            </w:pPr>
          </w:p>
          <w:p w:rsidR="00E97B59" w:rsidRPr="00F42A04" w:rsidRDefault="00E97B59" w:rsidP="00E74AE9">
            <w:pPr>
              <w:rPr>
                <w:rFonts w:ascii="Times New Roman" w:hAnsi="Times New Roman" w:cs="Times New Roman"/>
                <w:sz w:val="24"/>
                <w:szCs w:val="24"/>
              </w:rPr>
            </w:pPr>
          </w:p>
          <w:p w:rsidR="00E97B59" w:rsidRPr="00F42A04" w:rsidRDefault="00E97B59" w:rsidP="00E74AE9">
            <w:pPr>
              <w:rPr>
                <w:rFonts w:ascii="Times New Roman" w:hAnsi="Times New Roman" w:cs="Times New Roman"/>
                <w:sz w:val="24"/>
                <w:szCs w:val="24"/>
              </w:rPr>
            </w:pPr>
          </w:p>
        </w:tc>
        <w:tc>
          <w:tcPr>
            <w:tcW w:w="6663" w:type="dxa"/>
          </w:tcPr>
          <w:p w:rsidR="00E97B59" w:rsidRPr="00F42A04" w:rsidRDefault="00E97B59" w:rsidP="00E74AE9">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5000 кв. м/250000 кв. м</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м/600 м</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4 эт. </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- 18 м </w:t>
            </w:r>
          </w:p>
          <w:p w:rsidR="00901015" w:rsidRPr="00F42A04" w:rsidRDefault="00E97B59" w:rsidP="00901015">
            <w:pPr>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901015">
            <w:pPr>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(если не установлены красные линии - от фасадной границы участка) - 5 м </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смежного земельного участка - 3 м</w:t>
            </w:r>
          </w:p>
          <w:p w:rsidR="00E97B59" w:rsidRPr="00F42A04" w:rsidRDefault="00E97B59" w:rsidP="00E74AE9">
            <w:pPr>
              <w:rPr>
                <w:rFonts w:ascii="Times New Roman" w:hAnsi="Times New Roman" w:cs="Times New Roman"/>
                <w:sz w:val="24"/>
                <w:szCs w:val="24"/>
              </w:rPr>
            </w:pPr>
            <w:r w:rsidRPr="00F42A04">
              <w:rPr>
                <w:rFonts w:ascii="Times New Roman" w:hAnsi="Times New Roman" w:cs="Times New Roman"/>
                <w:sz w:val="24"/>
                <w:szCs w:val="24"/>
              </w:rPr>
              <w:t>Минимальный процент озеленения участка - 20%</w:t>
            </w:r>
          </w:p>
        </w:tc>
      </w:tr>
    </w:tbl>
    <w:p w:rsidR="00E060E0" w:rsidRPr="00F42A04" w:rsidRDefault="00E060E0" w:rsidP="00E97B59">
      <w:pPr>
        <w:tabs>
          <w:tab w:val="left" w:pos="2520"/>
        </w:tabs>
        <w:outlineLvl w:val="0"/>
        <w:rPr>
          <w:rFonts w:ascii="Times New Roman" w:hAnsi="Times New Roman" w:cs="Times New Roman"/>
          <w:sz w:val="24"/>
          <w:szCs w:val="24"/>
        </w:rPr>
      </w:pPr>
      <w:bookmarkStart w:id="771" w:name="_Toc3399199"/>
    </w:p>
    <w:p w:rsidR="00E97B59" w:rsidRPr="00F42A04" w:rsidRDefault="006F095D" w:rsidP="00E97B59">
      <w:pPr>
        <w:tabs>
          <w:tab w:val="left" w:pos="2520"/>
        </w:tabs>
        <w:outlineLvl w:val="0"/>
        <w:rPr>
          <w:rFonts w:ascii="Times New Roman" w:hAnsi="Times New Roman" w:cs="Times New Roman"/>
          <w:sz w:val="24"/>
          <w:szCs w:val="24"/>
        </w:rPr>
      </w:pPr>
      <w:bookmarkStart w:id="772" w:name="_Toc104975667"/>
      <w:bookmarkStart w:id="773" w:name="_Toc105154976"/>
      <w:r w:rsidRPr="00F42A04">
        <w:rPr>
          <w:rFonts w:ascii="Times New Roman" w:hAnsi="Times New Roman" w:cs="Times New Roman"/>
          <w:sz w:val="24"/>
          <w:szCs w:val="24"/>
        </w:rPr>
        <w:t>1</w:t>
      </w:r>
      <w:r w:rsidR="00E97B59"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772"/>
      <w:bookmarkEnd w:id="773"/>
      <w:bookmarkEnd w:id="771"/>
    </w:p>
    <w:tbl>
      <w:tblPr>
        <w:tblW w:w="10121"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58"/>
        <w:gridCol w:w="6663"/>
      </w:tblGrid>
      <w:tr w:rsidR="00E060E0" w:rsidRPr="00F42A04" w:rsidTr="00E060E0">
        <w:trPr>
          <w:trHeight w:val="552"/>
          <w:tblHeader/>
        </w:trPr>
        <w:tc>
          <w:tcPr>
            <w:tcW w:w="3458" w:type="dxa"/>
            <w:vAlign w:val="center"/>
          </w:tcPr>
          <w:p w:rsidR="00E060E0" w:rsidRPr="00F42A04" w:rsidRDefault="00E060E0" w:rsidP="002D2AE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663" w:type="dxa"/>
            <w:vAlign w:val="center"/>
          </w:tcPr>
          <w:p w:rsidR="00E060E0" w:rsidRPr="00F42A04" w:rsidRDefault="00E060E0" w:rsidP="002D2AE5">
            <w:pPr>
              <w:pStyle w:val="ConsPlusTitle"/>
              <w:outlineLvl w:val="1"/>
              <w:rPr>
                <w:rFonts w:ascii="Times New Roman" w:eastAsiaTheme="minorHAnsi" w:hAnsi="Times New Roman" w:cs="Times New Roman"/>
                <w:bCs w:val="0"/>
                <w:sz w:val="24"/>
                <w:szCs w:val="24"/>
                <w:lang w:eastAsia="en-US"/>
              </w:rPr>
            </w:pPr>
            <w:bookmarkStart w:id="774" w:name="_Toc104975668"/>
            <w:bookmarkStart w:id="775" w:name="_Toc105154977"/>
            <w:r w:rsidRPr="00F42A04">
              <w:rPr>
                <w:rFonts w:ascii="Times New Roman" w:eastAsiaTheme="minorHAnsi" w:hAnsi="Times New Roman" w:cs="Times New Roman"/>
                <w:bCs w:val="0"/>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774"/>
            <w:bookmarkEnd w:id="775"/>
          </w:p>
        </w:tc>
      </w:tr>
      <w:tr w:rsidR="00E060E0" w:rsidRPr="00F42A04" w:rsidTr="002D2AE5">
        <w:trPr>
          <w:trHeight w:val="274"/>
        </w:trPr>
        <w:tc>
          <w:tcPr>
            <w:tcW w:w="3458" w:type="dxa"/>
          </w:tcPr>
          <w:p w:rsidR="00E060E0" w:rsidRPr="00F42A04" w:rsidRDefault="00E060E0" w:rsidP="002D2AE5">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E060E0" w:rsidRPr="00F42A04" w:rsidRDefault="00E060E0" w:rsidP="002D2AE5">
            <w:pPr>
              <w:ind w:firstLine="0"/>
              <w:rPr>
                <w:rFonts w:ascii="Times New Roman" w:hAnsi="Times New Roman" w:cs="Times New Roman"/>
                <w:sz w:val="24"/>
                <w:szCs w:val="24"/>
              </w:rPr>
            </w:pPr>
            <w:r w:rsidRPr="00F42A04">
              <w:rPr>
                <w:rFonts w:ascii="Times New Roman" w:hAnsi="Times New Roman" w:cs="Times New Roman"/>
                <w:sz w:val="24"/>
                <w:szCs w:val="24"/>
                <w:lang w:val="en-US"/>
              </w:rPr>
              <w:t xml:space="preserve"> [</w:t>
            </w:r>
            <w:r w:rsidRPr="00F42A04">
              <w:rPr>
                <w:rFonts w:ascii="Times New Roman" w:hAnsi="Times New Roman" w:cs="Times New Roman"/>
                <w:sz w:val="24"/>
                <w:szCs w:val="24"/>
              </w:rPr>
              <w:t>6.8</w:t>
            </w:r>
            <w:r w:rsidRPr="00F42A04">
              <w:rPr>
                <w:rFonts w:ascii="Times New Roman" w:hAnsi="Times New Roman" w:cs="Times New Roman"/>
                <w:sz w:val="24"/>
                <w:szCs w:val="24"/>
                <w:lang w:val="en-US"/>
              </w:rPr>
              <w:t>]</w:t>
            </w:r>
            <w:r w:rsidRPr="00F42A04">
              <w:rPr>
                <w:rFonts w:ascii="Times New Roman" w:hAnsi="Times New Roman" w:cs="Times New Roman"/>
                <w:sz w:val="24"/>
                <w:szCs w:val="24"/>
              </w:rPr>
              <w:t xml:space="preserve"> - Связь</w:t>
            </w:r>
          </w:p>
          <w:p w:rsidR="00E060E0" w:rsidRPr="00F42A04" w:rsidRDefault="00E060E0" w:rsidP="002D2AE5">
            <w:pPr>
              <w:ind w:left="34"/>
              <w:rPr>
                <w:rFonts w:ascii="Times New Roman" w:hAnsi="Times New Roman" w:cs="Times New Roman"/>
                <w:sz w:val="24"/>
                <w:szCs w:val="24"/>
              </w:rPr>
            </w:pPr>
          </w:p>
        </w:tc>
        <w:tc>
          <w:tcPr>
            <w:tcW w:w="6663" w:type="dxa"/>
          </w:tcPr>
          <w:p w:rsidR="00E060E0" w:rsidRPr="00F42A04" w:rsidRDefault="00E060E0" w:rsidP="002D2AE5">
            <w:pPr>
              <w:tabs>
                <w:tab w:val="left" w:pos="1134"/>
              </w:tabs>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земельных участков - 10/4000 кв. м;</w:t>
            </w:r>
          </w:p>
          <w:p w:rsidR="00E060E0" w:rsidRPr="00F42A04" w:rsidRDefault="00E060E0" w:rsidP="002D2AE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 </w:t>
            </w:r>
          </w:p>
          <w:p w:rsidR="00E060E0" w:rsidRPr="00F42A04" w:rsidRDefault="00E060E0" w:rsidP="002D2AE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вдоль фронта улицы (проезда) – не регламентируется </w:t>
            </w:r>
          </w:p>
          <w:p w:rsidR="00901015" w:rsidRPr="00F42A04" w:rsidRDefault="00E060E0" w:rsidP="00901015">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- 60% </w:t>
            </w:r>
          </w:p>
          <w:p w:rsidR="00901015" w:rsidRPr="00F42A04" w:rsidRDefault="00901015" w:rsidP="00901015">
            <w:pPr>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060E0" w:rsidRPr="00F42A04" w:rsidRDefault="00E060E0" w:rsidP="002D2AE5">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 </w:t>
            </w:r>
          </w:p>
          <w:p w:rsidR="00E060E0" w:rsidRPr="00F42A04" w:rsidRDefault="00E060E0" w:rsidP="002D2AE5">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- 15 м</w:t>
            </w:r>
          </w:p>
          <w:p w:rsidR="00E060E0" w:rsidRPr="00F42A04" w:rsidRDefault="00E060E0" w:rsidP="002D2AE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Высота сооружений инженерного назначения определяется проектом с учетом минимально допустимых  расстояний до соседних зданий и сооружений. </w:t>
            </w:r>
          </w:p>
        </w:tc>
      </w:tr>
    </w:tbl>
    <w:p w:rsidR="00E97B59" w:rsidRPr="00F42A04" w:rsidRDefault="00E97B59" w:rsidP="00E97B59">
      <w:pPr>
        <w:rPr>
          <w:rFonts w:ascii="Times New Roman" w:hAnsi="Times New Roman" w:cs="Times New Roman"/>
          <w:sz w:val="24"/>
          <w:szCs w:val="24"/>
        </w:rPr>
      </w:pPr>
    </w:p>
    <w:p w:rsidR="00E97B59" w:rsidRPr="00F42A04" w:rsidRDefault="006F095D" w:rsidP="00E97B59">
      <w:pPr>
        <w:tabs>
          <w:tab w:val="left" w:pos="2520"/>
        </w:tabs>
        <w:outlineLvl w:val="0"/>
        <w:rPr>
          <w:rFonts w:ascii="Times New Roman" w:hAnsi="Times New Roman" w:cs="Times New Roman"/>
          <w:sz w:val="24"/>
          <w:szCs w:val="24"/>
        </w:rPr>
      </w:pPr>
      <w:bookmarkStart w:id="776" w:name="_Toc3399200"/>
      <w:bookmarkStart w:id="777" w:name="_Toc104975669"/>
      <w:bookmarkStart w:id="778" w:name="_Toc105154978"/>
      <w:r w:rsidRPr="00F42A04">
        <w:rPr>
          <w:rFonts w:ascii="Times New Roman" w:hAnsi="Times New Roman" w:cs="Times New Roman"/>
          <w:sz w:val="24"/>
          <w:szCs w:val="24"/>
        </w:rPr>
        <w:t>1</w:t>
      </w:r>
      <w:r w:rsidR="00E97B59"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776"/>
      <w:r w:rsidR="003B78BA" w:rsidRPr="00F42A04">
        <w:rPr>
          <w:rFonts w:ascii="Times New Roman" w:hAnsi="Times New Roman" w:cs="Times New Roman"/>
          <w:sz w:val="24"/>
          <w:szCs w:val="24"/>
        </w:rPr>
        <w:t>:</w:t>
      </w:r>
      <w:bookmarkEnd w:id="777"/>
      <w:bookmarkEnd w:id="778"/>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72"/>
        <w:gridCol w:w="6051"/>
      </w:tblGrid>
      <w:tr w:rsidR="006F095D" w:rsidRPr="00F42A04" w:rsidTr="00E74AE9">
        <w:trPr>
          <w:trHeight w:val="552"/>
        </w:trPr>
        <w:tc>
          <w:tcPr>
            <w:tcW w:w="3872" w:type="dxa"/>
            <w:vAlign w:val="center"/>
          </w:tcPr>
          <w:p w:rsidR="006F095D" w:rsidRPr="00F42A04" w:rsidRDefault="006F095D" w:rsidP="00E74AE9">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6051" w:type="dxa"/>
            <w:vAlign w:val="center"/>
          </w:tcPr>
          <w:p w:rsidR="006F095D" w:rsidRPr="00F42A04" w:rsidRDefault="006F095D" w:rsidP="00E74AE9">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параметры разрешенного строительства, реконструкции объектов капитального строительства</w:t>
            </w:r>
          </w:p>
        </w:tc>
      </w:tr>
      <w:tr w:rsidR="006F095D" w:rsidRPr="00F42A04" w:rsidTr="00E74AE9">
        <w:trPr>
          <w:trHeight w:val="841"/>
        </w:trPr>
        <w:tc>
          <w:tcPr>
            <w:tcW w:w="3872" w:type="dxa"/>
            <w:vAlign w:val="center"/>
          </w:tcPr>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инвентаря, топлива и других хозяйственных нужд </w:t>
            </w:r>
          </w:p>
          <w:p w:rsidR="006F095D" w:rsidRPr="00F42A04" w:rsidRDefault="00B217B9" w:rsidP="00B217B9">
            <w:pPr>
              <w:ind w:firstLine="0"/>
              <w:rPr>
                <w:rFonts w:ascii="Times New Roman" w:hAnsi="Times New Roman" w:cs="Times New Roman"/>
                <w:sz w:val="24"/>
                <w:szCs w:val="24"/>
              </w:rPr>
            </w:pPr>
            <w:r w:rsidRPr="00F42A04">
              <w:rPr>
                <w:rFonts w:ascii="Times New Roman" w:hAnsi="Times New Roman" w:cs="Times New Roman"/>
                <w:sz w:val="24"/>
                <w:szCs w:val="24"/>
              </w:rPr>
              <w:t>А</w:t>
            </w:r>
            <w:r w:rsidR="006F095D" w:rsidRPr="00F42A04">
              <w:rPr>
                <w:rFonts w:ascii="Times New Roman" w:hAnsi="Times New Roman" w:cs="Times New Roman"/>
                <w:sz w:val="24"/>
                <w:szCs w:val="24"/>
              </w:rPr>
              <w:t>нгары, навесы</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Сопутствующие объекты инженерной инфраструктуры (котельные, водозаборы, насосные станции, водонапорные башни, водопроводы, линии электропередач, трансформаторные подстанции, газопроводы, газорегуляторные пункты, газорастпределительные станции, линии связи, телефонные станции, вышки радиорелейной, сотовой связи, канализации, очистные сооружения)</w:t>
            </w:r>
          </w:p>
          <w:p w:rsidR="007A140D" w:rsidRPr="00F42A04" w:rsidRDefault="007A140D" w:rsidP="007A140D">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Общественные туалеты</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6F095D" w:rsidRPr="00F42A04" w:rsidRDefault="006F095D" w:rsidP="00B217B9">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tc>
        <w:tc>
          <w:tcPr>
            <w:tcW w:w="6051" w:type="dxa"/>
            <w:vAlign w:val="center"/>
          </w:tcPr>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- 6 м.</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6F095D" w:rsidRPr="00F42A04" w:rsidRDefault="006F095D" w:rsidP="006F095D">
            <w:pPr>
              <w:rPr>
                <w:rFonts w:ascii="Times New Roman" w:hAnsi="Times New Roman" w:cs="Times New Roman"/>
                <w:sz w:val="24"/>
                <w:szCs w:val="24"/>
              </w:rPr>
            </w:pPr>
            <w:r w:rsidRPr="00F42A04">
              <w:rPr>
                <w:rFonts w:ascii="Times New Roman" w:hAnsi="Times New Roman" w:cs="Times New Roman"/>
                <w:sz w:val="24"/>
                <w:szCs w:val="24"/>
              </w:rPr>
              <w:t>На территории предприятия предусматриваются санитарно-защитные разрывы до мест выдачи и приема пищевой продукции:</w:t>
            </w:r>
          </w:p>
          <w:p w:rsidR="006F095D" w:rsidRPr="00F42A04" w:rsidRDefault="006F095D" w:rsidP="006F095D">
            <w:pPr>
              <w:rPr>
                <w:rFonts w:ascii="Times New Roman" w:hAnsi="Times New Roman" w:cs="Times New Roman"/>
                <w:sz w:val="24"/>
                <w:szCs w:val="24"/>
              </w:rPr>
            </w:pPr>
            <w:r w:rsidRPr="00F42A04">
              <w:rPr>
                <w:rFonts w:ascii="Times New Roman" w:hAnsi="Times New Roman" w:cs="Times New Roman"/>
                <w:sz w:val="24"/>
                <w:szCs w:val="24"/>
              </w:rPr>
              <w:t>-от карантина, изолятора и санитарной бойни, размещаемых в отдельном здании - не менее 100 м;</w:t>
            </w:r>
          </w:p>
          <w:p w:rsidR="006F095D" w:rsidRPr="00F42A04" w:rsidRDefault="006F095D" w:rsidP="006F095D">
            <w:pPr>
              <w:rPr>
                <w:rFonts w:ascii="Times New Roman" w:hAnsi="Times New Roman" w:cs="Times New Roman"/>
                <w:sz w:val="24"/>
                <w:szCs w:val="24"/>
              </w:rPr>
            </w:pPr>
            <w:r w:rsidRPr="00F42A04">
              <w:rPr>
                <w:rFonts w:ascii="Times New Roman" w:hAnsi="Times New Roman" w:cs="Times New Roman"/>
                <w:sz w:val="24"/>
                <w:szCs w:val="24"/>
              </w:rPr>
              <w:t>-от открытых загонов содержания скота - не менее 50 м;</w:t>
            </w:r>
          </w:p>
          <w:p w:rsidR="006F095D" w:rsidRPr="00F42A04" w:rsidRDefault="006F095D" w:rsidP="00E74AE9">
            <w:pPr>
              <w:rPr>
                <w:rFonts w:ascii="Times New Roman" w:hAnsi="Times New Roman" w:cs="Times New Roman"/>
                <w:sz w:val="24"/>
                <w:szCs w:val="24"/>
              </w:rPr>
            </w:pPr>
            <w:r w:rsidRPr="00F42A04">
              <w:rPr>
                <w:rFonts w:ascii="Times New Roman" w:hAnsi="Times New Roman" w:cs="Times New Roman"/>
                <w:sz w:val="24"/>
                <w:szCs w:val="24"/>
              </w:rPr>
              <w:t>-от закрытых помещений базы предубойного содержания скота и от складов хранения твердого топлива - не менее 25 м.</w:t>
            </w:r>
          </w:p>
        </w:tc>
      </w:tr>
    </w:tbl>
    <w:p w:rsidR="00E97B59" w:rsidRPr="00F42A04" w:rsidRDefault="00E97B59" w:rsidP="006F095D">
      <w:pPr>
        <w:tabs>
          <w:tab w:val="left" w:pos="2520"/>
        </w:tabs>
        <w:outlineLvl w:val="0"/>
        <w:rPr>
          <w:rFonts w:ascii="Times New Roman" w:hAnsi="Times New Roman" w:cs="Times New Roman"/>
          <w:sz w:val="24"/>
          <w:szCs w:val="24"/>
        </w:rPr>
      </w:pPr>
    </w:p>
    <w:p w:rsidR="006F095D" w:rsidRPr="00F42A04" w:rsidRDefault="000C4618" w:rsidP="006F095D">
      <w:pPr>
        <w:ind w:firstLine="851"/>
        <w:outlineLvl w:val="0"/>
        <w:rPr>
          <w:rFonts w:ascii="Times New Roman" w:hAnsi="Times New Roman" w:cs="Times New Roman"/>
          <w:i/>
          <w:sz w:val="24"/>
          <w:szCs w:val="24"/>
        </w:rPr>
      </w:pPr>
      <w:bookmarkStart w:id="779" w:name="_Toc486964641"/>
      <w:bookmarkStart w:id="780" w:name="_Toc3399201"/>
      <w:bookmarkStart w:id="781" w:name="_Toc104975670"/>
      <w:bookmarkStart w:id="782" w:name="_Toc105154979"/>
      <w:r w:rsidRPr="00F42A04">
        <w:rPr>
          <w:rFonts w:ascii="Times New Roman" w:hAnsi="Times New Roman" w:cs="Times New Roman"/>
          <w:b/>
          <w:sz w:val="24"/>
          <w:szCs w:val="24"/>
          <w:u w:val="single"/>
        </w:rPr>
        <w:t>2) П-2</w:t>
      </w:r>
      <w:r w:rsidR="006F095D" w:rsidRPr="00F42A04">
        <w:rPr>
          <w:rFonts w:ascii="Times New Roman" w:hAnsi="Times New Roman" w:cs="Times New Roman"/>
          <w:b/>
          <w:sz w:val="24"/>
          <w:szCs w:val="24"/>
          <w:u w:val="single"/>
        </w:rPr>
        <w:t xml:space="preserve">. Зона </w:t>
      </w:r>
      <w:r w:rsidR="00327F71" w:rsidRPr="00F42A04">
        <w:rPr>
          <w:rFonts w:ascii="Times New Roman" w:hAnsi="Times New Roman" w:cs="Times New Roman"/>
          <w:b/>
          <w:sz w:val="24"/>
          <w:szCs w:val="24"/>
          <w:u w:val="single"/>
        </w:rPr>
        <w:t xml:space="preserve">размещения производственных, коммунальных и складских </w:t>
      </w:r>
      <w:r w:rsidR="006F095D" w:rsidRPr="00F42A04">
        <w:rPr>
          <w:rFonts w:ascii="Times New Roman" w:hAnsi="Times New Roman" w:cs="Times New Roman"/>
          <w:b/>
          <w:sz w:val="24"/>
          <w:szCs w:val="24"/>
          <w:u w:val="single"/>
        </w:rPr>
        <w:t>объектов II  класса вредности (СЗЗ-500 м)</w:t>
      </w:r>
      <w:bookmarkEnd w:id="779"/>
      <w:bookmarkEnd w:id="780"/>
      <w:bookmarkEnd w:id="781"/>
      <w:bookmarkEnd w:id="782"/>
    </w:p>
    <w:p w:rsidR="006F095D" w:rsidRPr="00F42A04" w:rsidRDefault="006F095D" w:rsidP="006F095D">
      <w:pPr>
        <w:ind w:firstLine="851"/>
        <w:outlineLvl w:val="0"/>
        <w:rPr>
          <w:rFonts w:ascii="Times New Roman" w:hAnsi="Times New Roman" w:cs="Times New Roman"/>
          <w:bCs/>
          <w:sz w:val="24"/>
          <w:szCs w:val="24"/>
        </w:rPr>
      </w:pPr>
      <w:bookmarkStart w:id="783" w:name="_Toc3399202"/>
      <w:bookmarkStart w:id="784" w:name="_Toc104975671"/>
      <w:bookmarkStart w:id="785" w:name="_Toc105154980"/>
      <w:r w:rsidRPr="00F42A04">
        <w:rPr>
          <w:rFonts w:ascii="Times New Roman" w:hAnsi="Times New Roman" w:cs="Times New Roman"/>
          <w:sz w:val="24"/>
          <w:szCs w:val="24"/>
        </w:rPr>
        <w:t xml:space="preserve">В зоне П-2 возможно проектирование, размещение, реконструкция промышленных объектов и производств, объектов транспорта, связи, сельского хозяйства, опытно-экспериментальных производств, объектов коммунального назначения, торговли и прочих, являющихся источниками воздействия на среду обитания и здоровье человека, не выше </w:t>
      </w:r>
      <w:r w:rsidRPr="00F42A04">
        <w:rPr>
          <w:rFonts w:ascii="Times New Roman" w:hAnsi="Times New Roman" w:cs="Times New Roman"/>
          <w:sz w:val="24"/>
          <w:szCs w:val="24"/>
          <w:lang w:val="en-US"/>
        </w:rPr>
        <w:t>II</w:t>
      </w:r>
      <w:r w:rsidRPr="00F42A04">
        <w:rPr>
          <w:rFonts w:ascii="Times New Roman" w:hAnsi="Times New Roman" w:cs="Times New Roman"/>
          <w:sz w:val="24"/>
          <w:szCs w:val="24"/>
        </w:rPr>
        <w:t xml:space="preserve"> класса опасности в соответствии с санитарной </w:t>
      </w:r>
      <w:r w:rsidRPr="00F42A04">
        <w:rPr>
          <w:rFonts w:ascii="Times New Roman" w:hAnsi="Times New Roman" w:cs="Times New Roman"/>
          <w:bCs/>
          <w:sz w:val="24"/>
          <w:szCs w:val="24"/>
        </w:rPr>
        <w:t xml:space="preserve">классификацией объектов СанПиН </w:t>
      </w:r>
      <w:r w:rsidRPr="00F42A04">
        <w:rPr>
          <w:rFonts w:ascii="Times New Roman" w:hAnsi="Times New Roman" w:cs="Times New Roman"/>
          <w:bCs/>
          <w:sz w:val="24"/>
          <w:szCs w:val="24"/>
        </w:rPr>
        <w:lastRenderedPageBreak/>
        <w:t>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bookmarkEnd w:id="783"/>
      <w:bookmarkEnd w:id="784"/>
      <w:bookmarkEnd w:id="785"/>
    </w:p>
    <w:p w:rsidR="00E74AE9" w:rsidRPr="00F42A04" w:rsidRDefault="00E74AE9" w:rsidP="00E74AE9">
      <w:pPr>
        <w:tabs>
          <w:tab w:val="left" w:pos="2520"/>
        </w:tabs>
        <w:outlineLvl w:val="0"/>
        <w:rPr>
          <w:rFonts w:ascii="Times New Roman" w:hAnsi="Times New Roman" w:cs="Times New Roman"/>
          <w:b/>
          <w:sz w:val="24"/>
          <w:szCs w:val="24"/>
        </w:rPr>
      </w:pPr>
      <w:bookmarkStart w:id="786" w:name="_Toc479729815"/>
      <w:bookmarkStart w:id="787" w:name="_Toc485899818"/>
      <w:bookmarkStart w:id="788" w:name="_Toc485902058"/>
      <w:bookmarkStart w:id="789" w:name="_Toc489630305"/>
      <w:bookmarkStart w:id="790" w:name="_Toc489643395"/>
      <w:bookmarkStart w:id="791" w:name="_Toc536808513"/>
      <w:bookmarkStart w:id="792" w:name="_Toc2770185"/>
      <w:bookmarkStart w:id="793" w:name="_Toc2770862"/>
      <w:bookmarkStart w:id="794" w:name="_Toc2849287"/>
    </w:p>
    <w:p w:rsidR="00E74AE9" w:rsidRPr="00F42A04" w:rsidRDefault="00E74AE9" w:rsidP="00E74AE9">
      <w:pPr>
        <w:tabs>
          <w:tab w:val="left" w:pos="2520"/>
        </w:tabs>
        <w:outlineLvl w:val="0"/>
        <w:rPr>
          <w:rFonts w:ascii="Times New Roman" w:hAnsi="Times New Roman" w:cs="Times New Roman"/>
          <w:sz w:val="24"/>
          <w:szCs w:val="24"/>
        </w:rPr>
      </w:pPr>
      <w:bookmarkStart w:id="795" w:name="_Toc3399203"/>
      <w:bookmarkStart w:id="796" w:name="_Toc104975672"/>
      <w:bookmarkStart w:id="797" w:name="_Toc105154981"/>
      <w:r w:rsidRPr="00F42A04">
        <w:rPr>
          <w:rFonts w:ascii="Times New Roman" w:hAnsi="Times New Roman" w:cs="Times New Roman"/>
          <w:sz w:val="24"/>
          <w:szCs w:val="24"/>
        </w:rPr>
        <w:t>2.1) Основные виды и параметры разрешенного использования земельных участков и объектов капитального строительства</w:t>
      </w:r>
      <w:bookmarkEnd w:id="786"/>
      <w:bookmarkEnd w:id="787"/>
      <w:bookmarkEnd w:id="788"/>
      <w:bookmarkEnd w:id="789"/>
      <w:bookmarkEnd w:id="790"/>
      <w:bookmarkEnd w:id="791"/>
      <w:bookmarkEnd w:id="792"/>
      <w:bookmarkEnd w:id="793"/>
      <w:bookmarkEnd w:id="794"/>
      <w:bookmarkEnd w:id="795"/>
      <w:r w:rsidR="003B78BA" w:rsidRPr="00F42A04">
        <w:rPr>
          <w:rFonts w:ascii="Times New Roman" w:hAnsi="Times New Roman" w:cs="Times New Roman"/>
          <w:sz w:val="24"/>
          <w:szCs w:val="24"/>
        </w:rPr>
        <w:t>:</w:t>
      </w:r>
      <w:bookmarkEnd w:id="796"/>
      <w:bookmarkEnd w:id="797"/>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5954"/>
      </w:tblGrid>
      <w:tr w:rsidR="00E74AE9" w:rsidRPr="00F42A04" w:rsidTr="00E74AE9">
        <w:trPr>
          <w:trHeight w:val="20"/>
        </w:trPr>
        <w:tc>
          <w:tcPr>
            <w:tcW w:w="3969" w:type="dxa"/>
            <w:vAlign w:val="center"/>
          </w:tcPr>
          <w:p w:rsidR="00E74AE9" w:rsidRPr="00F42A04" w:rsidRDefault="00E74AE9" w:rsidP="00E74AE9">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5954" w:type="dxa"/>
            <w:vAlign w:val="center"/>
          </w:tcPr>
          <w:p w:rsidR="00E74AE9" w:rsidRPr="00F42A04" w:rsidRDefault="00E74AE9" w:rsidP="00E74AE9">
            <w:pPr>
              <w:tabs>
                <w:tab w:val="left" w:pos="2520"/>
              </w:tabs>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4AE9" w:rsidRPr="00F42A04" w:rsidTr="00E74AE9">
        <w:trPr>
          <w:trHeight w:val="20"/>
        </w:trPr>
        <w:tc>
          <w:tcPr>
            <w:tcW w:w="3969" w:type="dxa"/>
          </w:tcPr>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[6.6] - Строительная промышленность</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[6.9] - Склады </w:t>
            </w:r>
          </w:p>
          <w:p w:rsidR="00765DF0" w:rsidRPr="00F42A04" w:rsidRDefault="00765DF0" w:rsidP="00765DF0">
            <w:pPr>
              <w:ind w:firstLine="0"/>
              <w:rPr>
                <w:rFonts w:ascii="Times New Roman" w:hAnsi="Times New Roman" w:cs="Times New Roman"/>
                <w:sz w:val="24"/>
                <w:szCs w:val="24"/>
              </w:rPr>
            </w:pPr>
            <w:r w:rsidRPr="00F42A04">
              <w:rPr>
                <w:rFonts w:ascii="Times New Roman" w:hAnsi="Times New Roman" w:cs="Times New Roman"/>
                <w:sz w:val="24"/>
                <w:szCs w:val="24"/>
              </w:rPr>
              <w:t>[6.9.1] - Складские площадки</w:t>
            </w:r>
          </w:p>
        </w:tc>
        <w:tc>
          <w:tcPr>
            <w:tcW w:w="5954" w:type="dxa"/>
          </w:tcPr>
          <w:p w:rsidR="00E74AE9" w:rsidRPr="00F42A04" w:rsidRDefault="00E74AE9"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5000 / 250000 кв. м</w:t>
            </w:r>
          </w:p>
          <w:p w:rsidR="00E74AE9" w:rsidRPr="00F42A04" w:rsidRDefault="00E74AE9"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20/250 м</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этажей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от уровня земли до верха перекрытия последнего этажа (или конька кровли) - 18 м</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специализированных производственных зданий и сооружений - в соответствии с технологическими характеристиками и проектом на строительство.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E74AE9" w:rsidRPr="00F42A04" w:rsidTr="00E74AE9">
        <w:trPr>
          <w:trHeight w:val="20"/>
        </w:trPr>
        <w:tc>
          <w:tcPr>
            <w:tcW w:w="3969" w:type="dxa"/>
          </w:tcPr>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p w:rsidR="00335FC7" w:rsidRPr="00F42A04" w:rsidRDefault="00335FC7"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[7.1</w:t>
            </w:r>
            <w:r w:rsidR="007A140D" w:rsidRPr="00F42A04">
              <w:rPr>
                <w:rFonts w:ascii="Times New Roman" w:hAnsi="Times New Roman" w:cs="Times New Roman"/>
                <w:sz w:val="24"/>
                <w:szCs w:val="24"/>
              </w:rPr>
              <w:t>.1</w:t>
            </w:r>
            <w:r w:rsidRPr="00F42A04">
              <w:rPr>
                <w:rFonts w:ascii="Times New Roman" w:hAnsi="Times New Roman" w:cs="Times New Roman"/>
                <w:sz w:val="24"/>
                <w:szCs w:val="24"/>
              </w:rPr>
              <w:t>] - Железнодорожные пути</w:t>
            </w:r>
          </w:p>
          <w:p w:rsidR="00E74AE9" w:rsidRPr="00F42A04" w:rsidRDefault="00E74AE9" w:rsidP="00765DF0">
            <w:pPr>
              <w:ind w:left="720" w:firstLine="0"/>
              <w:rPr>
                <w:rFonts w:ascii="Times New Roman" w:hAnsi="Times New Roman" w:cs="Times New Roman"/>
                <w:sz w:val="24"/>
                <w:szCs w:val="24"/>
              </w:rPr>
            </w:pPr>
          </w:p>
        </w:tc>
        <w:tc>
          <w:tcPr>
            <w:tcW w:w="5954" w:type="dxa"/>
          </w:tcPr>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w:t>
            </w:r>
            <w:r w:rsidR="00EF45C8" w:rsidRPr="00F42A04">
              <w:rPr>
                <w:rFonts w:ascii="Times New Roman" w:hAnsi="Times New Roman" w:cs="Times New Roman"/>
                <w:sz w:val="24"/>
                <w:szCs w:val="24"/>
              </w:rPr>
              <w:t>0</w:t>
            </w:r>
            <w:r w:rsidRPr="00F42A04">
              <w:rPr>
                <w:rFonts w:ascii="Times New Roman" w:hAnsi="Times New Roman" w:cs="Times New Roman"/>
                <w:sz w:val="24"/>
                <w:szCs w:val="24"/>
              </w:rPr>
              <w:t xml:space="preserve">/ 10000 кв. м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w:t>
            </w:r>
            <w:r w:rsidR="00EF45C8" w:rsidRPr="00F42A04">
              <w:rPr>
                <w:rFonts w:ascii="Times New Roman" w:hAnsi="Times New Roman" w:cs="Times New Roman"/>
                <w:sz w:val="24"/>
                <w:szCs w:val="24"/>
              </w:rPr>
              <w:t>2</w:t>
            </w:r>
            <w:r w:rsidRPr="00F42A04">
              <w:rPr>
                <w:rFonts w:ascii="Times New Roman" w:hAnsi="Times New Roman" w:cs="Times New Roman"/>
                <w:sz w:val="24"/>
                <w:szCs w:val="24"/>
              </w:rPr>
              <w:t xml:space="preserve"> этажа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 для размещения объектов инженерного обеспечения - не регламентируется </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от соседних зданий - в </w:t>
            </w:r>
            <w:r w:rsidRPr="00F42A04">
              <w:rPr>
                <w:rFonts w:ascii="Times New Roman" w:hAnsi="Times New Roman" w:cs="Times New Roman"/>
                <w:sz w:val="24"/>
                <w:szCs w:val="24"/>
              </w:rPr>
              <w:lastRenderedPageBreak/>
              <w:t>соответствии с размером охранной зоны объекта, но не менее 3 м</w:t>
            </w:r>
          </w:p>
        </w:tc>
      </w:tr>
      <w:tr w:rsidR="00E74AE9" w:rsidRPr="00F42A04" w:rsidTr="00E74AE9">
        <w:trPr>
          <w:trHeight w:val="20"/>
        </w:trPr>
        <w:tc>
          <w:tcPr>
            <w:tcW w:w="3969" w:type="dxa"/>
          </w:tcPr>
          <w:p w:rsidR="00765DF0" w:rsidRPr="00F42A04" w:rsidRDefault="00765DF0" w:rsidP="00765DF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[12.0] - Земельные участки (территории) общего пользования</w:t>
            </w:r>
          </w:p>
          <w:p w:rsidR="00E74AE9" w:rsidRPr="00F42A04" w:rsidRDefault="00765DF0" w:rsidP="00A95F8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w:t>
            </w:r>
            <w:r w:rsidR="00A95F80" w:rsidRPr="00F42A04">
              <w:rPr>
                <w:rFonts w:ascii="Times New Roman" w:hAnsi="Times New Roman" w:cs="Times New Roman"/>
                <w:sz w:val="24"/>
                <w:szCs w:val="24"/>
              </w:rPr>
              <w:t xml:space="preserve">12.0.1] - Улично-дорожная сеть </w:t>
            </w:r>
          </w:p>
        </w:tc>
        <w:tc>
          <w:tcPr>
            <w:tcW w:w="5954" w:type="dxa"/>
          </w:tcPr>
          <w:p w:rsidR="00E74AE9" w:rsidRPr="00F42A04" w:rsidRDefault="00E74AE9" w:rsidP="00765DF0">
            <w:pPr>
              <w:ind w:left="219" w:firstLine="0"/>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E74AE9" w:rsidRPr="00F42A04" w:rsidRDefault="00E74AE9" w:rsidP="00765DF0">
            <w:pPr>
              <w:keepLines/>
              <w:suppressAutoHyphens/>
              <w:overflowPunct w:val="0"/>
              <w:autoSpaceDE w:val="0"/>
              <w:ind w:firstLine="0"/>
              <w:textAlignment w:val="baseline"/>
              <w:rPr>
                <w:rFonts w:ascii="Times New Roman" w:hAnsi="Times New Roman" w:cs="Times New Roman"/>
                <w:b/>
                <w:sz w:val="24"/>
                <w:szCs w:val="24"/>
              </w:rPr>
            </w:pPr>
          </w:p>
        </w:tc>
      </w:tr>
    </w:tbl>
    <w:p w:rsidR="00AA18CE" w:rsidRPr="00F42A04" w:rsidRDefault="00AA18CE" w:rsidP="00765DF0">
      <w:pPr>
        <w:tabs>
          <w:tab w:val="left" w:pos="2520"/>
        </w:tabs>
        <w:ind w:firstLine="0"/>
        <w:outlineLvl w:val="0"/>
        <w:rPr>
          <w:rFonts w:ascii="Times New Roman" w:hAnsi="Times New Roman" w:cs="Times New Roman"/>
          <w:b/>
          <w:sz w:val="24"/>
          <w:szCs w:val="24"/>
        </w:rPr>
      </w:pPr>
      <w:bookmarkStart w:id="798" w:name="_Toc536808514"/>
      <w:bookmarkStart w:id="799" w:name="_Toc2770186"/>
      <w:bookmarkStart w:id="800" w:name="_Toc2770863"/>
      <w:bookmarkStart w:id="801" w:name="_Toc2849288"/>
    </w:p>
    <w:p w:rsidR="00E74AE9" w:rsidRPr="00F42A04" w:rsidRDefault="00EF45C8" w:rsidP="00765DF0">
      <w:pPr>
        <w:tabs>
          <w:tab w:val="left" w:pos="2520"/>
        </w:tabs>
        <w:ind w:firstLine="0"/>
        <w:outlineLvl w:val="0"/>
        <w:rPr>
          <w:rFonts w:ascii="Times New Roman" w:hAnsi="Times New Roman" w:cs="Times New Roman"/>
          <w:sz w:val="24"/>
          <w:szCs w:val="24"/>
        </w:rPr>
      </w:pPr>
      <w:bookmarkStart w:id="802" w:name="_Toc3399204"/>
      <w:bookmarkStart w:id="803" w:name="_Toc104975673"/>
      <w:bookmarkStart w:id="804" w:name="_Toc105154982"/>
      <w:r w:rsidRPr="00F42A04">
        <w:rPr>
          <w:rFonts w:ascii="Times New Roman" w:hAnsi="Times New Roman" w:cs="Times New Roman"/>
          <w:sz w:val="24"/>
          <w:szCs w:val="24"/>
        </w:rPr>
        <w:t>2</w:t>
      </w:r>
      <w:r w:rsidR="00E74AE9"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798"/>
      <w:bookmarkEnd w:id="799"/>
      <w:bookmarkEnd w:id="800"/>
      <w:bookmarkEnd w:id="801"/>
      <w:bookmarkEnd w:id="802"/>
      <w:bookmarkEnd w:id="803"/>
      <w:bookmarkEnd w:id="804"/>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02"/>
        <w:gridCol w:w="6521"/>
      </w:tblGrid>
      <w:tr w:rsidR="00E74AE9" w:rsidRPr="00F42A04" w:rsidTr="00E74AE9">
        <w:trPr>
          <w:trHeight w:val="20"/>
        </w:trPr>
        <w:tc>
          <w:tcPr>
            <w:tcW w:w="3402" w:type="dxa"/>
            <w:vAlign w:val="center"/>
          </w:tcPr>
          <w:p w:rsidR="00E74AE9" w:rsidRPr="00F42A04" w:rsidRDefault="00E74AE9" w:rsidP="00765DF0">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E74AE9" w:rsidRPr="00F42A04" w:rsidRDefault="00E74AE9" w:rsidP="008326A5">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A18CE" w:rsidRPr="00F42A04" w:rsidTr="00E74AE9">
        <w:trPr>
          <w:trHeight w:val="20"/>
        </w:trPr>
        <w:tc>
          <w:tcPr>
            <w:tcW w:w="3402" w:type="dxa"/>
          </w:tcPr>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[3.10.2] - Приюты для животных</w:t>
            </w:r>
          </w:p>
          <w:p w:rsidR="00AA18CE" w:rsidRPr="00F42A04" w:rsidRDefault="00AA18CE" w:rsidP="00765DF0">
            <w:pPr>
              <w:ind w:firstLine="0"/>
              <w:rPr>
                <w:rFonts w:ascii="Times New Roman" w:hAnsi="Times New Roman" w:cs="Times New Roman"/>
                <w:sz w:val="24"/>
                <w:szCs w:val="24"/>
              </w:rPr>
            </w:pPr>
          </w:p>
        </w:tc>
        <w:tc>
          <w:tcPr>
            <w:tcW w:w="6521" w:type="dxa"/>
          </w:tcPr>
          <w:p w:rsidR="00AA18CE" w:rsidRPr="00F42A04" w:rsidRDefault="00AA18CE"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3000 кв.м</w:t>
            </w:r>
          </w:p>
          <w:p w:rsidR="00AA18CE" w:rsidRPr="00F42A04" w:rsidRDefault="00AA18CE"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 / 50 м</w:t>
            </w:r>
          </w:p>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от уровня земли до верха перекрытия последнего этажа (или конька кровли) - 12 м </w:t>
            </w:r>
          </w:p>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AA18CE" w:rsidRPr="00F42A04" w:rsidRDefault="00AA18CE"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 (в сложившейся застройке возможно размещение по красной линии)</w:t>
            </w:r>
          </w:p>
          <w:p w:rsidR="00AA18CE" w:rsidRPr="00F42A04" w:rsidRDefault="00AA18CE"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CF53B0" w:rsidRPr="00F42A04" w:rsidTr="00E74AE9">
        <w:trPr>
          <w:trHeight w:val="20"/>
        </w:trPr>
        <w:tc>
          <w:tcPr>
            <w:tcW w:w="3402" w:type="dxa"/>
          </w:tcPr>
          <w:p w:rsidR="00CF53B0" w:rsidRPr="00F42A04" w:rsidRDefault="00CF53B0" w:rsidP="00CF53B0">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CF53B0" w:rsidRPr="00F42A04" w:rsidRDefault="00CF53B0" w:rsidP="00CF53B0">
            <w:pPr>
              <w:ind w:firstLine="0"/>
              <w:rPr>
                <w:rFonts w:ascii="Times New Roman" w:hAnsi="Times New Roman" w:cs="Times New Roman"/>
                <w:sz w:val="24"/>
                <w:szCs w:val="24"/>
              </w:rPr>
            </w:pPr>
          </w:p>
        </w:tc>
        <w:tc>
          <w:tcPr>
            <w:tcW w:w="6521" w:type="dxa"/>
          </w:tcPr>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10000 кв.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 для размещения объектов инженерного обеспечения - не регламентируется </w:t>
            </w:r>
          </w:p>
          <w:p w:rsidR="00901015" w:rsidRPr="00F42A04" w:rsidRDefault="00901015" w:rsidP="00CF53B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зданий - в соответствии с размером охранной зоны объекта, но не менее 3 м</w:t>
            </w:r>
          </w:p>
        </w:tc>
      </w:tr>
    </w:tbl>
    <w:p w:rsidR="00E74AE9" w:rsidRPr="00F42A04" w:rsidRDefault="00E74AE9" w:rsidP="00E74AE9"/>
    <w:p w:rsidR="00E74AE9" w:rsidRPr="00F42A04" w:rsidRDefault="00E74AE9" w:rsidP="00E74AE9">
      <w:pPr>
        <w:tabs>
          <w:tab w:val="left" w:pos="2520"/>
        </w:tabs>
        <w:outlineLvl w:val="0"/>
        <w:rPr>
          <w:rFonts w:ascii="Times New Roman" w:hAnsi="Times New Roman" w:cs="Times New Roman"/>
          <w:sz w:val="24"/>
          <w:szCs w:val="24"/>
        </w:rPr>
      </w:pPr>
      <w:bookmarkStart w:id="805" w:name="_Toc536808515"/>
      <w:bookmarkStart w:id="806" w:name="_Toc2770187"/>
      <w:bookmarkStart w:id="807" w:name="_Toc2770864"/>
      <w:bookmarkStart w:id="808" w:name="_Toc2849289"/>
      <w:bookmarkStart w:id="809" w:name="_Toc3399205"/>
      <w:bookmarkStart w:id="810" w:name="_Toc104975674"/>
      <w:bookmarkStart w:id="811" w:name="_Toc105154983"/>
      <w:r w:rsidRPr="00F42A04">
        <w:rPr>
          <w:rFonts w:ascii="Times New Roman" w:hAnsi="Times New Roman" w:cs="Times New Roman"/>
          <w:sz w:val="24"/>
          <w:szCs w:val="24"/>
        </w:rPr>
        <w:t>2.3) Вспомогательные виды и параметры разрешенного использования земельных участков и объектов капитального строительства</w:t>
      </w:r>
      <w:bookmarkEnd w:id="805"/>
      <w:bookmarkEnd w:id="806"/>
      <w:bookmarkEnd w:id="807"/>
      <w:bookmarkEnd w:id="808"/>
      <w:bookmarkEnd w:id="809"/>
      <w:bookmarkEnd w:id="810"/>
      <w:bookmarkEnd w:id="811"/>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72"/>
        <w:gridCol w:w="6051"/>
      </w:tblGrid>
      <w:tr w:rsidR="00E74AE9" w:rsidRPr="00F42A04" w:rsidTr="00A95F80">
        <w:trPr>
          <w:trHeight w:val="552"/>
          <w:tblHeader/>
        </w:trPr>
        <w:tc>
          <w:tcPr>
            <w:tcW w:w="3872" w:type="dxa"/>
            <w:vAlign w:val="center"/>
          </w:tcPr>
          <w:p w:rsidR="00E74AE9" w:rsidRPr="00F42A04" w:rsidRDefault="00E74AE9" w:rsidP="00E74AE9">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lastRenderedPageBreak/>
              <w:t xml:space="preserve">Виды разрешенного использования </w:t>
            </w:r>
          </w:p>
        </w:tc>
        <w:tc>
          <w:tcPr>
            <w:tcW w:w="6051" w:type="dxa"/>
            <w:vAlign w:val="center"/>
          </w:tcPr>
          <w:p w:rsidR="00E74AE9" w:rsidRPr="00F42A04" w:rsidRDefault="00E74AE9" w:rsidP="00E74AE9">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параметры разрешенного строительства, реконструкции объектов капитального строительства</w:t>
            </w:r>
          </w:p>
        </w:tc>
      </w:tr>
      <w:tr w:rsidR="00E74AE9" w:rsidRPr="00F42A04" w:rsidTr="00E74AE9">
        <w:trPr>
          <w:trHeight w:val="841"/>
        </w:trPr>
        <w:tc>
          <w:tcPr>
            <w:tcW w:w="3872" w:type="dxa"/>
            <w:vAlign w:val="center"/>
          </w:tcPr>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инвентаря, топлива и других хозяйственных нужд </w:t>
            </w:r>
          </w:p>
          <w:p w:rsidR="00E74AE9" w:rsidRPr="00F42A04" w:rsidRDefault="00B217B9" w:rsidP="00765DF0">
            <w:pPr>
              <w:ind w:firstLine="0"/>
              <w:rPr>
                <w:rFonts w:ascii="Times New Roman" w:hAnsi="Times New Roman" w:cs="Times New Roman"/>
                <w:sz w:val="24"/>
                <w:szCs w:val="24"/>
              </w:rPr>
            </w:pPr>
            <w:r w:rsidRPr="00F42A04">
              <w:rPr>
                <w:rFonts w:ascii="Times New Roman" w:hAnsi="Times New Roman" w:cs="Times New Roman"/>
                <w:sz w:val="24"/>
                <w:szCs w:val="24"/>
              </w:rPr>
              <w:t>А</w:t>
            </w:r>
            <w:r w:rsidR="00E74AE9" w:rsidRPr="00F42A04">
              <w:rPr>
                <w:rFonts w:ascii="Times New Roman" w:hAnsi="Times New Roman" w:cs="Times New Roman"/>
                <w:sz w:val="24"/>
                <w:szCs w:val="24"/>
              </w:rPr>
              <w:t>нгары, навесы</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Сопутствующие объекты инженерной инфраструктуры (котельные, водозаборы, насосные станции, водонапорные башни, водопроводы, линии электропередач, трансформаторные подстанции, газопроводы, газорегуляторные пункты, газорастпределительные станции, линии связи, телефонные станции, вышки радиорелейной, сотовой связи, канализации, очистные сооружения)</w:t>
            </w:r>
          </w:p>
          <w:p w:rsidR="007A140D" w:rsidRPr="00F42A04" w:rsidRDefault="007A140D"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сбора твердых коммунальных отходов.</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Общественные туалеты</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E74AE9" w:rsidRPr="00F42A04" w:rsidRDefault="00E74AE9" w:rsidP="00765DF0">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tc>
        <w:tc>
          <w:tcPr>
            <w:tcW w:w="6051" w:type="dxa"/>
            <w:vAlign w:val="center"/>
          </w:tcPr>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- 6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На территории предприятия предусматриваются санитарно-защитные разрывы до мест выдачи и приема пищевой продукции:</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карантина, изолятора и санитарной бойни, размещаемых в отдельном здании - не менее 100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открытых загонов содержания скота - не менее 50 м;</w:t>
            </w:r>
          </w:p>
          <w:p w:rsidR="00E74AE9"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закрытых помещений базы предубойного содержания скота и от складов хранения твердого топлива - не менее 25 м.</w:t>
            </w:r>
          </w:p>
        </w:tc>
      </w:tr>
    </w:tbl>
    <w:p w:rsidR="00E74AE9" w:rsidRPr="00F42A04" w:rsidRDefault="00E74AE9" w:rsidP="006F095D">
      <w:pPr>
        <w:ind w:firstLine="851"/>
        <w:outlineLvl w:val="0"/>
        <w:rPr>
          <w:rFonts w:ascii="Times New Roman" w:hAnsi="Times New Roman" w:cs="Times New Roman"/>
          <w:sz w:val="24"/>
          <w:szCs w:val="24"/>
        </w:rPr>
      </w:pPr>
    </w:p>
    <w:p w:rsidR="00EF45C8" w:rsidRPr="00F42A04" w:rsidRDefault="000C4618" w:rsidP="00EF45C8">
      <w:pPr>
        <w:ind w:firstLine="851"/>
        <w:outlineLvl w:val="0"/>
        <w:rPr>
          <w:rFonts w:ascii="Times New Roman" w:hAnsi="Times New Roman" w:cs="Times New Roman"/>
          <w:i/>
          <w:sz w:val="24"/>
          <w:szCs w:val="24"/>
        </w:rPr>
      </w:pPr>
      <w:bookmarkStart w:id="812" w:name="_Toc3399206"/>
      <w:bookmarkStart w:id="813" w:name="_Toc104975675"/>
      <w:bookmarkStart w:id="814" w:name="_Toc105154984"/>
      <w:r w:rsidRPr="00F42A04">
        <w:rPr>
          <w:rFonts w:ascii="Times New Roman" w:hAnsi="Times New Roman" w:cs="Times New Roman"/>
          <w:b/>
          <w:sz w:val="24"/>
          <w:szCs w:val="24"/>
          <w:u w:val="single"/>
        </w:rPr>
        <w:t>3) П-3</w:t>
      </w:r>
      <w:r w:rsidR="00EF45C8" w:rsidRPr="00F42A04">
        <w:rPr>
          <w:rFonts w:ascii="Times New Roman" w:hAnsi="Times New Roman" w:cs="Times New Roman"/>
          <w:b/>
          <w:sz w:val="24"/>
          <w:szCs w:val="24"/>
          <w:u w:val="single"/>
        </w:rPr>
        <w:t xml:space="preserve">. Зона </w:t>
      </w:r>
      <w:r w:rsidR="00327F71" w:rsidRPr="00F42A04">
        <w:rPr>
          <w:rFonts w:ascii="Times New Roman" w:hAnsi="Times New Roman" w:cs="Times New Roman"/>
          <w:b/>
          <w:sz w:val="24"/>
          <w:szCs w:val="24"/>
          <w:u w:val="single"/>
        </w:rPr>
        <w:t xml:space="preserve">размещения производственных, коммунальных и складских </w:t>
      </w:r>
      <w:r w:rsidR="00EF45C8" w:rsidRPr="00F42A04">
        <w:rPr>
          <w:rFonts w:ascii="Times New Roman" w:hAnsi="Times New Roman" w:cs="Times New Roman"/>
          <w:b/>
          <w:sz w:val="24"/>
          <w:szCs w:val="24"/>
          <w:u w:val="single"/>
        </w:rPr>
        <w:t>объектов III  класса вредности (СЗЗ-300 м)</w:t>
      </w:r>
      <w:bookmarkEnd w:id="812"/>
      <w:bookmarkEnd w:id="813"/>
      <w:bookmarkEnd w:id="814"/>
    </w:p>
    <w:p w:rsidR="00EF45C8" w:rsidRPr="00F42A04" w:rsidRDefault="00EF45C8" w:rsidP="006F095D">
      <w:pPr>
        <w:ind w:firstLine="851"/>
        <w:outlineLvl w:val="0"/>
        <w:rPr>
          <w:rFonts w:ascii="Times New Roman" w:hAnsi="Times New Roman" w:cs="Times New Roman"/>
          <w:bCs/>
          <w:sz w:val="24"/>
          <w:szCs w:val="24"/>
        </w:rPr>
      </w:pPr>
      <w:bookmarkStart w:id="815" w:name="_Toc3399207"/>
      <w:bookmarkStart w:id="816" w:name="_Toc104975676"/>
      <w:bookmarkStart w:id="817" w:name="_Toc105154985"/>
      <w:r w:rsidRPr="00F42A04">
        <w:rPr>
          <w:rFonts w:ascii="Times New Roman" w:hAnsi="Times New Roman" w:cs="Times New Roman"/>
          <w:sz w:val="24"/>
          <w:szCs w:val="24"/>
        </w:rPr>
        <w:t xml:space="preserve">В зоне П-3 возможно проектирование, размещение, реконструкция промышленных объектов и производств, объектов транспорта, связи, сельского хозяйства, опытно-экспериментальных производств, объектов коммунального назначения, торговли и прочих, являющихся источниками воздействия на среду обитания и здоровье человека, не выше </w:t>
      </w:r>
      <w:r w:rsidRPr="00F42A04">
        <w:rPr>
          <w:rFonts w:ascii="Times New Roman" w:hAnsi="Times New Roman" w:cs="Times New Roman"/>
          <w:sz w:val="24"/>
          <w:szCs w:val="24"/>
          <w:lang w:val="en-US"/>
        </w:rPr>
        <w:t>III</w:t>
      </w:r>
      <w:r w:rsidRPr="00F42A04">
        <w:rPr>
          <w:rFonts w:ascii="Times New Roman" w:hAnsi="Times New Roman" w:cs="Times New Roman"/>
          <w:sz w:val="24"/>
          <w:szCs w:val="24"/>
        </w:rPr>
        <w:t xml:space="preserve"> класса опасности в соответствии с санитарной </w:t>
      </w:r>
      <w:r w:rsidRPr="00F42A04">
        <w:rPr>
          <w:rFonts w:ascii="Times New Roman" w:hAnsi="Times New Roman" w:cs="Times New Roman"/>
          <w:bCs/>
          <w:sz w:val="24"/>
          <w:szCs w:val="24"/>
        </w:rPr>
        <w:t>классификацией объектов СанПиН 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bookmarkEnd w:id="815"/>
      <w:bookmarkEnd w:id="816"/>
      <w:bookmarkEnd w:id="817"/>
    </w:p>
    <w:p w:rsidR="00EF45C8" w:rsidRPr="00F42A04" w:rsidRDefault="00EF45C8" w:rsidP="006F095D">
      <w:pPr>
        <w:ind w:firstLine="851"/>
        <w:outlineLvl w:val="0"/>
        <w:rPr>
          <w:rFonts w:ascii="Times New Roman" w:hAnsi="Times New Roman" w:cs="Times New Roman"/>
          <w:sz w:val="24"/>
          <w:szCs w:val="24"/>
        </w:rPr>
      </w:pPr>
    </w:p>
    <w:p w:rsidR="00EF45C8" w:rsidRPr="00F42A04" w:rsidRDefault="00EF45C8" w:rsidP="00EF45C8">
      <w:pPr>
        <w:tabs>
          <w:tab w:val="left" w:pos="2520"/>
        </w:tabs>
        <w:outlineLvl w:val="0"/>
        <w:rPr>
          <w:rFonts w:ascii="Times New Roman" w:hAnsi="Times New Roman" w:cs="Times New Roman"/>
          <w:sz w:val="24"/>
          <w:szCs w:val="24"/>
        </w:rPr>
      </w:pPr>
      <w:bookmarkStart w:id="818" w:name="_Toc3399208"/>
      <w:bookmarkStart w:id="819" w:name="_Toc104975677"/>
      <w:bookmarkStart w:id="820" w:name="_Toc105154986"/>
      <w:r w:rsidRPr="00F42A04">
        <w:rPr>
          <w:rFonts w:ascii="Times New Roman" w:hAnsi="Times New Roman" w:cs="Times New Roman"/>
          <w:sz w:val="24"/>
          <w:szCs w:val="24"/>
        </w:rPr>
        <w:t>3.1) Основные виды и параметры разрешенного использования земельных участков и объектов капитального строительства</w:t>
      </w:r>
      <w:bookmarkEnd w:id="818"/>
      <w:bookmarkEnd w:id="819"/>
      <w:bookmarkEnd w:id="820"/>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5954"/>
      </w:tblGrid>
      <w:tr w:rsidR="00EF45C8" w:rsidRPr="00F42A04" w:rsidTr="008326A5">
        <w:trPr>
          <w:trHeight w:val="20"/>
          <w:tblHeader/>
        </w:trPr>
        <w:tc>
          <w:tcPr>
            <w:tcW w:w="3969" w:type="dxa"/>
            <w:vAlign w:val="center"/>
          </w:tcPr>
          <w:p w:rsidR="00EF45C8" w:rsidRPr="00F42A04" w:rsidRDefault="00EF45C8"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lastRenderedPageBreak/>
              <w:t>Виды разрешенного использования земельных участков и объектов капитального строительства</w:t>
            </w:r>
          </w:p>
        </w:tc>
        <w:tc>
          <w:tcPr>
            <w:tcW w:w="5954" w:type="dxa"/>
            <w:vAlign w:val="center"/>
          </w:tcPr>
          <w:p w:rsidR="00EF45C8" w:rsidRPr="00F42A04" w:rsidRDefault="00EF45C8" w:rsidP="00644E2E">
            <w:pPr>
              <w:tabs>
                <w:tab w:val="left" w:pos="2520"/>
              </w:tabs>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F45C8" w:rsidRPr="00F42A04" w:rsidTr="00644E2E">
        <w:trPr>
          <w:trHeight w:val="20"/>
        </w:trPr>
        <w:tc>
          <w:tcPr>
            <w:tcW w:w="3969" w:type="dxa"/>
          </w:tcPr>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[6.6] - Строительная промышленность</w:t>
            </w:r>
          </w:p>
          <w:p w:rsidR="00EF45C8" w:rsidRPr="00F42A04" w:rsidRDefault="00EF45C8" w:rsidP="00765DF0">
            <w:pPr>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[6.9] - Склады </w:t>
            </w:r>
          </w:p>
          <w:p w:rsidR="00765DF0" w:rsidRPr="00F42A04" w:rsidRDefault="00765DF0" w:rsidP="00765DF0">
            <w:pPr>
              <w:ind w:left="34" w:firstLine="0"/>
              <w:rPr>
                <w:rFonts w:ascii="Times New Roman" w:hAnsi="Times New Roman" w:cs="Times New Roman"/>
                <w:sz w:val="24"/>
                <w:szCs w:val="24"/>
              </w:rPr>
            </w:pPr>
            <w:r w:rsidRPr="00F42A04">
              <w:rPr>
                <w:rFonts w:ascii="Times New Roman" w:hAnsi="Times New Roman" w:cs="Times New Roman"/>
                <w:sz w:val="24"/>
                <w:szCs w:val="24"/>
              </w:rPr>
              <w:t>[6.9.1] - Складские площадки</w:t>
            </w:r>
          </w:p>
        </w:tc>
        <w:tc>
          <w:tcPr>
            <w:tcW w:w="5954" w:type="dxa"/>
          </w:tcPr>
          <w:p w:rsidR="00EF45C8" w:rsidRPr="00F42A04" w:rsidRDefault="00EF45C8"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5000 / 250000 кв. м</w:t>
            </w:r>
          </w:p>
          <w:p w:rsidR="00EF45C8" w:rsidRPr="00F42A04" w:rsidRDefault="00EF45C8"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20/250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этажей </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- 18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специализированных производственных зданий и сооружений - в соответствии с технологическими характеристиками и проектом на строительство. </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F141DF" w:rsidRPr="00F42A04" w:rsidTr="00644E2E">
        <w:trPr>
          <w:trHeight w:val="20"/>
        </w:trPr>
        <w:tc>
          <w:tcPr>
            <w:tcW w:w="3969" w:type="dxa"/>
          </w:tcPr>
          <w:p w:rsidR="00F141DF" w:rsidRPr="00F42A04" w:rsidRDefault="00F141DF" w:rsidP="00765DF0">
            <w:pPr>
              <w:ind w:left="34" w:firstLine="0"/>
              <w:rPr>
                <w:rFonts w:ascii="Times New Roman" w:hAnsi="Times New Roman" w:cs="Times New Roman"/>
                <w:sz w:val="24"/>
                <w:szCs w:val="24"/>
              </w:rPr>
            </w:pPr>
            <w:r w:rsidRPr="00F42A04">
              <w:rPr>
                <w:rFonts w:ascii="Times New Roman" w:hAnsi="Times New Roman" w:cs="Times New Roman"/>
                <w:sz w:val="24"/>
                <w:szCs w:val="24"/>
              </w:rPr>
              <w:t>[6.0] - Производственная деятельность</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[6.1] - Недропользование  </w:t>
            </w:r>
          </w:p>
        </w:tc>
        <w:tc>
          <w:tcPr>
            <w:tcW w:w="5954" w:type="dxa"/>
          </w:tcPr>
          <w:p w:rsidR="00F141DF" w:rsidRPr="00F42A04" w:rsidRDefault="00F141DF"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100 кв. м / не нормируется </w:t>
            </w:r>
          </w:p>
          <w:p w:rsidR="00F141DF" w:rsidRPr="00F42A04" w:rsidRDefault="00F141DF"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не регламентируется</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не регламентируется</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- 10%</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w:t>
            </w:r>
          </w:p>
          <w:p w:rsidR="00F141DF" w:rsidRPr="00F42A04" w:rsidRDefault="00F141DF" w:rsidP="00765DF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участка - 3 м</w:t>
            </w:r>
          </w:p>
        </w:tc>
      </w:tr>
      <w:tr w:rsidR="00F141DF" w:rsidRPr="00F42A04" w:rsidTr="00644E2E">
        <w:trPr>
          <w:trHeight w:val="20"/>
        </w:trPr>
        <w:tc>
          <w:tcPr>
            <w:tcW w:w="3969" w:type="dxa"/>
          </w:tcPr>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p w:rsidR="00335FC7" w:rsidRPr="00F42A04" w:rsidRDefault="00335FC7"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[7.1</w:t>
            </w:r>
            <w:r w:rsidR="007A140D" w:rsidRPr="00F42A04">
              <w:rPr>
                <w:rFonts w:ascii="Times New Roman" w:hAnsi="Times New Roman" w:cs="Times New Roman"/>
                <w:sz w:val="24"/>
                <w:szCs w:val="24"/>
              </w:rPr>
              <w:t>.1</w:t>
            </w:r>
            <w:r w:rsidRPr="00F42A04">
              <w:rPr>
                <w:rFonts w:ascii="Times New Roman" w:hAnsi="Times New Roman" w:cs="Times New Roman"/>
                <w:sz w:val="24"/>
                <w:szCs w:val="24"/>
              </w:rPr>
              <w:t>] - Железнодорожные пути</w:t>
            </w:r>
          </w:p>
          <w:p w:rsidR="00F141DF" w:rsidRPr="00F42A04" w:rsidRDefault="00F141DF" w:rsidP="00765DF0">
            <w:pPr>
              <w:ind w:left="720" w:firstLine="0"/>
              <w:rPr>
                <w:rFonts w:ascii="Times New Roman" w:hAnsi="Times New Roman" w:cs="Times New Roman"/>
                <w:sz w:val="24"/>
                <w:szCs w:val="24"/>
              </w:rPr>
            </w:pPr>
          </w:p>
        </w:tc>
        <w:tc>
          <w:tcPr>
            <w:tcW w:w="5954" w:type="dxa"/>
          </w:tcPr>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10000 кв. м </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участ</w:t>
            </w:r>
            <w:r w:rsidR="00901015" w:rsidRPr="00F42A04">
              <w:rPr>
                <w:rFonts w:ascii="Times New Roman" w:hAnsi="Times New Roman" w:cs="Times New Roman"/>
                <w:sz w:val="24"/>
                <w:szCs w:val="24"/>
              </w:rPr>
              <w:t>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Процент застройки подземной части не </w:t>
            </w:r>
            <w:r w:rsidRPr="00F42A04">
              <w:rPr>
                <w:rFonts w:ascii="Times New Roman" w:hAnsi="Times New Roman" w:cs="Times New Roman"/>
                <w:sz w:val="24"/>
                <w:szCs w:val="24"/>
              </w:rPr>
              <w:lastRenderedPageBreak/>
              <w:t>регламентируется.</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F141DF" w:rsidRPr="00F42A04" w:rsidRDefault="00F141DF"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зданий - в соответствии с размером охранной зоны объекта, но не менее 3 м</w:t>
            </w:r>
          </w:p>
        </w:tc>
      </w:tr>
      <w:tr w:rsidR="00F141DF" w:rsidRPr="00F42A04" w:rsidTr="00644E2E">
        <w:trPr>
          <w:trHeight w:val="20"/>
        </w:trPr>
        <w:tc>
          <w:tcPr>
            <w:tcW w:w="3969" w:type="dxa"/>
          </w:tcPr>
          <w:p w:rsidR="00F641B7" w:rsidRPr="00F42A04" w:rsidRDefault="00F641B7" w:rsidP="00F641B7">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[12.0] - Земельные участки (территории) общего пользования</w:t>
            </w:r>
          </w:p>
          <w:p w:rsidR="00F141DF" w:rsidRPr="00F42A04" w:rsidRDefault="00F641B7" w:rsidP="00A95F8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w:t>
            </w:r>
            <w:r w:rsidR="00A95F80" w:rsidRPr="00F42A04">
              <w:rPr>
                <w:rFonts w:ascii="Times New Roman" w:hAnsi="Times New Roman" w:cs="Times New Roman"/>
                <w:sz w:val="24"/>
                <w:szCs w:val="24"/>
              </w:rPr>
              <w:t xml:space="preserve">12.0.1] - Улично-дорожная сеть </w:t>
            </w:r>
          </w:p>
        </w:tc>
        <w:tc>
          <w:tcPr>
            <w:tcW w:w="5954" w:type="dxa"/>
          </w:tcPr>
          <w:p w:rsidR="00F141DF" w:rsidRPr="00F42A04" w:rsidRDefault="00F141DF" w:rsidP="00765DF0">
            <w:pPr>
              <w:ind w:left="219" w:firstLine="0"/>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F141DF" w:rsidRPr="00F42A04" w:rsidRDefault="00F141DF" w:rsidP="00765DF0">
            <w:pPr>
              <w:keepLines/>
              <w:suppressAutoHyphens/>
              <w:overflowPunct w:val="0"/>
              <w:autoSpaceDE w:val="0"/>
              <w:ind w:firstLine="0"/>
              <w:textAlignment w:val="baseline"/>
              <w:rPr>
                <w:rFonts w:ascii="Times New Roman" w:hAnsi="Times New Roman" w:cs="Times New Roman"/>
                <w:b/>
                <w:sz w:val="24"/>
                <w:szCs w:val="24"/>
              </w:rPr>
            </w:pPr>
          </w:p>
        </w:tc>
      </w:tr>
    </w:tbl>
    <w:p w:rsidR="00C354CB" w:rsidRPr="00F42A04" w:rsidRDefault="00C354CB" w:rsidP="00765DF0">
      <w:pPr>
        <w:tabs>
          <w:tab w:val="left" w:pos="2520"/>
        </w:tabs>
        <w:ind w:firstLine="0"/>
        <w:outlineLvl w:val="0"/>
        <w:rPr>
          <w:rFonts w:ascii="Times New Roman" w:hAnsi="Times New Roman" w:cs="Times New Roman"/>
          <w:sz w:val="24"/>
          <w:szCs w:val="24"/>
        </w:rPr>
      </w:pPr>
      <w:bookmarkStart w:id="821" w:name="_Toc3399209"/>
    </w:p>
    <w:p w:rsidR="00EF45C8" w:rsidRPr="00F42A04" w:rsidRDefault="00257870" w:rsidP="00765DF0">
      <w:pPr>
        <w:tabs>
          <w:tab w:val="left" w:pos="2520"/>
        </w:tabs>
        <w:ind w:firstLine="0"/>
        <w:outlineLvl w:val="0"/>
        <w:rPr>
          <w:rFonts w:ascii="Times New Roman" w:hAnsi="Times New Roman" w:cs="Times New Roman"/>
          <w:sz w:val="24"/>
          <w:szCs w:val="24"/>
        </w:rPr>
      </w:pPr>
      <w:bookmarkStart w:id="822" w:name="_Toc104975678"/>
      <w:bookmarkStart w:id="823" w:name="_Toc105154987"/>
      <w:r w:rsidRPr="00F42A04">
        <w:rPr>
          <w:rFonts w:ascii="Times New Roman" w:hAnsi="Times New Roman" w:cs="Times New Roman"/>
          <w:sz w:val="24"/>
          <w:szCs w:val="24"/>
        </w:rPr>
        <w:t>3</w:t>
      </w:r>
      <w:r w:rsidR="00EF45C8"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821"/>
      <w:bookmarkEnd w:id="822"/>
      <w:bookmarkEnd w:id="823"/>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02"/>
        <w:gridCol w:w="6521"/>
      </w:tblGrid>
      <w:tr w:rsidR="00EF45C8" w:rsidRPr="00F42A04" w:rsidTr="00B217B9">
        <w:trPr>
          <w:trHeight w:val="20"/>
          <w:tblHeader/>
        </w:trPr>
        <w:tc>
          <w:tcPr>
            <w:tcW w:w="3402" w:type="dxa"/>
            <w:vAlign w:val="center"/>
          </w:tcPr>
          <w:p w:rsidR="00EF45C8" w:rsidRPr="00F42A04" w:rsidRDefault="00EF45C8" w:rsidP="00765DF0">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EF45C8" w:rsidRPr="00F42A04" w:rsidRDefault="00EF45C8" w:rsidP="00765DF0">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5F80" w:rsidRPr="00F42A04" w:rsidTr="00644E2E">
        <w:trPr>
          <w:trHeight w:val="20"/>
        </w:trPr>
        <w:tc>
          <w:tcPr>
            <w:tcW w:w="3402" w:type="dxa"/>
          </w:tcPr>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[3.10.2] - Приюты для животных</w:t>
            </w:r>
          </w:p>
          <w:p w:rsidR="00A95F80" w:rsidRPr="00F42A04" w:rsidRDefault="00A95F80" w:rsidP="00A95F80">
            <w:pPr>
              <w:ind w:firstLine="0"/>
              <w:rPr>
                <w:rFonts w:ascii="Times New Roman" w:hAnsi="Times New Roman" w:cs="Times New Roman"/>
                <w:sz w:val="24"/>
                <w:szCs w:val="24"/>
              </w:rPr>
            </w:pPr>
          </w:p>
        </w:tc>
        <w:tc>
          <w:tcPr>
            <w:tcW w:w="6521" w:type="dxa"/>
          </w:tcPr>
          <w:p w:rsidR="00A95F80" w:rsidRPr="00F42A04" w:rsidRDefault="00A95F80" w:rsidP="00A95F8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3000 кв.м</w:t>
            </w:r>
          </w:p>
          <w:p w:rsidR="00A95F80" w:rsidRPr="00F42A04" w:rsidRDefault="00A95F80" w:rsidP="00A95F8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 / 50 м</w:t>
            </w:r>
          </w:p>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от уровня земли до верха перекрытия последнего этажа (или конька кровли) - 12 м </w:t>
            </w:r>
          </w:p>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A95F8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A95F80" w:rsidRPr="00F42A04" w:rsidRDefault="00A95F80" w:rsidP="00A95F8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 (в сложившейся застройке возможно размещение по красной линии)</w:t>
            </w:r>
          </w:p>
          <w:p w:rsidR="00A95F80" w:rsidRPr="00F42A04" w:rsidRDefault="00A95F80" w:rsidP="00A95F8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E32185" w:rsidRPr="00F42A04" w:rsidTr="00644E2E">
        <w:trPr>
          <w:trHeight w:val="20"/>
        </w:trPr>
        <w:tc>
          <w:tcPr>
            <w:tcW w:w="3402" w:type="dxa"/>
          </w:tcPr>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 - Служебные гаражи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[4.9.1.1] - Заправка транспортных средств</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[4.9.1.3] - Автомобильные мойки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[4.9.1.4] - Ремонт автомобилей</w:t>
            </w:r>
          </w:p>
        </w:tc>
        <w:tc>
          <w:tcPr>
            <w:tcW w:w="6521" w:type="dxa"/>
          </w:tcPr>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 / 5000 кв.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12/50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3 эт</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- 12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E3218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Минимальный отступ строений до границ соседнего участка - 3 м</w:t>
            </w:r>
          </w:p>
        </w:tc>
      </w:tr>
      <w:tr w:rsidR="00CF53B0" w:rsidRPr="00F42A04" w:rsidTr="00644E2E">
        <w:trPr>
          <w:trHeight w:val="20"/>
        </w:trPr>
        <w:tc>
          <w:tcPr>
            <w:tcW w:w="3402" w:type="dxa"/>
          </w:tcPr>
          <w:p w:rsidR="00CF53B0" w:rsidRPr="00F42A04" w:rsidRDefault="00CF53B0" w:rsidP="00CF53B0">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lastRenderedPageBreak/>
              <w:t>[3.1.1] - Предоставление коммунальных услуг</w:t>
            </w:r>
          </w:p>
          <w:p w:rsidR="00CF53B0" w:rsidRPr="00F42A04" w:rsidRDefault="00CF53B0" w:rsidP="00CF53B0">
            <w:pPr>
              <w:ind w:left="34" w:firstLine="0"/>
              <w:rPr>
                <w:rFonts w:ascii="Times New Roman" w:hAnsi="Times New Roman" w:cs="Times New Roman"/>
                <w:sz w:val="24"/>
                <w:szCs w:val="24"/>
              </w:rPr>
            </w:pPr>
          </w:p>
        </w:tc>
        <w:tc>
          <w:tcPr>
            <w:tcW w:w="6521" w:type="dxa"/>
          </w:tcPr>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10000 кв.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w:t>
            </w:r>
            <w:r w:rsidR="00901015" w:rsidRPr="00F42A04">
              <w:rPr>
                <w:rFonts w:ascii="Times New Roman" w:hAnsi="Times New Roman" w:cs="Times New Roman"/>
                <w:sz w:val="24"/>
                <w:szCs w:val="24"/>
              </w:rPr>
              <w:t>аницах земельного участка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CF53B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зданий - в соответствии с размером охранной зоны объекта, но не менее 3 м</w:t>
            </w:r>
          </w:p>
        </w:tc>
      </w:tr>
    </w:tbl>
    <w:p w:rsidR="00C354CB" w:rsidRPr="00F42A04" w:rsidRDefault="00C354CB" w:rsidP="00765DF0">
      <w:pPr>
        <w:tabs>
          <w:tab w:val="left" w:pos="2520"/>
        </w:tabs>
        <w:ind w:firstLine="0"/>
        <w:outlineLvl w:val="0"/>
        <w:rPr>
          <w:rFonts w:ascii="Times New Roman" w:hAnsi="Times New Roman" w:cs="Times New Roman"/>
          <w:sz w:val="24"/>
          <w:szCs w:val="24"/>
        </w:rPr>
      </w:pPr>
      <w:bookmarkStart w:id="824" w:name="_Toc3399210"/>
    </w:p>
    <w:p w:rsidR="00EF45C8" w:rsidRPr="00F42A04" w:rsidRDefault="00BC3CBC" w:rsidP="00765DF0">
      <w:pPr>
        <w:tabs>
          <w:tab w:val="left" w:pos="2520"/>
        </w:tabs>
        <w:ind w:firstLine="0"/>
        <w:outlineLvl w:val="0"/>
        <w:rPr>
          <w:rFonts w:ascii="Times New Roman" w:hAnsi="Times New Roman" w:cs="Times New Roman"/>
          <w:sz w:val="24"/>
          <w:szCs w:val="24"/>
        </w:rPr>
      </w:pPr>
      <w:bookmarkStart w:id="825" w:name="_Toc104975679"/>
      <w:bookmarkStart w:id="826" w:name="_Toc105154988"/>
      <w:r w:rsidRPr="00F42A04">
        <w:rPr>
          <w:rFonts w:ascii="Times New Roman" w:hAnsi="Times New Roman" w:cs="Times New Roman"/>
          <w:sz w:val="24"/>
          <w:szCs w:val="24"/>
        </w:rPr>
        <w:t>3</w:t>
      </w:r>
      <w:r w:rsidR="00EF45C8"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824"/>
      <w:bookmarkEnd w:id="825"/>
      <w:bookmarkEnd w:id="826"/>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72"/>
        <w:gridCol w:w="6051"/>
      </w:tblGrid>
      <w:tr w:rsidR="00EF45C8" w:rsidRPr="00F42A04" w:rsidTr="00B217B9">
        <w:trPr>
          <w:trHeight w:val="552"/>
          <w:tblHeader/>
        </w:trPr>
        <w:tc>
          <w:tcPr>
            <w:tcW w:w="3872" w:type="dxa"/>
            <w:vAlign w:val="center"/>
          </w:tcPr>
          <w:p w:rsidR="00EF45C8" w:rsidRPr="00F42A04" w:rsidRDefault="00EF45C8" w:rsidP="00765DF0">
            <w:pPr>
              <w:tabs>
                <w:tab w:val="left" w:pos="2520"/>
              </w:tabs>
              <w:ind w:firstLine="0"/>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6051" w:type="dxa"/>
            <w:vAlign w:val="center"/>
          </w:tcPr>
          <w:p w:rsidR="00EF45C8" w:rsidRPr="00F42A04" w:rsidRDefault="00EF45C8" w:rsidP="00765DF0">
            <w:pPr>
              <w:tabs>
                <w:tab w:val="left" w:pos="2520"/>
              </w:tabs>
              <w:ind w:firstLine="0"/>
              <w:rPr>
                <w:rFonts w:ascii="Times New Roman" w:hAnsi="Times New Roman" w:cs="Times New Roman"/>
                <w:b/>
                <w:sz w:val="24"/>
                <w:szCs w:val="24"/>
              </w:rPr>
            </w:pPr>
            <w:r w:rsidRPr="00F42A04">
              <w:rPr>
                <w:rFonts w:ascii="Times New Roman" w:hAnsi="Times New Roman" w:cs="Times New Roman"/>
                <w:b/>
                <w:sz w:val="24"/>
                <w:szCs w:val="24"/>
              </w:rPr>
              <w:t>Предельные параметры разрешенного строительства, реконструкции объектов капитального строительства</w:t>
            </w:r>
          </w:p>
        </w:tc>
      </w:tr>
      <w:tr w:rsidR="00EF45C8" w:rsidRPr="00F42A04" w:rsidTr="00B217B9">
        <w:trPr>
          <w:trHeight w:val="273"/>
        </w:trPr>
        <w:tc>
          <w:tcPr>
            <w:tcW w:w="3872" w:type="dxa"/>
            <w:vAlign w:val="center"/>
          </w:tcPr>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инвентаря, топлива и других хозяйственных нужд </w:t>
            </w:r>
          </w:p>
          <w:p w:rsidR="00EF45C8" w:rsidRPr="00F42A04" w:rsidRDefault="00B217B9" w:rsidP="00765DF0">
            <w:pPr>
              <w:ind w:firstLine="0"/>
              <w:rPr>
                <w:rFonts w:ascii="Times New Roman" w:hAnsi="Times New Roman" w:cs="Times New Roman"/>
                <w:sz w:val="24"/>
                <w:szCs w:val="24"/>
              </w:rPr>
            </w:pPr>
            <w:r w:rsidRPr="00F42A04">
              <w:rPr>
                <w:rFonts w:ascii="Times New Roman" w:hAnsi="Times New Roman" w:cs="Times New Roman"/>
                <w:sz w:val="24"/>
                <w:szCs w:val="24"/>
              </w:rPr>
              <w:t>А</w:t>
            </w:r>
            <w:r w:rsidR="00EF45C8" w:rsidRPr="00F42A04">
              <w:rPr>
                <w:rFonts w:ascii="Times New Roman" w:hAnsi="Times New Roman" w:cs="Times New Roman"/>
                <w:sz w:val="24"/>
                <w:szCs w:val="24"/>
              </w:rPr>
              <w:t>нгары, навесы</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Сопутствующие объекты инженерной инфраструктуры (котельные, водозаборы, насосные станции, водонапорные башни, водопроводы, линии электропередач, трансформаторные подстанции, газопроводы, г</w:t>
            </w:r>
            <w:r w:rsidR="00B217B9" w:rsidRPr="00F42A04">
              <w:rPr>
                <w:rFonts w:ascii="Times New Roman" w:hAnsi="Times New Roman" w:cs="Times New Roman"/>
                <w:sz w:val="24"/>
                <w:szCs w:val="24"/>
              </w:rPr>
              <w:t>азорегуляторные пункты, газорас</w:t>
            </w:r>
            <w:r w:rsidRPr="00F42A04">
              <w:rPr>
                <w:rFonts w:ascii="Times New Roman" w:hAnsi="Times New Roman" w:cs="Times New Roman"/>
                <w:sz w:val="24"/>
                <w:szCs w:val="24"/>
              </w:rPr>
              <w:t xml:space="preserve">пределительные станции, линии связи, телефонные </w:t>
            </w:r>
            <w:r w:rsidRPr="00F42A04">
              <w:rPr>
                <w:rFonts w:ascii="Times New Roman" w:hAnsi="Times New Roman" w:cs="Times New Roman"/>
                <w:sz w:val="24"/>
                <w:szCs w:val="24"/>
              </w:rPr>
              <w:lastRenderedPageBreak/>
              <w:t>станции, вышки радиорелейной, сотовой связи, канализации, очистные сооружения)</w:t>
            </w:r>
          </w:p>
          <w:p w:rsidR="007A140D" w:rsidRPr="00F42A04" w:rsidRDefault="007A140D" w:rsidP="007A140D">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Общественные туалеты</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tc>
        <w:tc>
          <w:tcPr>
            <w:tcW w:w="6051" w:type="dxa"/>
            <w:vAlign w:val="center"/>
          </w:tcPr>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- 6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 xml:space="preserve">Для размещения мусоросборников проектируются асфальтированные площадки, расположенные не ближе </w:t>
            </w:r>
            <w:r w:rsidRPr="00F42A04">
              <w:rPr>
                <w:rFonts w:ascii="Times New Roman" w:hAnsi="Times New Roman" w:cs="Times New Roman"/>
                <w:sz w:val="24"/>
                <w:szCs w:val="24"/>
              </w:rPr>
              <w:lastRenderedPageBreak/>
              <w:t>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На территории предприятия предусматриваются санитарно-защитные разрывы до мест выдачи и приема пищевой продукции:</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карантина, изолятора и санитарной бойни, размещаемых в отдельном здании - не менее 100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открытых загонов содержания скота - не менее 50 м;</w:t>
            </w:r>
          </w:p>
          <w:p w:rsidR="00EF45C8" w:rsidRPr="00F42A04" w:rsidRDefault="00EF45C8" w:rsidP="00765DF0">
            <w:pPr>
              <w:ind w:firstLine="0"/>
              <w:rPr>
                <w:rFonts w:ascii="Times New Roman" w:hAnsi="Times New Roman" w:cs="Times New Roman"/>
                <w:sz w:val="24"/>
                <w:szCs w:val="24"/>
              </w:rPr>
            </w:pPr>
            <w:r w:rsidRPr="00F42A04">
              <w:rPr>
                <w:rFonts w:ascii="Times New Roman" w:hAnsi="Times New Roman" w:cs="Times New Roman"/>
                <w:sz w:val="24"/>
                <w:szCs w:val="24"/>
              </w:rPr>
              <w:t>-от закрытых помещений базы предубойного содержания скота и от складов хранения твердого топлива - не менее 25 м.</w:t>
            </w:r>
          </w:p>
        </w:tc>
      </w:tr>
    </w:tbl>
    <w:p w:rsidR="00EF45C8" w:rsidRPr="00F42A04" w:rsidRDefault="00EF45C8" w:rsidP="006F095D">
      <w:pPr>
        <w:ind w:firstLine="851"/>
        <w:outlineLvl w:val="0"/>
        <w:rPr>
          <w:rFonts w:ascii="Times New Roman" w:hAnsi="Times New Roman" w:cs="Times New Roman"/>
          <w:sz w:val="24"/>
          <w:szCs w:val="24"/>
        </w:rPr>
      </w:pPr>
    </w:p>
    <w:p w:rsidR="00BC3CBC" w:rsidRPr="00F42A04" w:rsidRDefault="00BC3CBC" w:rsidP="00BC3CBC">
      <w:pPr>
        <w:ind w:firstLine="851"/>
        <w:outlineLvl w:val="0"/>
        <w:rPr>
          <w:rFonts w:ascii="Times New Roman" w:hAnsi="Times New Roman" w:cs="Times New Roman"/>
          <w:i/>
          <w:sz w:val="24"/>
          <w:szCs w:val="24"/>
        </w:rPr>
      </w:pPr>
      <w:bookmarkStart w:id="827" w:name="_Toc486964649"/>
      <w:bookmarkStart w:id="828" w:name="_Toc3399211"/>
      <w:bookmarkStart w:id="829" w:name="_Toc104975680"/>
      <w:bookmarkStart w:id="830" w:name="_Toc105154989"/>
      <w:r w:rsidRPr="00F42A04">
        <w:rPr>
          <w:rFonts w:ascii="Times New Roman" w:hAnsi="Times New Roman" w:cs="Times New Roman"/>
          <w:b/>
          <w:sz w:val="24"/>
          <w:szCs w:val="24"/>
          <w:u w:val="single"/>
        </w:rPr>
        <w:t xml:space="preserve">4) П-4. Зона </w:t>
      </w:r>
      <w:r w:rsidR="00327F71" w:rsidRPr="00F42A04">
        <w:rPr>
          <w:rFonts w:ascii="Times New Roman" w:hAnsi="Times New Roman" w:cs="Times New Roman"/>
          <w:b/>
          <w:sz w:val="24"/>
          <w:szCs w:val="24"/>
          <w:u w:val="single"/>
        </w:rPr>
        <w:t xml:space="preserve">размещения производственных, коммунальных и складских </w:t>
      </w:r>
      <w:r w:rsidRPr="00F42A04">
        <w:rPr>
          <w:rFonts w:ascii="Times New Roman" w:hAnsi="Times New Roman" w:cs="Times New Roman"/>
          <w:b/>
          <w:sz w:val="24"/>
          <w:szCs w:val="24"/>
          <w:u w:val="single"/>
        </w:rPr>
        <w:t>объектов I</w:t>
      </w:r>
      <w:r w:rsidRPr="00F42A04">
        <w:rPr>
          <w:rFonts w:ascii="Times New Roman" w:hAnsi="Times New Roman" w:cs="Times New Roman"/>
          <w:b/>
          <w:sz w:val="24"/>
          <w:szCs w:val="24"/>
          <w:u w:val="single"/>
          <w:lang w:val="en-US"/>
        </w:rPr>
        <w:t>V</w:t>
      </w:r>
      <w:r w:rsidRPr="00F42A04">
        <w:rPr>
          <w:rFonts w:ascii="Times New Roman" w:hAnsi="Times New Roman" w:cs="Times New Roman"/>
          <w:b/>
          <w:sz w:val="24"/>
          <w:szCs w:val="24"/>
          <w:u w:val="single"/>
        </w:rPr>
        <w:t xml:space="preserve">  класса вредности (СЗЗ-100 м)</w:t>
      </w:r>
      <w:bookmarkEnd w:id="827"/>
      <w:bookmarkEnd w:id="828"/>
      <w:bookmarkEnd w:id="829"/>
      <w:bookmarkEnd w:id="830"/>
    </w:p>
    <w:p w:rsidR="00BC3CBC" w:rsidRPr="00F42A04" w:rsidRDefault="00BC3CBC" w:rsidP="006F095D">
      <w:pPr>
        <w:ind w:firstLine="851"/>
        <w:outlineLvl w:val="0"/>
        <w:rPr>
          <w:rFonts w:ascii="Times New Roman" w:hAnsi="Times New Roman" w:cs="Times New Roman"/>
          <w:bCs/>
          <w:sz w:val="24"/>
          <w:szCs w:val="24"/>
        </w:rPr>
      </w:pPr>
      <w:bookmarkStart w:id="831" w:name="_Toc3399212"/>
      <w:bookmarkStart w:id="832" w:name="_Toc104975681"/>
      <w:bookmarkStart w:id="833" w:name="_Toc105154990"/>
      <w:r w:rsidRPr="00F42A04">
        <w:rPr>
          <w:rFonts w:ascii="Times New Roman" w:hAnsi="Times New Roman" w:cs="Times New Roman"/>
          <w:sz w:val="24"/>
          <w:szCs w:val="24"/>
        </w:rPr>
        <w:t xml:space="preserve">В зоне П-4 возможно проектирование, размещение, реконструкция промышленных объектов и производств, объектов транспорта, связи, сельского хозяйства, опытно-экспериментальных производств, объектов коммунального назначения, торговли и прочих, являющихся источниками воздействия на среду обитания и здоровье человека, не выше </w:t>
      </w:r>
      <w:r w:rsidRPr="00F42A04">
        <w:rPr>
          <w:rFonts w:ascii="Times New Roman" w:hAnsi="Times New Roman" w:cs="Times New Roman"/>
          <w:sz w:val="24"/>
          <w:szCs w:val="24"/>
          <w:lang w:val="en-US"/>
        </w:rPr>
        <w:t>IV</w:t>
      </w:r>
      <w:r w:rsidRPr="00F42A04">
        <w:rPr>
          <w:rFonts w:ascii="Times New Roman" w:hAnsi="Times New Roman" w:cs="Times New Roman"/>
          <w:sz w:val="24"/>
          <w:szCs w:val="24"/>
        </w:rPr>
        <w:t xml:space="preserve"> класса опасности в соответствии с санитарной </w:t>
      </w:r>
      <w:r w:rsidRPr="00F42A04">
        <w:rPr>
          <w:rFonts w:ascii="Times New Roman" w:hAnsi="Times New Roman" w:cs="Times New Roman"/>
          <w:bCs/>
          <w:sz w:val="24"/>
          <w:szCs w:val="24"/>
        </w:rPr>
        <w:t>классификацией объектов по СанПиН 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bookmarkEnd w:id="831"/>
      <w:bookmarkEnd w:id="832"/>
      <w:bookmarkEnd w:id="833"/>
    </w:p>
    <w:p w:rsidR="00BC3CBC" w:rsidRPr="00F42A04" w:rsidRDefault="00BC3CBC" w:rsidP="00BC3CBC">
      <w:pPr>
        <w:tabs>
          <w:tab w:val="left" w:pos="2520"/>
        </w:tabs>
        <w:outlineLvl w:val="0"/>
        <w:rPr>
          <w:rFonts w:ascii="Times New Roman" w:hAnsi="Times New Roman" w:cs="Times New Roman"/>
          <w:sz w:val="24"/>
          <w:szCs w:val="24"/>
        </w:rPr>
      </w:pPr>
    </w:p>
    <w:p w:rsidR="00BC3CBC" w:rsidRPr="00F42A04" w:rsidRDefault="00BC3CBC" w:rsidP="00BC3CBC">
      <w:pPr>
        <w:tabs>
          <w:tab w:val="left" w:pos="2520"/>
        </w:tabs>
        <w:outlineLvl w:val="0"/>
        <w:rPr>
          <w:rFonts w:ascii="Times New Roman" w:hAnsi="Times New Roman" w:cs="Times New Roman"/>
          <w:sz w:val="24"/>
          <w:szCs w:val="24"/>
        </w:rPr>
      </w:pPr>
      <w:bookmarkStart w:id="834" w:name="_Toc3399213"/>
      <w:bookmarkStart w:id="835" w:name="_Toc104975682"/>
      <w:bookmarkStart w:id="836" w:name="_Toc105154991"/>
      <w:r w:rsidRPr="00F42A04">
        <w:rPr>
          <w:rFonts w:ascii="Times New Roman" w:hAnsi="Times New Roman" w:cs="Times New Roman"/>
          <w:sz w:val="24"/>
          <w:szCs w:val="24"/>
        </w:rPr>
        <w:t>4.1) Основные виды и параметры разрешенного использования земельных участков и объектов капитального строительства</w:t>
      </w:r>
      <w:bookmarkEnd w:id="834"/>
      <w:bookmarkEnd w:id="835"/>
      <w:bookmarkEnd w:id="836"/>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44"/>
        <w:gridCol w:w="6379"/>
      </w:tblGrid>
      <w:tr w:rsidR="00BC3CBC" w:rsidRPr="00F42A04" w:rsidTr="008935AF">
        <w:trPr>
          <w:trHeight w:val="20"/>
          <w:tblHeader/>
        </w:trPr>
        <w:tc>
          <w:tcPr>
            <w:tcW w:w="3544" w:type="dxa"/>
            <w:vAlign w:val="center"/>
          </w:tcPr>
          <w:p w:rsidR="00BC3CBC" w:rsidRPr="00F42A04" w:rsidRDefault="00BC3CBC"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379" w:type="dxa"/>
            <w:vAlign w:val="center"/>
          </w:tcPr>
          <w:p w:rsidR="00BC3CBC" w:rsidRPr="00F42A04" w:rsidRDefault="00BC3CBC" w:rsidP="00644E2E">
            <w:pPr>
              <w:tabs>
                <w:tab w:val="left" w:pos="2520"/>
              </w:tabs>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BC3CBC" w:rsidRPr="00F42A04" w:rsidTr="00BC3CBC">
        <w:trPr>
          <w:trHeight w:val="20"/>
        </w:trPr>
        <w:tc>
          <w:tcPr>
            <w:tcW w:w="3544" w:type="dxa"/>
          </w:tcPr>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[6.3] - Легкая промышленность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[6.6] - Строительная промышленность</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[6.9] - Склады </w:t>
            </w:r>
          </w:p>
          <w:p w:rsidR="00F641B7" w:rsidRPr="00F42A04" w:rsidRDefault="00F641B7" w:rsidP="00F641B7">
            <w:pPr>
              <w:ind w:firstLine="0"/>
              <w:rPr>
                <w:rFonts w:ascii="Times New Roman" w:hAnsi="Times New Roman" w:cs="Times New Roman"/>
                <w:sz w:val="24"/>
                <w:szCs w:val="24"/>
              </w:rPr>
            </w:pPr>
            <w:r w:rsidRPr="00F42A04">
              <w:rPr>
                <w:rFonts w:ascii="Times New Roman" w:hAnsi="Times New Roman" w:cs="Times New Roman"/>
                <w:sz w:val="24"/>
                <w:szCs w:val="24"/>
              </w:rPr>
              <w:t>[6.9.1] - Складские площадки</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[6.11] - Целлюлозно-бумажная промышленность</w:t>
            </w:r>
          </w:p>
          <w:p w:rsidR="00BC3CBC" w:rsidRPr="00F42A04" w:rsidRDefault="00BC3CBC" w:rsidP="00F641B7">
            <w:pPr>
              <w:ind w:firstLine="0"/>
              <w:rPr>
                <w:rFonts w:ascii="Times New Roman" w:hAnsi="Times New Roman" w:cs="Times New Roman"/>
                <w:sz w:val="24"/>
                <w:szCs w:val="24"/>
              </w:rPr>
            </w:pPr>
          </w:p>
        </w:tc>
        <w:tc>
          <w:tcPr>
            <w:tcW w:w="6379" w:type="dxa"/>
          </w:tcPr>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1000 / 250000 кв. м</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20/250 м</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этажей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- 20 м</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специализированных производственных зданий и сооружений - в соответствии с технологическими характеристиками и проектом на строительство.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F641B7">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w:t>
            </w:r>
            <w:r w:rsidRPr="00F42A04">
              <w:rPr>
                <w:rFonts w:ascii="Times New Roman" w:hAnsi="Times New Roman" w:cs="Times New Roman"/>
                <w:sz w:val="24"/>
                <w:szCs w:val="24"/>
              </w:rPr>
              <w:lastRenderedPageBreak/>
              <w:t xml:space="preserve">участка - 3 м </w:t>
            </w:r>
          </w:p>
        </w:tc>
      </w:tr>
      <w:tr w:rsidR="00BC3CBC" w:rsidRPr="00F42A04" w:rsidTr="00BC3CBC">
        <w:trPr>
          <w:trHeight w:val="20"/>
        </w:trPr>
        <w:tc>
          <w:tcPr>
            <w:tcW w:w="3544" w:type="dxa"/>
          </w:tcPr>
          <w:p w:rsidR="00BC3CBC" w:rsidRPr="00F42A04" w:rsidRDefault="00BC3CBC" w:rsidP="00F641B7">
            <w:pPr>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[6.0] - Производственная деятельность</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[6.1] - Недропользование  </w:t>
            </w:r>
          </w:p>
        </w:tc>
        <w:tc>
          <w:tcPr>
            <w:tcW w:w="6379" w:type="dxa"/>
          </w:tcPr>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100 кв. м / не нормируется </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- 10%</w:t>
            </w:r>
          </w:p>
          <w:p w:rsidR="00901015" w:rsidRPr="00F42A04" w:rsidRDefault="00901015" w:rsidP="00F641B7">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участка - 3 м</w:t>
            </w:r>
          </w:p>
        </w:tc>
      </w:tr>
      <w:tr w:rsidR="00BC3CBC" w:rsidRPr="00F42A04" w:rsidTr="00BC3CBC">
        <w:trPr>
          <w:trHeight w:val="20"/>
        </w:trPr>
        <w:tc>
          <w:tcPr>
            <w:tcW w:w="3544" w:type="dxa"/>
          </w:tcPr>
          <w:p w:rsidR="00F641B7" w:rsidRPr="00F42A04" w:rsidRDefault="00F641B7" w:rsidP="00F641B7">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[3.1.2] - Административные здания организаций, обеспечивающих предоставление коммунальных услуг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p w:rsidR="00BC3CBC" w:rsidRPr="00F42A04" w:rsidRDefault="00BC3CBC" w:rsidP="00F641B7">
            <w:pPr>
              <w:ind w:left="720" w:firstLine="0"/>
              <w:rPr>
                <w:rFonts w:ascii="Times New Roman" w:hAnsi="Times New Roman" w:cs="Times New Roman"/>
                <w:sz w:val="24"/>
                <w:szCs w:val="24"/>
              </w:rPr>
            </w:pPr>
          </w:p>
        </w:tc>
        <w:tc>
          <w:tcPr>
            <w:tcW w:w="6379" w:type="dxa"/>
          </w:tcPr>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10000 кв. м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w:t>
            </w:r>
            <w:r w:rsidR="00901015" w:rsidRPr="00F42A04">
              <w:rPr>
                <w:rFonts w:ascii="Times New Roman" w:hAnsi="Times New Roman" w:cs="Times New Roman"/>
                <w:sz w:val="24"/>
                <w:szCs w:val="24"/>
              </w:rPr>
              <w:t>аницах земельного участка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F641B7">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зданий - в соответствии с размером охранной зоны объекта, но не менее 3 м</w:t>
            </w:r>
          </w:p>
        </w:tc>
      </w:tr>
      <w:tr w:rsidR="00BC3CBC" w:rsidRPr="00F42A04" w:rsidTr="00BC3CBC">
        <w:trPr>
          <w:trHeight w:val="20"/>
        </w:trPr>
        <w:tc>
          <w:tcPr>
            <w:tcW w:w="3544" w:type="dxa"/>
          </w:tcPr>
          <w:p w:rsidR="003A1DFC" w:rsidRPr="00F42A04" w:rsidRDefault="003A1DFC" w:rsidP="00F641B7">
            <w:pPr>
              <w:ind w:firstLine="0"/>
              <w:rPr>
                <w:rFonts w:ascii="Times New Roman" w:hAnsi="Times New Roman" w:cs="Times New Roman"/>
                <w:sz w:val="24"/>
                <w:szCs w:val="24"/>
              </w:rPr>
            </w:pPr>
            <w:r w:rsidRPr="00F42A04">
              <w:rPr>
                <w:rFonts w:ascii="Times New Roman" w:hAnsi="Times New Roman" w:cs="Times New Roman"/>
                <w:sz w:val="24"/>
                <w:szCs w:val="24"/>
              </w:rPr>
              <w:t>[3.3] - Бытовое обслуживание</w:t>
            </w:r>
          </w:p>
          <w:p w:rsidR="003A1DFC" w:rsidRPr="00F42A04" w:rsidRDefault="003A1DFC" w:rsidP="00F641B7">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3A1DFC" w:rsidRPr="00F42A04" w:rsidRDefault="003A1DFC" w:rsidP="00F641B7">
            <w:pPr>
              <w:ind w:firstLine="0"/>
              <w:rPr>
                <w:rFonts w:ascii="Times New Roman" w:hAnsi="Times New Roman" w:cs="Times New Roman"/>
                <w:sz w:val="24"/>
                <w:szCs w:val="24"/>
              </w:rPr>
            </w:pPr>
            <w:r w:rsidRPr="00F42A04">
              <w:rPr>
                <w:rFonts w:ascii="Times New Roman" w:hAnsi="Times New Roman" w:cs="Times New Roman"/>
                <w:sz w:val="24"/>
                <w:szCs w:val="24"/>
              </w:rPr>
              <w:t>[3.10.2] - Приюты для животных</w:t>
            </w:r>
          </w:p>
          <w:p w:rsidR="00BC3CBC" w:rsidRPr="00F42A04" w:rsidRDefault="00BC3CBC" w:rsidP="00F641B7">
            <w:pPr>
              <w:pStyle w:val="ConsPlusNormal"/>
              <w:ind w:firstLine="0"/>
              <w:rPr>
                <w:rFonts w:ascii="Times New Roman" w:hAnsi="Times New Roman" w:cs="Times New Roman"/>
                <w:sz w:val="24"/>
                <w:szCs w:val="24"/>
              </w:rPr>
            </w:pPr>
          </w:p>
        </w:tc>
        <w:tc>
          <w:tcPr>
            <w:tcW w:w="6379" w:type="dxa"/>
          </w:tcPr>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 / 5000 кв. м</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12/50 м</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3 эт</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- 12 м</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F641B7">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BC3CBC" w:rsidRPr="00F42A04" w:rsidRDefault="00BC3CBC"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участка - 3 м</w:t>
            </w:r>
          </w:p>
        </w:tc>
      </w:tr>
      <w:tr w:rsidR="00BC3CBC" w:rsidRPr="00F42A04" w:rsidTr="00BC3CBC">
        <w:trPr>
          <w:trHeight w:val="20"/>
        </w:trPr>
        <w:tc>
          <w:tcPr>
            <w:tcW w:w="3544" w:type="dxa"/>
          </w:tcPr>
          <w:p w:rsidR="00F641B7" w:rsidRPr="00F42A04" w:rsidRDefault="00BC3CBC" w:rsidP="00F641B7">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 - Земельные участки </w:t>
            </w:r>
            <w:r w:rsidRPr="00F42A04">
              <w:rPr>
                <w:rFonts w:ascii="Times New Roman" w:hAnsi="Times New Roman" w:cs="Times New Roman"/>
                <w:sz w:val="24"/>
                <w:szCs w:val="24"/>
              </w:rPr>
              <w:lastRenderedPageBreak/>
              <w:t>(территории) общего пользования</w:t>
            </w:r>
          </w:p>
          <w:p w:rsidR="00BC3CBC" w:rsidRPr="00F42A04" w:rsidRDefault="00F641B7" w:rsidP="00A95F80">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w:t>
            </w:r>
            <w:r w:rsidR="00A95F80" w:rsidRPr="00F42A04">
              <w:rPr>
                <w:rFonts w:ascii="Times New Roman" w:hAnsi="Times New Roman" w:cs="Times New Roman"/>
                <w:sz w:val="24"/>
                <w:szCs w:val="24"/>
              </w:rPr>
              <w:t xml:space="preserve">12.0.1] - Улично-дорожная сеть </w:t>
            </w:r>
          </w:p>
        </w:tc>
        <w:tc>
          <w:tcPr>
            <w:tcW w:w="6379" w:type="dxa"/>
          </w:tcPr>
          <w:p w:rsidR="00BC3CBC" w:rsidRPr="00F42A04" w:rsidRDefault="00BC3CBC" w:rsidP="00F641B7">
            <w:pPr>
              <w:ind w:left="219" w:firstLine="0"/>
              <w:rPr>
                <w:rFonts w:ascii="Times New Roman" w:hAnsi="Times New Roman" w:cs="Times New Roman"/>
                <w:sz w:val="24"/>
                <w:szCs w:val="24"/>
              </w:rPr>
            </w:pPr>
            <w:r w:rsidRPr="00F42A04">
              <w:rPr>
                <w:rFonts w:ascii="Times New Roman" w:hAnsi="Times New Roman" w:cs="Times New Roman"/>
                <w:sz w:val="24"/>
                <w:szCs w:val="24"/>
              </w:rPr>
              <w:lastRenderedPageBreak/>
              <w:t>Не устанавливаются</w:t>
            </w:r>
          </w:p>
          <w:p w:rsidR="00BC3CBC" w:rsidRPr="00F42A04" w:rsidRDefault="00BC3CBC" w:rsidP="00F641B7">
            <w:pPr>
              <w:keepLines/>
              <w:suppressAutoHyphens/>
              <w:overflowPunct w:val="0"/>
              <w:autoSpaceDE w:val="0"/>
              <w:ind w:firstLine="0"/>
              <w:textAlignment w:val="baseline"/>
              <w:rPr>
                <w:rFonts w:ascii="Times New Roman" w:hAnsi="Times New Roman" w:cs="Times New Roman"/>
                <w:b/>
                <w:sz w:val="24"/>
                <w:szCs w:val="24"/>
              </w:rPr>
            </w:pPr>
          </w:p>
        </w:tc>
      </w:tr>
    </w:tbl>
    <w:p w:rsidR="00E32185" w:rsidRPr="00F42A04" w:rsidRDefault="00E32185" w:rsidP="00F641B7">
      <w:pPr>
        <w:tabs>
          <w:tab w:val="left" w:pos="2520"/>
        </w:tabs>
        <w:ind w:firstLine="0"/>
        <w:outlineLvl w:val="0"/>
        <w:rPr>
          <w:rFonts w:ascii="Times New Roman" w:hAnsi="Times New Roman" w:cs="Times New Roman"/>
          <w:sz w:val="24"/>
          <w:szCs w:val="24"/>
        </w:rPr>
      </w:pPr>
      <w:bookmarkStart w:id="837" w:name="_Toc3399214"/>
    </w:p>
    <w:p w:rsidR="00BC3CBC" w:rsidRPr="00F42A04" w:rsidRDefault="008935AF" w:rsidP="00F641B7">
      <w:pPr>
        <w:tabs>
          <w:tab w:val="left" w:pos="2520"/>
        </w:tabs>
        <w:ind w:firstLine="0"/>
        <w:outlineLvl w:val="0"/>
        <w:rPr>
          <w:rFonts w:ascii="Times New Roman" w:hAnsi="Times New Roman" w:cs="Times New Roman"/>
          <w:sz w:val="24"/>
          <w:szCs w:val="24"/>
        </w:rPr>
      </w:pPr>
      <w:bookmarkStart w:id="838" w:name="_Toc104975683"/>
      <w:bookmarkStart w:id="839" w:name="_Toc105154992"/>
      <w:r w:rsidRPr="00F42A04">
        <w:rPr>
          <w:rFonts w:ascii="Times New Roman" w:hAnsi="Times New Roman" w:cs="Times New Roman"/>
          <w:sz w:val="24"/>
          <w:szCs w:val="24"/>
        </w:rPr>
        <w:t xml:space="preserve">4.2) </w:t>
      </w:r>
      <w:r w:rsidR="00BC3CBC" w:rsidRPr="00F42A04">
        <w:rPr>
          <w:rFonts w:ascii="Times New Roman" w:hAnsi="Times New Roman" w:cs="Times New Roman"/>
          <w:sz w:val="24"/>
          <w:szCs w:val="24"/>
        </w:rPr>
        <w:t>Условно разрешенные виды и параметры разрешенного использования земельных участков и объектов капитального строительства</w:t>
      </w:r>
      <w:bookmarkEnd w:id="837"/>
      <w:bookmarkEnd w:id="838"/>
      <w:bookmarkEnd w:id="839"/>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02"/>
        <w:gridCol w:w="6521"/>
      </w:tblGrid>
      <w:tr w:rsidR="00BC3CBC" w:rsidRPr="00F42A04" w:rsidTr="00A95F80">
        <w:trPr>
          <w:trHeight w:val="20"/>
          <w:tblHeader/>
        </w:trPr>
        <w:tc>
          <w:tcPr>
            <w:tcW w:w="3402" w:type="dxa"/>
            <w:vAlign w:val="center"/>
          </w:tcPr>
          <w:p w:rsidR="00BC3CBC" w:rsidRPr="00F42A04" w:rsidRDefault="00BC3CBC" w:rsidP="00F641B7">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BC3CBC" w:rsidRPr="00F42A04" w:rsidRDefault="00BC3CBC" w:rsidP="00F641B7">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32185" w:rsidRPr="00F42A04" w:rsidTr="00644E2E">
        <w:trPr>
          <w:trHeight w:val="20"/>
        </w:trPr>
        <w:tc>
          <w:tcPr>
            <w:tcW w:w="3402" w:type="dxa"/>
          </w:tcPr>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 - Служебные гаражи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[4.9.1.1] - Заправка транспортных средств</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[4.9.1.3] - Автомобильные мойки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[4.9.1.4] - Ремонт автомобилей</w:t>
            </w:r>
          </w:p>
        </w:tc>
        <w:tc>
          <w:tcPr>
            <w:tcW w:w="6521" w:type="dxa"/>
          </w:tcPr>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 / 5000 кв.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12/50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3 эт</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- 12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E3218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до границ соседнего участка - 3 м</w:t>
            </w:r>
          </w:p>
        </w:tc>
      </w:tr>
      <w:tr w:rsidR="00CF53B0" w:rsidRPr="00F42A04" w:rsidTr="00644E2E">
        <w:trPr>
          <w:trHeight w:val="20"/>
        </w:trPr>
        <w:tc>
          <w:tcPr>
            <w:tcW w:w="3402" w:type="dxa"/>
          </w:tcPr>
          <w:p w:rsidR="00CF53B0" w:rsidRPr="00F42A04" w:rsidRDefault="00CF53B0" w:rsidP="00CF53B0">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CF53B0" w:rsidRPr="00F42A04" w:rsidRDefault="00CF53B0" w:rsidP="00CF53B0">
            <w:pPr>
              <w:ind w:firstLine="0"/>
              <w:rPr>
                <w:rFonts w:ascii="Times New Roman" w:hAnsi="Times New Roman" w:cs="Times New Roman"/>
                <w:sz w:val="24"/>
                <w:szCs w:val="24"/>
              </w:rPr>
            </w:pPr>
          </w:p>
        </w:tc>
        <w:tc>
          <w:tcPr>
            <w:tcW w:w="6521" w:type="dxa"/>
          </w:tcPr>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10000 кв.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2 этажа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 для размещения объектов инженерного обеспечения - не регламентируется </w:t>
            </w:r>
          </w:p>
          <w:p w:rsidR="00901015" w:rsidRPr="00F42A04" w:rsidRDefault="00901015" w:rsidP="00CF53B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зданий - в соответствии с размером охранной зоны объекта, но не менее 3 м</w:t>
            </w:r>
          </w:p>
        </w:tc>
      </w:tr>
    </w:tbl>
    <w:p w:rsidR="008935AF" w:rsidRPr="00F42A04" w:rsidRDefault="008935AF" w:rsidP="00380D5B">
      <w:pPr>
        <w:tabs>
          <w:tab w:val="left" w:pos="2520"/>
        </w:tabs>
        <w:outlineLvl w:val="0"/>
        <w:rPr>
          <w:rFonts w:ascii="Times New Roman" w:hAnsi="Times New Roman" w:cs="Times New Roman"/>
          <w:sz w:val="24"/>
          <w:szCs w:val="24"/>
        </w:rPr>
      </w:pPr>
      <w:bookmarkStart w:id="840" w:name="_Toc3399215"/>
    </w:p>
    <w:p w:rsidR="00BC3CBC" w:rsidRPr="00F42A04" w:rsidRDefault="003A1DFC" w:rsidP="00380D5B">
      <w:pPr>
        <w:tabs>
          <w:tab w:val="left" w:pos="2520"/>
        </w:tabs>
        <w:outlineLvl w:val="0"/>
        <w:rPr>
          <w:rFonts w:ascii="Times New Roman" w:hAnsi="Times New Roman" w:cs="Times New Roman"/>
          <w:sz w:val="24"/>
          <w:szCs w:val="24"/>
        </w:rPr>
      </w:pPr>
      <w:bookmarkStart w:id="841" w:name="_Toc104975684"/>
      <w:bookmarkStart w:id="842" w:name="_Toc105154993"/>
      <w:r w:rsidRPr="00F42A04">
        <w:rPr>
          <w:rFonts w:ascii="Times New Roman" w:hAnsi="Times New Roman" w:cs="Times New Roman"/>
          <w:sz w:val="24"/>
          <w:szCs w:val="24"/>
        </w:rPr>
        <w:t>4</w:t>
      </w:r>
      <w:r w:rsidR="00BC3CBC"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840"/>
      <w:bookmarkEnd w:id="841"/>
      <w:bookmarkEnd w:id="842"/>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528"/>
      </w:tblGrid>
      <w:tr w:rsidR="00BC3CBC" w:rsidRPr="00F42A04" w:rsidTr="00B217B9">
        <w:trPr>
          <w:trHeight w:val="552"/>
          <w:tblHeader/>
        </w:trPr>
        <w:tc>
          <w:tcPr>
            <w:tcW w:w="4395" w:type="dxa"/>
            <w:vAlign w:val="center"/>
          </w:tcPr>
          <w:p w:rsidR="00BC3CBC" w:rsidRPr="00F42A04" w:rsidRDefault="00BC3CBC" w:rsidP="00644E2E">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lastRenderedPageBreak/>
              <w:t xml:space="preserve">Виды разрешенного использования </w:t>
            </w:r>
          </w:p>
        </w:tc>
        <w:tc>
          <w:tcPr>
            <w:tcW w:w="5528" w:type="dxa"/>
            <w:vAlign w:val="center"/>
          </w:tcPr>
          <w:p w:rsidR="00BC3CBC" w:rsidRPr="00F42A04" w:rsidRDefault="00BC3CBC" w:rsidP="00644E2E">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параметры разрешенного строительства, реконструкции объектов капитального строительства</w:t>
            </w:r>
          </w:p>
        </w:tc>
      </w:tr>
      <w:tr w:rsidR="00BC3CBC" w:rsidRPr="00F42A04" w:rsidTr="00380D5B">
        <w:trPr>
          <w:trHeight w:val="841"/>
        </w:trPr>
        <w:tc>
          <w:tcPr>
            <w:tcW w:w="4395" w:type="dxa"/>
            <w:vAlign w:val="center"/>
          </w:tcPr>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инвентаря, топлива и других хозяйственных нужд </w:t>
            </w:r>
          </w:p>
          <w:p w:rsidR="00BC3CBC" w:rsidRPr="00F42A04" w:rsidRDefault="00B217B9" w:rsidP="00B217B9">
            <w:pPr>
              <w:ind w:firstLine="0"/>
              <w:rPr>
                <w:rFonts w:ascii="Times New Roman" w:hAnsi="Times New Roman" w:cs="Times New Roman"/>
                <w:sz w:val="24"/>
                <w:szCs w:val="24"/>
              </w:rPr>
            </w:pPr>
            <w:r w:rsidRPr="00F42A04">
              <w:rPr>
                <w:rFonts w:ascii="Times New Roman" w:hAnsi="Times New Roman" w:cs="Times New Roman"/>
                <w:sz w:val="24"/>
                <w:szCs w:val="24"/>
              </w:rPr>
              <w:t>А</w:t>
            </w:r>
            <w:r w:rsidR="00BC3CBC" w:rsidRPr="00F42A04">
              <w:rPr>
                <w:rFonts w:ascii="Times New Roman" w:hAnsi="Times New Roman" w:cs="Times New Roman"/>
                <w:sz w:val="24"/>
                <w:szCs w:val="24"/>
              </w:rPr>
              <w:t>нгары, навесы</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Сопутствующие объекты инженерной инфраструктуры (котельные, водозаборы, насосные станции, водонапорные башни, водопроводы, линии электропередач, трансформаторные подстанции, газопроводы, газорегуляторные пункты, газорастпределительные станции, линии связи, телефонные станции, вышки радиорелейной, сотовой связи, канализации, очистные сооружения)</w:t>
            </w:r>
          </w:p>
          <w:p w:rsidR="007A140D" w:rsidRPr="00F42A04" w:rsidRDefault="007A140D" w:rsidP="007A140D">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Общественные туалеты</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BC3CBC" w:rsidRPr="00F42A04" w:rsidRDefault="00BC3CBC" w:rsidP="00B217B9">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tc>
        <w:tc>
          <w:tcPr>
            <w:tcW w:w="5528" w:type="dxa"/>
            <w:vAlign w:val="center"/>
          </w:tcPr>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- 6 м.</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BC3CBC" w:rsidRPr="00F42A04" w:rsidRDefault="00BC3CBC" w:rsidP="00644E2E">
            <w:pPr>
              <w:rPr>
                <w:rFonts w:ascii="Times New Roman" w:hAnsi="Times New Roman" w:cs="Times New Roman"/>
                <w:sz w:val="24"/>
                <w:szCs w:val="24"/>
              </w:rPr>
            </w:pPr>
            <w:r w:rsidRPr="00F42A04">
              <w:rPr>
                <w:rFonts w:ascii="Times New Roman" w:hAnsi="Times New Roman" w:cs="Times New Roman"/>
                <w:sz w:val="24"/>
                <w:szCs w:val="24"/>
              </w:rPr>
              <w:t>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tc>
      </w:tr>
    </w:tbl>
    <w:p w:rsidR="00BC3CBC" w:rsidRPr="00F42A04" w:rsidRDefault="00BC3CBC" w:rsidP="006F095D">
      <w:pPr>
        <w:ind w:firstLine="851"/>
        <w:outlineLvl w:val="0"/>
        <w:rPr>
          <w:rFonts w:ascii="Times New Roman" w:hAnsi="Times New Roman" w:cs="Times New Roman"/>
          <w:sz w:val="24"/>
          <w:szCs w:val="24"/>
        </w:rPr>
      </w:pPr>
    </w:p>
    <w:p w:rsidR="00380D5B" w:rsidRPr="00F42A04" w:rsidRDefault="008935AF" w:rsidP="00380D5B">
      <w:pPr>
        <w:ind w:firstLine="851"/>
        <w:outlineLvl w:val="0"/>
        <w:rPr>
          <w:rFonts w:ascii="Times New Roman" w:hAnsi="Times New Roman" w:cs="Times New Roman"/>
          <w:i/>
          <w:sz w:val="24"/>
          <w:szCs w:val="24"/>
        </w:rPr>
      </w:pPr>
      <w:bookmarkStart w:id="843" w:name="_Toc479729818"/>
      <w:bookmarkStart w:id="844" w:name="_Toc482333547"/>
      <w:bookmarkStart w:id="845" w:name="_Toc486964653"/>
      <w:bookmarkStart w:id="846" w:name="_Toc3399216"/>
      <w:bookmarkStart w:id="847" w:name="_Toc104975685"/>
      <w:bookmarkStart w:id="848" w:name="_Toc105154994"/>
      <w:r w:rsidRPr="00F42A04">
        <w:rPr>
          <w:rFonts w:ascii="Times New Roman" w:hAnsi="Times New Roman" w:cs="Times New Roman"/>
          <w:b/>
          <w:sz w:val="24"/>
          <w:szCs w:val="24"/>
          <w:u w:val="single"/>
        </w:rPr>
        <w:t>5) П-5</w:t>
      </w:r>
      <w:r w:rsidR="00380D5B" w:rsidRPr="00F42A04">
        <w:rPr>
          <w:rFonts w:ascii="Times New Roman" w:hAnsi="Times New Roman" w:cs="Times New Roman"/>
          <w:b/>
          <w:sz w:val="24"/>
          <w:szCs w:val="24"/>
          <w:u w:val="single"/>
        </w:rPr>
        <w:t>. Зона размещения производственных</w:t>
      </w:r>
      <w:r w:rsidR="00327F71" w:rsidRPr="00F42A04">
        <w:rPr>
          <w:rFonts w:ascii="Times New Roman" w:hAnsi="Times New Roman" w:cs="Times New Roman"/>
          <w:b/>
          <w:sz w:val="24"/>
          <w:szCs w:val="24"/>
          <w:u w:val="single"/>
        </w:rPr>
        <w:t>, коммунальных и складских</w:t>
      </w:r>
      <w:r w:rsidR="00380D5B" w:rsidRPr="00F42A04">
        <w:rPr>
          <w:rFonts w:ascii="Times New Roman" w:hAnsi="Times New Roman" w:cs="Times New Roman"/>
          <w:b/>
          <w:sz w:val="24"/>
          <w:szCs w:val="24"/>
          <w:u w:val="single"/>
        </w:rPr>
        <w:t xml:space="preserve"> объектов </w:t>
      </w:r>
      <w:r w:rsidR="00380D5B" w:rsidRPr="00F42A04">
        <w:rPr>
          <w:rFonts w:ascii="Times New Roman" w:hAnsi="Times New Roman" w:cs="Times New Roman"/>
          <w:b/>
          <w:sz w:val="24"/>
          <w:szCs w:val="24"/>
          <w:u w:val="single"/>
          <w:lang w:val="en-US"/>
        </w:rPr>
        <w:t>V</w:t>
      </w:r>
      <w:r w:rsidR="00380D5B" w:rsidRPr="00F42A04">
        <w:rPr>
          <w:rFonts w:ascii="Times New Roman" w:hAnsi="Times New Roman" w:cs="Times New Roman"/>
          <w:b/>
          <w:sz w:val="24"/>
          <w:szCs w:val="24"/>
          <w:u w:val="single"/>
        </w:rPr>
        <w:t xml:space="preserve">  класса </w:t>
      </w:r>
      <w:bookmarkEnd w:id="843"/>
      <w:r w:rsidR="00380D5B" w:rsidRPr="00F42A04">
        <w:rPr>
          <w:rFonts w:ascii="Times New Roman" w:hAnsi="Times New Roman" w:cs="Times New Roman"/>
          <w:b/>
          <w:sz w:val="24"/>
          <w:szCs w:val="24"/>
          <w:u w:val="single"/>
        </w:rPr>
        <w:t>вредности  (СЗЗ - 50 м)</w:t>
      </w:r>
      <w:bookmarkEnd w:id="844"/>
      <w:bookmarkEnd w:id="845"/>
      <w:bookmarkEnd w:id="846"/>
      <w:bookmarkEnd w:id="847"/>
      <w:bookmarkEnd w:id="848"/>
    </w:p>
    <w:p w:rsidR="00380D5B" w:rsidRPr="00F42A04" w:rsidRDefault="00380D5B" w:rsidP="00380D5B">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в соответствии с санитарной классификацией объектов по СанПиН 2.2.1/2.1.1.1200-03 "Cанитарно-защитные зоны и санитарная классификация предприятий, сооружений и иных объектов. Новая редакция".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380D5B" w:rsidRPr="00F42A04" w:rsidRDefault="00380D5B" w:rsidP="00380D5B">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w:t>
      </w:r>
      <w:r w:rsidRPr="00F42A04">
        <w:rPr>
          <w:rFonts w:ascii="Times New Roman" w:eastAsia="SimSun" w:hAnsi="Times New Roman" w:cs="Times New Roman"/>
          <w:sz w:val="24"/>
          <w:szCs w:val="24"/>
          <w:lang w:eastAsia="zh-CN"/>
        </w:rPr>
        <w:lastRenderedPageBreak/>
        <w:t>обоснования санитарно-защитной зоны не разрабатывается, натурные исследования, и измерения атмосферного воздуха не проводятся.</w:t>
      </w:r>
    </w:p>
    <w:p w:rsidR="00380D5B" w:rsidRPr="00F42A04" w:rsidRDefault="00380D5B" w:rsidP="00380D5B">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380D5B" w:rsidRPr="00F42A04" w:rsidRDefault="00380D5B" w:rsidP="00380D5B">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380D5B" w:rsidRPr="00F42A04" w:rsidRDefault="00380D5B" w:rsidP="00380D5B">
      <w:pPr>
        <w:tabs>
          <w:tab w:val="left" w:pos="2520"/>
        </w:tabs>
        <w:outlineLvl w:val="0"/>
        <w:rPr>
          <w:rFonts w:ascii="Times New Roman" w:hAnsi="Times New Roman" w:cs="Times New Roman"/>
          <w:b/>
          <w:sz w:val="24"/>
          <w:szCs w:val="24"/>
        </w:rPr>
      </w:pPr>
      <w:bookmarkStart w:id="849" w:name="_Toc479729819"/>
      <w:bookmarkStart w:id="850" w:name="_Toc485899822"/>
      <w:bookmarkStart w:id="851" w:name="_Toc485902062"/>
      <w:bookmarkStart w:id="852" w:name="_Toc489630309"/>
      <w:bookmarkStart w:id="853" w:name="_Toc489643399"/>
      <w:bookmarkStart w:id="854" w:name="_Toc536808517"/>
      <w:bookmarkStart w:id="855" w:name="_Toc2770189"/>
      <w:bookmarkStart w:id="856" w:name="_Toc2770866"/>
      <w:bookmarkStart w:id="857" w:name="_Toc2849291"/>
    </w:p>
    <w:p w:rsidR="00380D5B" w:rsidRPr="00F42A04" w:rsidRDefault="00380D5B" w:rsidP="00380D5B">
      <w:pPr>
        <w:tabs>
          <w:tab w:val="left" w:pos="2520"/>
        </w:tabs>
        <w:outlineLvl w:val="0"/>
        <w:rPr>
          <w:rFonts w:ascii="Times New Roman" w:hAnsi="Times New Roman" w:cs="Times New Roman"/>
          <w:sz w:val="24"/>
          <w:szCs w:val="24"/>
        </w:rPr>
      </w:pPr>
      <w:bookmarkStart w:id="858" w:name="_Toc3399217"/>
      <w:bookmarkStart w:id="859" w:name="_Toc104975686"/>
      <w:bookmarkStart w:id="860" w:name="_Toc105154995"/>
      <w:r w:rsidRPr="00F42A04">
        <w:rPr>
          <w:rFonts w:ascii="Times New Roman" w:hAnsi="Times New Roman" w:cs="Times New Roman"/>
          <w:sz w:val="24"/>
          <w:szCs w:val="24"/>
        </w:rPr>
        <w:t>5.1) Основные виды и параметры разрешенного использования земельных участков и объектов капитального строительства</w:t>
      </w:r>
      <w:bookmarkEnd w:id="849"/>
      <w:bookmarkEnd w:id="850"/>
      <w:bookmarkEnd w:id="851"/>
      <w:bookmarkEnd w:id="852"/>
      <w:bookmarkEnd w:id="853"/>
      <w:bookmarkEnd w:id="854"/>
      <w:bookmarkEnd w:id="855"/>
      <w:bookmarkEnd w:id="856"/>
      <w:bookmarkEnd w:id="857"/>
      <w:bookmarkEnd w:id="858"/>
      <w:bookmarkEnd w:id="859"/>
      <w:bookmarkEnd w:id="860"/>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6521"/>
      </w:tblGrid>
      <w:tr w:rsidR="00380D5B" w:rsidRPr="00F42A04" w:rsidTr="008935AF">
        <w:trPr>
          <w:trHeight w:val="20"/>
          <w:tblHeader/>
        </w:trPr>
        <w:tc>
          <w:tcPr>
            <w:tcW w:w="3402" w:type="dxa"/>
            <w:vAlign w:val="center"/>
          </w:tcPr>
          <w:p w:rsidR="00380D5B" w:rsidRPr="00F42A04" w:rsidRDefault="00380D5B"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380D5B" w:rsidRPr="00F42A04" w:rsidRDefault="00380D5B"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0D5B" w:rsidRPr="00F42A04" w:rsidTr="00380D5B">
        <w:trPr>
          <w:trHeight w:val="20"/>
        </w:trPr>
        <w:tc>
          <w:tcPr>
            <w:tcW w:w="3402" w:type="dxa"/>
          </w:tcPr>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[6.3] - Легкая промышленность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[6.11] - Целлюлозно-бумажная промышленность</w:t>
            </w:r>
          </w:p>
          <w:p w:rsidR="00380D5B" w:rsidRPr="00F42A04" w:rsidRDefault="00380D5B" w:rsidP="007A140D">
            <w:pPr>
              <w:ind w:firstLine="0"/>
              <w:rPr>
                <w:rFonts w:ascii="Times New Roman" w:hAnsi="Times New Roman" w:cs="Times New Roman"/>
                <w:sz w:val="24"/>
                <w:szCs w:val="24"/>
              </w:rPr>
            </w:pPr>
            <w:r w:rsidRPr="00F42A04">
              <w:rPr>
                <w:rFonts w:ascii="Times New Roman" w:hAnsi="Times New Roman" w:cs="Times New Roman"/>
                <w:sz w:val="24"/>
                <w:szCs w:val="24"/>
              </w:rPr>
              <w:t xml:space="preserve">[6.9] - Склады </w:t>
            </w:r>
          </w:p>
          <w:p w:rsidR="00F641B7" w:rsidRPr="00F42A04" w:rsidRDefault="00F641B7" w:rsidP="00F641B7">
            <w:pPr>
              <w:ind w:firstLine="0"/>
              <w:rPr>
                <w:rFonts w:ascii="Times New Roman" w:hAnsi="Times New Roman" w:cs="Times New Roman"/>
                <w:sz w:val="24"/>
                <w:szCs w:val="24"/>
              </w:rPr>
            </w:pPr>
            <w:r w:rsidRPr="00F42A04">
              <w:rPr>
                <w:rFonts w:ascii="Times New Roman" w:hAnsi="Times New Roman" w:cs="Times New Roman"/>
                <w:sz w:val="24"/>
                <w:szCs w:val="24"/>
              </w:rPr>
              <w:t>[6.9.1] - Складские площадки</w:t>
            </w:r>
          </w:p>
        </w:tc>
        <w:tc>
          <w:tcPr>
            <w:tcW w:w="6521" w:type="dxa"/>
          </w:tcPr>
          <w:p w:rsidR="00380D5B" w:rsidRPr="00F42A04" w:rsidRDefault="00380D5B" w:rsidP="00C354C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1000 кв. м / 250000 кв. м</w:t>
            </w:r>
          </w:p>
          <w:p w:rsidR="00380D5B" w:rsidRPr="00F42A04" w:rsidRDefault="00380D5B" w:rsidP="00C354CB">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м/100 м</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этажей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- 20 м</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специализированных производственных зданий и сооружений - в соответствии с технологическими характеристиками и проектом на строительство.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C354CB">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p w:rsidR="00380D5B" w:rsidRPr="00F42A04" w:rsidRDefault="00380D5B" w:rsidP="00C354CB">
            <w:pPr>
              <w:ind w:firstLine="0"/>
              <w:rPr>
                <w:rFonts w:ascii="Times New Roman" w:hAnsi="Times New Roman" w:cs="Times New Roman"/>
                <w:sz w:val="24"/>
                <w:szCs w:val="24"/>
              </w:rPr>
            </w:pPr>
            <w:r w:rsidRPr="00F42A04">
              <w:rPr>
                <w:rFonts w:ascii="Times New Roman" w:hAnsi="Times New Roman" w:cs="Times New Roman"/>
                <w:sz w:val="24"/>
                <w:szCs w:val="24"/>
              </w:rPr>
              <w:t>Минимальное озеленение участка - 10%</w:t>
            </w:r>
          </w:p>
        </w:tc>
      </w:tr>
      <w:tr w:rsidR="00380D5B" w:rsidRPr="00F42A04" w:rsidTr="00380D5B">
        <w:trPr>
          <w:trHeight w:val="20"/>
        </w:trPr>
        <w:tc>
          <w:tcPr>
            <w:tcW w:w="3402" w:type="dxa"/>
          </w:tcPr>
          <w:p w:rsidR="00F641B7" w:rsidRPr="00F42A04" w:rsidRDefault="00F641B7" w:rsidP="00E32185">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 xml:space="preserve">[3.1.2] - Административные здания организаций, обеспечивающих предоставление коммунальных услуг </w:t>
            </w:r>
          </w:p>
          <w:p w:rsidR="00380D5B" w:rsidRPr="00F42A04" w:rsidRDefault="00380D5B" w:rsidP="008935AF">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tc>
        <w:tc>
          <w:tcPr>
            <w:tcW w:w="6521" w:type="dxa"/>
          </w:tcPr>
          <w:p w:rsidR="00380D5B" w:rsidRPr="00F42A04" w:rsidRDefault="00380D5B" w:rsidP="00644E2E">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w:t>
            </w:r>
            <w:r w:rsidR="00EA434A" w:rsidRPr="00F42A04">
              <w:rPr>
                <w:rFonts w:ascii="Times New Roman" w:hAnsi="Times New Roman" w:cs="Times New Roman"/>
                <w:sz w:val="24"/>
                <w:szCs w:val="24"/>
              </w:rPr>
              <w:t>0</w:t>
            </w:r>
            <w:r w:rsidRPr="00F42A04">
              <w:rPr>
                <w:rFonts w:ascii="Times New Roman" w:hAnsi="Times New Roman" w:cs="Times New Roman"/>
                <w:sz w:val="24"/>
                <w:szCs w:val="24"/>
              </w:rPr>
              <w:t xml:space="preserve"> кв. м / 10000 кв.м</w:t>
            </w:r>
          </w:p>
          <w:p w:rsidR="00380D5B" w:rsidRPr="00F42A04" w:rsidRDefault="00380D5B" w:rsidP="00644E2E">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901015" w:rsidRPr="00F42A04" w:rsidRDefault="00380D5B" w:rsidP="0090101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w:t>
            </w:r>
            <w:r w:rsidR="00901015" w:rsidRPr="00F42A04">
              <w:rPr>
                <w:rFonts w:ascii="Times New Roman" w:hAnsi="Times New Roman" w:cs="Times New Roman"/>
                <w:sz w:val="24"/>
                <w:szCs w:val="24"/>
              </w:rPr>
              <w:t>аницах земельного участка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90101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Процент застройки подземной части не </w:t>
            </w:r>
            <w:r w:rsidRPr="00F42A04">
              <w:rPr>
                <w:rFonts w:ascii="Times New Roman" w:hAnsi="Times New Roman" w:cs="Times New Roman"/>
                <w:sz w:val="24"/>
                <w:szCs w:val="24"/>
              </w:rPr>
              <w:lastRenderedPageBreak/>
              <w:t>регламентируется.</w:t>
            </w:r>
          </w:p>
          <w:p w:rsidR="00380D5B" w:rsidRPr="00F42A04" w:rsidRDefault="00380D5B" w:rsidP="00644E2E">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Минимальный отступ строений до границ соседнего участка - 3 м </w:t>
            </w:r>
          </w:p>
          <w:p w:rsidR="00380D5B" w:rsidRPr="00F42A04" w:rsidRDefault="00380D5B" w:rsidP="00644E2E">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инженерных объектов до соседних зданий - в соответствии с размером охранной зоны объекта, но не менее 3 м</w:t>
            </w:r>
          </w:p>
        </w:tc>
      </w:tr>
      <w:tr w:rsidR="00380D5B" w:rsidRPr="00F42A04" w:rsidTr="00380D5B">
        <w:trPr>
          <w:trHeight w:val="20"/>
        </w:trPr>
        <w:tc>
          <w:tcPr>
            <w:tcW w:w="3402" w:type="dxa"/>
          </w:tcPr>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[3.3] - Бытовое обслуживание</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[3.10.2] - Приюты для животных</w:t>
            </w:r>
          </w:p>
          <w:p w:rsidR="00380D5B" w:rsidRPr="00F42A04" w:rsidRDefault="00380D5B" w:rsidP="00F641B7">
            <w:pPr>
              <w:pStyle w:val="ConsPlusNormal"/>
              <w:ind w:firstLine="0"/>
              <w:rPr>
                <w:rFonts w:ascii="Times New Roman" w:hAnsi="Times New Roman" w:cs="Times New Roman"/>
                <w:sz w:val="24"/>
                <w:szCs w:val="24"/>
              </w:rPr>
            </w:pPr>
          </w:p>
        </w:tc>
        <w:tc>
          <w:tcPr>
            <w:tcW w:w="6521" w:type="dxa"/>
          </w:tcPr>
          <w:p w:rsidR="00380D5B" w:rsidRPr="00F42A04" w:rsidRDefault="00380D5B"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кв. м/10000 кв. м</w:t>
            </w:r>
          </w:p>
          <w:p w:rsidR="00380D5B" w:rsidRPr="00F42A04" w:rsidRDefault="00380D5B"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м/50 м</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строений, сооружений от уровня земли - 12 м </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F641B7">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380D5B" w:rsidRPr="00F42A04" w:rsidRDefault="00380D5B" w:rsidP="00F641B7">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380D5B" w:rsidRPr="00F42A04" w:rsidRDefault="00380D5B"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380D5B" w:rsidRPr="00F42A04" w:rsidRDefault="00380D5B"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Минимальное озеленение участка - 10%</w:t>
            </w:r>
          </w:p>
        </w:tc>
      </w:tr>
      <w:tr w:rsidR="00380D5B" w:rsidRPr="00F42A04" w:rsidTr="00380D5B">
        <w:trPr>
          <w:trHeight w:val="20"/>
        </w:trPr>
        <w:tc>
          <w:tcPr>
            <w:tcW w:w="3402" w:type="dxa"/>
          </w:tcPr>
          <w:p w:rsidR="00F641B7" w:rsidRPr="00F42A04" w:rsidRDefault="00380D5B" w:rsidP="00F641B7">
            <w:pPr>
              <w:tabs>
                <w:tab w:val="left" w:pos="318"/>
              </w:tabs>
              <w:ind w:firstLine="0"/>
              <w:rPr>
                <w:rFonts w:ascii="Times New Roman" w:hAnsi="Times New Roman" w:cs="Times New Roman"/>
                <w:sz w:val="24"/>
                <w:szCs w:val="24"/>
              </w:rPr>
            </w:pPr>
            <w:r w:rsidRPr="00F42A04">
              <w:rPr>
                <w:rFonts w:ascii="Times New Roman" w:hAnsi="Times New Roman" w:cs="Times New Roman"/>
                <w:sz w:val="24"/>
                <w:szCs w:val="24"/>
              </w:rPr>
              <w:t>[12.0] - Земельные участки (территории) общего пользования</w:t>
            </w:r>
          </w:p>
          <w:p w:rsidR="00380D5B" w:rsidRPr="00F42A04" w:rsidRDefault="00F641B7" w:rsidP="00F641B7">
            <w:pPr>
              <w:tabs>
                <w:tab w:val="left" w:pos="318"/>
              </w:tabs>
              <w:ind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w:t>
            </w:r>
            <w:r w:rsidR="00A95F80" w:rsidRPr="00F42A04">
              <w:rPr>
                <w:rFonts w:ascii="Times New Roman" w:hAnsi="Times New Roman" w:cs="Times New Roman"/>
                <w:sz w:val="24"/>
                <w:szCs w:val="24"/>
              </w:rPr>
              <w:t xml:space="preserve">сеть </w:t>
            </w:r>
          </w:p>
        </w:tc>
        <w:tc>
          <w:tcPr>
            <w:tcW w:w="6521" w:type="dxa"/>
          </w:tcPr>
          <w:p w:rsidR="00380D5B" w:rsidRPr="00F42A04" w:rsidRDefault="00380D5B" w:rsidP="00F641B7">
            <w:pPr>
              <w:ind w:left="219" w:firstLine="0"/>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tc>
      </w:tr>
    </w:tbl>
    <w:p w:rsidR="00380D5B" w:rsidRPr="00F42A04" w:rsidRDefault="00380D5B" w:rsidP="00380D5B">
      <w:pPr>
        <w:tabs>
          <w:tab w:val="left" w:pos="2520"/>
        </w:tabs>
        <w:outlineLvl w:val="0"/>
        <w:rPr>
          <w:rFonts w:ascii="Times New Roman" w:hAnsi="Times New Roman" w:cs="Times New Roman"/>
          <w:b/>
          <w:sz w:val="24"/>
          <w:szCs w:val="24"/>
        </w:rPr>
      </w:pPr>
      <w:bookmarkStart w:id="861" w:name="_Toc479729820"/>
      <w:bookmarkStart w:id="862" w:name="_Toc485899823"/>
      <w:bookmarkStart w:id="863" w:name="_Toc485902063"/>
      <w:bookmarkStart w:id="864" w:name="_Toc489630310"/>
      <w:bookmarkStart w:id="865" w:name="_Toc489643400"/>
      <w:bookmarkStart w:id="866" w:name="_Toc536808518"/>
    </w:p>
    <w:p w:rsidR="00380D5B" w:rsidRPr="00F42A04" w:rsidRDefault="00EA434A" w:rsidP="00380D5B">
      <w:pPr>
        <w:tabs>
          <w:tab w:val="left" w:pos="2520"/>
        </w:tabs>
        <w:outlineLvl w:val="0"/>
        <w:rPr>
          <w:rFonts w:ascii="Times New Roman" w:hAnsi="Times New Roman" w:cs="Times New Roman"/>
          <w:sz w:val="24"/>
          <w:szCs w:val="24"/>
        </w:rPr>
      </w:pPr>
      <w:bookmarkStart w:id="867" w:name="_Toc2770190"/>
      <w:bookmarkStart w:id="868" w:name="_Toc2770867"/>
      <w:bookmarkStart w:id="869" w:name="_Toc2849292"/>
      <w:bookmarkStart w:id="870" w:name="_Toc3399218"/>
      <w:bookmarkStart w:id="871" w:name="_Toc104975687"/>
      <w:bookmarkStart w:id="872" w:name="_Toc105154996"/>
      <w:r w:rsidRPr="00F42A04">
        <w:rPr>
          <w:rFonts w:ascii="Times New Roman" w:hAnsi="Times New Roman" w:cs="Times New Roman"/>
          <w:sz w:val="24"/>
          <w:szCs w:val="24"/>
        </w:rPr>
        <w:t>5</w:t>
      </w:r>
      <w:r w:rsidR="00380D5B"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861"/>
      <w:bookmarkEnd w:id="862"/>
      <w:bookmarkEnd w:id="863"/>
      <w:bookmarkEnd w:id="864"/>
      <w:bookmarkEnd w:id="865"/>
      <w:bookmarkEnd w:id="866"/>
      <w:bookmarkEnd w:id="867"/>
      <w:bookmarkEnd w:id="868"/>
      <w:bookmarkEnd w:id="869"/>
      <w:bookmarkEnd w:id="870"/>
      <w:bookmarkEnd w:id="871"/>
      <w:bookmarkEnd w:id="872"/>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544"/>
        <w:gridCol w:w="6379"/>
      </w:tblGrid>
      <w:tr w:rsidR="00380D5B" w:rsidRPr="00F42A04" w:rsidTr="00E32185">
        <w:trPr>
          <w:trHeight w:val="552"/>
          <w:tblHeader/>
        </w:trPr>
        <w:tc>
          <w:tcPr>
            <w:tcW w:w="3544" w:type="dxa"/>
            <w:vAlign w:val="center"/>
          </w:tcPr>
          <w:p w:rsidR="00380D5B" w:rsidRPr="00F42A04" w:rsidRDefault="00380D5B" w:rsidP="00644E2E">
            <w:pPr>
              <w:tabs>
                <w:tab w:val="left" w:pos="2520"/>
              </w:tabs>
              <w:ind w:left="182" w:hanging="182"/>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379" w:type="dxa"/>
            <w:vAlign w:val="center"/>
          </w:tcPr>
          <w:p w:rsidR="00380D5B" w:rsidRPr="00F42A04" w:rsidRDefault="00380D5B" w:rsidP="00EA434A">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32185" w:rsidRPr="00F42A04" w:rsidTr="00E32185">
        <w:trPr>
          <w:trHeight w:val="552"/>
        </w:trPr>
        <w:tc>
          <w:tcPr>
            <w:tcW w:w="3544" w:type="dxa"/>
            <w:tcBorders>
              <w:bottom w:val="single" w:sz="2" w:space="0" w:color="auto"/>
            </w:tcBorders>
          </w:tcPr>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 - Служебные гаражи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[4.9.1.1] - Заправка транспортных средств</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[4.9.1.3] - Автомобильные мойки</w:t>
            </w:r>
          </w:p>
          <w:p w:rsidR="00E32185" w:rsidRPr="00F42A04" w:rsidRDefault="00E32185" w:rsidP="00E32185">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[4.9.1.4] - Ремонт автомобилей</w:t>
            </w:r>
          </w:p>
        </w:tc>
        <w:tc>
          <w:tcPr>
            <w:tcW w:w="6379" w:type="dxa"/>
            <w:tcBorders>
              <w:bottom w:val="single" w:sz="2" w:space="0" w:color="auto"/>
            </w:tcBorders>
          </w:tcPr>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кв. м/10000 кв.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м/50 м</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строений, сооружений от уровня земли - 12 м </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E3218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32185" w:rsidRPr="00F42A04" w:rsidRDefault="00E32185" w:rsidP="00E32185">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Минимальный отступ строений от красной линии - 5 м (если не установлены красные линии - от фасадной границы участка)</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E32185" w:rsidRPr="00F42A04" w:rsidRDefault="00E32185" w:rsidP="00E32185">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Минимальное озеленение участка - 10%</w:t>
            </w:r>
          </w:p>
        </w:tc>
      </w:tr>
      <w:tr w:rsidR="00CF53B0" w:rsidRPr="00F42A04" w:rsidTr="002D2AE5">
        <w:trPr>
          <w:trHeight w:val="552"/>
        </w:trPr>
        <w:tc>
          <w:tcPr>
            <w:tcW w:w="3544" w:type="dxa"/>
          </w:tcPr>
          <w:p w:rsidR="00CF53B0" w:rsidRPr="00F42A04" w:rsidRDefault="00CF53B0" w:rsidP="00CF53B0">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lastRenderedPageBreak/>
              <w:t>[3.1.1] - Предоставление коммунальных услуг</w:t>
            </w:r>
          </w:p>
          <w:p w:rsidR="00CF53B0" w:rsidRPr="00F42A04" w:rsidRDefault="00CF53B0" w:rsidP="00CF53B0">
            <w:pPr>
              <w:ind w:firstLine="0"/>
              <w:rPr>
                <w:rFonts w:ascii="Times New Roman" w:hAnsi="Times New Roman" w:cs="Times New Roman"/>
                <w:sz w:val="24"/>
                <w:szCs w:val="24"/>
              </w:rPr>
            </w:pPr>
          </w:p>
        </w:tc>
        <w:tc>
          <w:tcPr>
            <w:tcW w:w="6379" w:type="dxa"/>
          </w:tcPr>
          <w:p w:rsidR="00CF53B0" w:rsidRPr="00F42A04" w:rsidRDefault="00CF53B0" w:rsidP="00CF53B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 кв. м / 10000 кв.м</w:t>
            </w:r>
          </w:p>
          <w:p w:rsidR="00CF53B0" w:rsidRPr="00F42A04" w:rsidRDefault="00CF53B0" w:rsidP="00CF53B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F53B0" w:rsidRPr="00F42A04" w:rsidRDefault="00CF53B0" w:rsidP="00CF53B0">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901015" w:rsidRPr="00F42A04" w:rsidRDefault="00CF53B0" w:rsidP="0090101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w:t>
            </w:r>
            <w:r w:rsidR="00901015" w:rsidRPr="00F42A04">
              <w:rPr>
                <w:rFonts w:ascii="Times New Roman" w:hAnsi="Times New Roman" w:cs="Times New Roman"/>
                <w:sz w:val="24"/>
                <w:szCs w:val="24"/>
              </w:rPr>
              <w:t>аницах земельного участка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90101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F53B0" w:rsidRPr="00F42A04" w:rsidRDefault="00CF53B0" w:rsidP="00CF53B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Минимальный отступ строений до границ соседнего участка - 3 м </w:t>
            </w:r>
          </w:p>
          <w:p w:rsidR="00CF53B0" w:rsidRPr="00F42A04" w:rsidRDefault="00CF53B0" w:rsidP="00CF53B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инженерных объектов до соседних зданий - в соответствии с размером охранной зоны объекта, но не менее 3 м</w:t>
            </w:r>
          </w:p>
        </w:tc>
      </w:tr>
      <w:tr w:rsidR="00F131A1" w:rsidRPr="00F42A04" w:rsidTr="00E32185">
        <w:trPr>
          <w:trHeight w:val="20"/>
        </w:trPr>
        <w:tc>
          <w:tcPr>
            <w:tcW w:w="3544" w:type="dxa"/>
            <w:tcBorders>
              <w:top w:val="single" w:sz="2" w:space="0" w:color="auto"/>
              <w:left w:val="single" w:sz="2" w:space="0" w:color="auto"/>
              <w:bottom w:val="single" w:sz="2" w:space="0" w:color="auto"/>
              <w:right w:val="single" w:sz="2" w:space="0" w:color="auto"/>
            </w:tcBorders>
          </w:tcPr>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[4.3] - Рынки*</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[4.4] - Магазины**</w:t>
            </w:r>
          </w:p>
          <w:p w:rsidR="00F131A1" w:rsidRPr="00F42A04" w:rsidRDefault="00F131A1" w:rsidP="00F131A1">
            <w:pPr>
              <w:ind w:firstLine="0"/>
              <w:rPr>
                <w:rFonts w:ascii="Times New Roman" w:hAnsi="Times New Roman" w:cs="Times New Roman"/>
                <w:sz w:val="24"/>
                <w:szCs w:val="24"/>
              </w:rPr>
            </w:pPr>
          </w:p>
          <w:p w:rsidR="00F131A1" w:rsidRPr="00F42A04" w:rsidRDefault="00F131A1" w:rsidP="00F131A1">
            <w:pPr>
              <w:ind w:firstLine="0"/>
              <w:rPr>
                <w:rFonts w:ascii="Times New Roman" w:hAnsi="Times New Roman" w:cs="Times New Roman"/>
                <w:sz w:val="24"/>
                <w:szCs w:val="24"/>
              </w:rPr>
            </w:pPr>
          </w:p>
        </w:tc>
        <w:tc>
          <w:tcPr>
            <w:tcW w:w="6379" w:type="dxa"/>
            <w:tcBorders>
              <w:top w:val="single" w:sz="2" w:space="0" w:color="auto"/>
              <w:left w:val="single" w:sz="2" w:space="0" w:color="auto"/>
              <w:bottom w:val="single" w:sz="2" w:space="0" w:color="auto"/>
              <w:right w:val="single" w:sz="2" w:space="0" w:color="auto"/>
            </w:tcBorders>
          </w:tcPr>
          <w:p w:rsidR="00F131A1" w:rsidRPr="00F42A04" w:rsidRDefault="00F131A1" w:rsidP="00F131A1">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1000 кв.м /50000 кв.м</w:t>
            </w:r>
          </w:p>
          <w:p w:rsidR="00F131A1" w:rsidRPr="00F42A04" w:rsidRDefault="00F131A1" w:rsidP="00F131A1">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20 м/ 150 м</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5 этажа </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- 20 м</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F131A1">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- 5 м (если не установлены красные линии - от фасадной границы участка)</w:t>
            </w:r>
          </w:p>
          <w:p w:rsidR="00F131A1" w:rsidRPr="00F42A04" w:rsidRDefault="00F131A1" w:rsidP="00F131A1">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tc>
      </w:tr>
      <w:tr w:rsidR="00F131A1" w:rsidRPr="00F42A04" w:rsidTr="00E32185">
        <w:trPr>
          <w:trHeight w:val="20"/>
        </w:trPr>
        <w:tc>
          <w:tcPr>
            <w:tcW w:w="9923" w:type="dxa"/>
            <w:gridSpan w:val="2"/>
            <w:tcBorders>
              <w:top w:val="single" w:sz="2" w:space="0" w:color="auto"/>
            </w:tcBorders>
          </w:tcPr>
          <w:p w:rsidR="00F131A1" w:rsidRPr="00F42A04" w:rsidRDefault="00F131A1" w:rsidP="00F131A1">
            <w:pPr>
              <w:rPr>
                <w:rFonts w:ascii="Times New Roman" w:hAnsi="Times New Roman" w:cs="Times New Roman"/>
                <w:i/>
                <w:sz w:val="24"/>
                <w:szCs w:val="24"/>
              </w:rPr>
            </w:pPr>
            <w:r w:rsidRPr="00F42A04">
              <w:rPr>
                <w:rFonts w:ascii="Times New Roman" w:hAnsi="Times New Roman" w:cs="Times New Roman"/>
                <w:i/>
                <w:sz w:val="24"/>
                <w:szCs w:val="24"/>
              </w:rPr>
              <w:t>*размещение исключительно рынков строительных материалов, сельскохозяйственных рынков, рынков домашних и сельскохозяйственных животных</w:t>
            </w:r>
          </w:p>
          <w:p w:rsidR="00F131A1" w:rsidRPr="00F42A04" w:rsidRDefault="00F131A1" w:rsidP="00F131A1">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i/>
                <w:sz w:val="24"/>
                <w:szCs w:val="24"/>
              </w:rPr>
              <w:t>** размещение исключительно магазинов строительных и промышленных товаров</w:t>
            </w:r>
          </w:p>
        </w:tc>
      </w:tr>
    </w:tbl>
    <w:p w:rsidR="00EA434A" w:rsidRPr="00F42A04" w:rsidRDefault="00EA434A" w:rsidP="00380D5B">
      <w:pPr>
        <w:tabs>
          <w:tab w:val="left" w:pos="2520"/>
        </w:tabs>
        <w:outlineLvl w:val="0"/>
        <w:rPr>
          <w:rFonts w:ascii="Times New Roman" w:hAnsi="Times New Roman" w:cs="Times New Roman"/>
          <w:b/>
          <w:sz w:val="24"/>
          <w:szCs w:val="24"/>
        </w:rPr>
      </w:pPr>
      <w:bookmarkStart w:id="873" w:name="_Toc536808519"/>
      <w:bookmarkStart w:id="874" w:name="_Toc2770191"/>
      <w:bookmarkStart w:id="875" w:name="_Toc2770868"/>
      <w:bookmarkStart w:id="876" w:name="_Toc2849293"/>
    </w:p>
    <w:p w:rsidR="00380D5B" w:rsidRPr="00F42A04" w:rsidRDefault="00EA434A" w:rsidP="00380D5B">
      <w:pPr>
        <w:tabs>
          <w:tab w:val="left" w:pos="2520"/>
        </w:tabs>
        <w:outlineLvl w:val="0"/>
        <w:rPr>
          <w:rFonts w:ascii="Times New Roman" w:hAnsi="Times New Roman" w:cs="Times New Roman"/>
          <w:sz w:val="24"/>
          <w:szCs w:val="24"/>
        </w:rPr>
      </w:pPr>
      <w:bookmarkStart w:id="877" w:name="_Toc3399219"/>
      <w:bookmarkStart w:id="878" w:name="_Toc104975688"/>
      <w:bookmarkStart w:id="879" w:name="_Toc105154997"/>
      <w:r w:rsidRPr="00F42A04">
        <w:rPr>
          <w:rFonts w:ascii="Times New Roman" w:hAnsi="Times New Roman" w:cs="Times New Roman"/>
          <w:sz w:val="24"/>
          <w:szCs w:val="24"/>
        </w:rPr>
        <w:t>5</w:t>
      </w:r>
      <w:r w:rsidR="00380D5B" w:rsidRPr="00F42A04">
        <w:rPr>
          <w:rFonts w:ascii="Times New Roman" w:hAnsi="Times New Roman" w:cs="Times New Roman"/>
          <w:sz w:val="24"/>
          <w:szCs w:val="24"/>
        </w:rPr>
        <w:t>.3) Вспомогательные виды и параметры разрешенного использования земельных участков и объектов капитального строительства</w:t>
      </w:r>
      <w:bookmarkEnd w:id="873"/>
      <w:bookmarkEnd w:id="874"/>
      <w:bookmarkEnd w:id="875"/>
      <w:bookmarkEnd w:id="876"/>
      <w:bookmarkEnd w:id="877"/>
      <w:bookmarkEnd w:id="878"/>
      <w:bookmarkEnd w:id="879"/>
    </w:p>
    <w:tbl>
      <w:tblPr>
        <w:tblW w:w="98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155"/>
        <w:gridCol w:w="5741"/>
      </w:tblGrid>
      <w:tr w:rsidR="00380D5B" w:rsidRPr="00F42A04" w:rsidTr="008935AF">
        <w:trPr>
          <w:trHeight w:val="552"/>
          <w:tblHeader/>
          <w:jc w:val="center"/>
        </w:trPr>
        <w:tc>
          <w:tcPr>
            <w:tcW w:w="4155" w:type="dxa"/>
            <w:vAlign w:val="center"/>
          </w:tcPr>
          <w:p w:rsidR="00380D5B" w:rsidRPr="00F42A04" w:rsidRDefault="00380D5B"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lastRenderedPageBreak/>
              <w:t xml:space="preserve">Виды разрешенного использования </w:t>
            </w:r>
          </w:p>
        </w:tc>
        <w:tc>
          <w:tcPr>
            <w:tcW w:w="5741" w:type="dxa"/>
            <w:vAlign w:val="center"/>
          </w:tcPr>
          <w:p w:rsidR="00380D5B" w:rsidRPr="00F42A04" w:rsidRDefault="00380D5B" w:rsidP="00EA434A">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w:t>
            </w:r>
          </w:p>
        </w:tc>
      </w:tr>
      <w:tr w:rsidR="00380D5B" w:rsidRPr="00F42A04" w:rsidTr="008935AF">
        <w:trPr>
          <w:trHeight w:val="841"/>
          <w:jc w:val="center"/>
        </w:trPr>
        <w:tc>
          <w:tcPr>
            <w:tcW w:w="4155" w:type="dxa"/>
            <w:vAlign w:val="center"/>
          </w:tcPr>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Парковки, гаражи для временного хранения автотранспорта</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Гостевые автостоянки для парковки легковых автомобилей посетителей</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 xml:space="preserve">Хозяйственные постройки для содержания инвентаря, топлива и других хозяйственных нужд </w:t>
            </w:r>
          </w:p>
          <w:p w:rsidR="00380D5B" w:rsidRPr="00F42A04" w:rsidRDefault="00B217B9" w:rsidP="00B217B9">
            <w:pPr>
              <w:ind w:firstLine="0"/>
              <w:rPr>
                <w:rFonts w:ascii="Times New Roman" w:hAnsi="Times New Roman" w:cs="Times New Roman"/>
                <w:sz w:val="24"/>
                <w:szCs w:val="24"/>
              </w:rPr>
            </w:pPr>
            <w:r w:rsidRPr="00F42A04">
              <w:rPr>
                <w:rFonts w:ascii="Times New Roman" w:hAnsi="Times New Roman" w:cs="Times New Roman"/>
                <w:sz w:val="24"/>
                <w:szCs w:val="24"/>
              </w:rPr>
              <w:t>А</w:t>
            </w:r>
            <w:r w:rsidR="00380D5B" w:rsidRPr="00F42A04">
              <w:rPr>
                <w:rFonts w:ascii="Times New Roman" w:hAnsi="Times New Roman" w:cs="Times New Roman"/>
                <w:sz w:val="24"/>
                <w:szCs w:val="24"/>
              </w:rPr>
              <w:t>нгары, навесы</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Сопутствующие объекты инженерной инфраструктуры (котельные, водозаборы, насосные станции, водонапорные башни, водопроводы, линии электропередач, трансформаторные подстанции, газопроводы, газорегуляторные пункты, газорастпределительные станции, линии связи, телефонные станции, вышки радиорелейной, сотовой связи, канализации, очистные сооружения)</w:t>
            </w:r>
          </w:p>
          <w:p w:rsidR="007A140D" w:rsidRPr="00F42A04" w:rsidRDefault="007A140D" w:rsidP="00B217B9">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сбора твердых коммунальных отходов.</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Туалеты, септики</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380D5B" w:rsidRPr="00F42A04" w:rsidRDefault="00380D5B" w:rsidP="00B217B9">
            <w:pPr>
              <w:ind w:firstLine="0"/>
              <w:rPr>
                <w:rFonts w:ascii="Times New Roman" w:hAnsi="Times New Roman" w:cs="Times New Roman"/>
                <w:sz w:val="24"/>
                <w:szCs w:val="24"/>
              </w:rPr>
            </w:pPr>
            <w:r w:rsidRPr="00F42A04">
              <w:rPr>
                <w:rFonts w:ascii="Times New Roman" w:hAnsi="Times New Roman" w:cs="Times New Roman"/>
                <w:sz w:val="24"/>
                <w:szCs w:val="24"/>
              </w:rPr>
              <w:t>Памятники, объекты монументального искусства</w:t>
            </w:r>
          </w:p>
        </w:tc>
        <w:tc>
          <w:tcPr>
            <w:tcW w:w="5741" w:type="dxa"/>
            <w:vAlign w:val="center"/>
          </w:tcPr>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строений, сооружений от уровня земли - 6 м</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380D5B" w:rsidRPr="00F42A04" w:rsidRDefault="00380D5B" w:rsidP="00644E2E">
            <w:pPr>
              <w:rPr>
                <w:rFonts w:ascii="Times New Roman" w:hAnsi="Times New Roman" w:cs="Times New Roman"/>
                <w:sz w:val="24"/>
                <w:szCs w:val="24"/>
              </w:rPr>
            </w:pPr>
            <w:r w:rsidRPr="00F42A04">
              <w:rPr>
                <w:rFonts w:ascii="Times New Roman" w:hAnsi="Times New Roman" w:cs="Times New Roman"/>
                <w:sz w:val="24"/>
                <w:szCs w:val="24"/>
              </w:rPr>
              <w:t>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tc>
      </w:tr>
    </w:tbl>
    <w:p w:rsidR="00380D5B" w:rsidRPr="00F42A04" w:rsidRDefault="00380D5B" w:rsidP="00380D5B">
      <w:pPr>
        <w:rPr>
          <w:rFonts w:ascii="Times New Roman" w:eastAsia="SimSun" w:hAnsi="Times New Roman" w:cs="Times New Roman"/>
          <w:sz w:val="24"/>
          <w:szCs w:val="24"/>
          <w:lang w:eastAsia="zh-CN"/>
        </w:rPr>
      </w:pPr>
    </w:p>
    <w:p w:rsidR="00EA434A" w:rsidRPr="00F42A04" w:rsidRDefault="00EA434A" w:rsidP="00EA434A">
      <w:pPr>
        <w:ind w:firstLine="851"/>
        <w:outlineLvl w:val="0"/>
        <w:rPr>
          <w:rFonts w:ascii="Times New Roman" w:hAnsi="Times New Roman" w:cs="Times New Roman"/>
          <w:i/>
          <w:sz w:val="24"/>
          <w:szCs w:val="24"/>
        </w:rPr>
      </w:pPr>
      <w:bookmarkStart w:id="880" w:name="_Toc2770192"/>
      <w:bookmarkStart w:id="881" w:name="_Toc2770869"/>
      <w:bookmarkStart w:id="882" w:name="_Toc2849294"/>
      <w:bookmarkStart w:id="883" w:name="_Toc3399220"/>
      <w:bookmarkStart w:id="884" w:name="_Toc104975689"/>
      <w:bookmarkStart w:id="885" w:name="_Toc105154998"/>
      <w:r w:rsidRPr="00F42A04">
        <w:rPr>
          <w:rFonts w:ascii="Times New Roman" w:hAnsi="Times New Roman" w:cs="Times New Roman"/>
          <w:b/>
          <w:sz w:val="24"/>
          <w:szCs w:val="24"/>
          <w:u w:val="single"/>
        </w:rPr>
        <w:t>6)  ИТ-1</w:t>
      </w:r>
      <w:bookmarkStart w:id="886" w:name="_Toc470251910"/>
      <w:bookmarkStart w:id="887" w:name="_Toc479729826"/>
      <w:bookmarkStart w:id="888" w:name="_Toc485899829"/>
      <w:bookmarkStart w:id="889" w:name="_Toc485902069"/>
      <w:bookmarkStart w:id="890" w:name="_Toc489630316"/>
      <w:bookmarkStart w:id="891" w:name="_Toc489643406"/>
      <w:bookmarkStart w:id="892" w:name="_Toc536808521"/>
      <w:bookmarkStart w:id="893" w:name="_Toc2770193"/>
      <w:bookmarkStart w:id="894" w:name="_Toc2770870"/>
      <w:bookmarkStart w:id="895" w:name="_Toc2849295"/>
      <w:bookmarkEnd w:id="880"/>
      <w:bookmarkEnd w:id="881"/>
      <w:bookmarkEnd w:id="882"/>
      <w:r w:rsidRPr="00F42A04">
        <w:rPr>
          <w:rFonts w:ascii="Times New Roman" w:hAnsi="Times New Roman" w:cs="Times New Roman"/>
          <w:b/>
          <w:sz w:val="24"/>
          <w:szCs w:val="24"/>
          <w:u w:val="single"/>
        </w:rPr>
        <w:t>. Зона объектов инженерной инфраструктуры</w:t>
      </w:r>
      <w:bookmarkEnd w:id="883"/>
      <w:bookmarkEnd w:id="884"/>
      <w:bookmarkEnd w:id="885"/>
    </w:p>
    <w:bookmarkEnd w:id="886"/>
    <w:bookmarkEnd w:id="887"/>
    <w:bookmarkEnd w:id="888"/>
    <w:bookmarkEnd w:id="889"/>
    <w:bookmarkEnd w:id="890"/>
    <w:bookmarkEnd w:id="891"/>
    <w:bookmarkEnd w:id="892"/>
    <w:bookmarkEnd w:id="893"/>
    <w:bookmarkEnd w:id="894"/>
    <w:bookmarkEnd w:id="895"/>
    <w:p w:rsidR="00EA434A" w:rsidRPr="00F42A04" w:rsidRDefault="00EA434A" w:rsidP="00EA434A">
      <w:pPr>
        <w:rPr>
          <w:rFonts w:ascii="Times New Roman" w:hAnsi="Times New Roman" w:cs="Times New Roman"/>
          <w:bCs/>
          <w:sz w:val="24"/>
          <w:szCs w:val="24"/>
        </w:rPr>
      </w:pPr>
      <w:r w:rsidRPr="00F42A04">
        <w:rPr>
          <w:rFonts w:ascii="Times New Roman" w:hAnsi="Times New Roman" w:cs="Times New Roman"/>
          <w:bCs/>
          <w:sz w:val="24"/>
          <w:szCs w:val="24"/>
        </w:rPr>
        <w:t>Должны соблюдаться противопожарные, санитарно-эпидемиологические требования, учитываться размеры охранных зон инженерных сетей и сооружений.</w:t>
      </w:r>
    </w:p>
    <w:p w:rsidR="00EA434A" w:rsidRPr="00F42A04" w:rsidRDefault="00EA434A" w:rsidP="00EA434A">
      <w:pPr>
        <w:rPr>
          <w:rFonts w:ascii="Times New Roman" w:hAnsi="Times New Roman" w:cs="Times New Roman"/>
          <w:bCs/>
          <w:sz w:val="24"/>
          <w:szCs w:val="24"/>
        </w:rPr>
      </w:pPr>
      <w:r w:rsidRPr="00F42A04">
        <w:rPr>
          <w:rFonts w:ascii="Times New Roman" w:hAnsi="Times New Roman" w:cs="Times New Roman"/>
          <w:sz w:val="24"/>
          <w:szCs w:val="24"/>
        </w:rPr>
        <w:t xml:space="preserve">Проектирование, размещение, реконструкция объектов, являющихся источниками воздействия на среду обитания и здоровье человека, осуществляются с учетом санитарной </w:t>
      </w:r>
      <w:r w:rsidRPr="00F42A04">
        <w:rPr>
          <w:rFonts w:ascii="Times New Roman" w:hAnsi="Times New Roman" w:cs="Times New Roman"/>
          <w:bCs/>
          <w:sz w:val="24"/>
          <w:szCs w:val="24"/>
        </w:rPr>
        <w:t>классификации объектов и размеров санитарно-защитных зон, согласно СанПиН 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p>
    <w:p w:rsidR="00EA434A" w:rsidRPr="00F42A04" w:rsidRDefault="00EA434A" w:rsidP="00EA434A">
      <w:pPr>
        <w:ind w:firstLine="851"/>
        <w:outlineLvl w:val="0"/>
        <w:rPr>
          <w:rFonts w:ascii="Times New Roman" w:hAnsi="Times New Roman" w:cs="Times New Roman"/>
          <w:b/>
          <w:sz w:val="24"/>
          <w:szCs w:val="24"/>
        </w:rPr>
      </w:pPr>
      <w:bookmarkStart w:id="896" w:name="_Toc3399221"/>
      <w:bookmarkStart w:id="897" w:name="_Toc104975690"/>
      <w:bookmarkStart w:id="898" w:name="_Toc105154999"/>
      <w:r w:rsidRPr="00F42A04">
        <w:rPr>
          <w:rFonts w:ascii="Times New Roman" w:hAnsi="Times New Roman" w:cs="Times New Roman"/>
          <w:bCs/>
          <w:sz w:val="24"/>
          <w:szCs w:val="24"/>
        </w:rPr>
        <w:t xml:space="preserve">В границах населенных пунктов не допускается расширение и </w:t>
      </w:r>
      <w:r w:rsidRPr="00F42A04">
        <w:rPr>
          <w:rFonts w:ascii="Times New Roman" w:hAnsi="Times New Roman" w:cs="Times New Roman"/>
          <w:sz w:val="24"/>
          <w:szCs w:val="24"/>
        </w:rPr>
        <w:t>реконструкция объектов</w:t>
      </w:r>
      <w:r w:rsidRPr="00F42A04">
        <w:rPr>
          <w:rFonts w:ascii="Times New Roman" w:hAnsi="Times New Roman" w:cs="Times New Roman"/>
          <w:bCs/>
          <w:sz w:val="24"/>
          <w:szCs w:val="24"/>
        </w:rPr>
        <w:t>, если при этом требуется увеличение размера санитарно-защитных зон.</w:t>
      </w:r>
      <w:bookmarkEnd w:id="896"/>
      <w:bookmarkEnd w:id="897"/>
      <w:bookmarkEnd w:id="898"/>
    </w:p>
    <w:p w:rsidR="00EA434A" w:rsidRPr="00F42A04" w:rsidRDefault="00EA434A" w:rsidP="00EA434A">
      <w:pPr>
        <w:outlineLvl w:val="0"/>
        <w:rPr>
          <w:rFonts w:ascii="Times New Roman" w:hAnsi="Times New Roman" w:cs="Times New Roman"/>
          <w:sz w:val="24"/>
          <w:szCs w:val="24"/>
        </w:rPr>
      </w:pPr>
    </w:p>
    <w:p w:rsidR="00EA434A" w:rsidRPr="00F42A04" w:rsidRDefault="00EA434A" w:rsidP="00EA434A">
      <w:pPr>
        <w:outlineLvl w:val="0"/>
        <w:rPr>
          <w:rFonts w:ascii="Times New Roman" w:hAnsi="Times New Roman" w:cs="Times New Roman"/>
          <w:sz w:val="24"/>
          <w:szCs w:val="24"/>
        </w:rPr>
      </w:pPr>
      <w:bookmarkStart w:id="899" w:name="_Toc3399222"/>
      <w:bookmarkStart w:id="900" w:name="_Toc104975691"/>
      <w:bookmarkStart w:id="901" w:name="_Toc105155000"/>
      <w:r w:rsidRPr="00F42A04">
        <w:rPr>
          <w:rFonts w:ascii="Times New Roman" w:hAnsi="Times New Roman" w:cs="Times New Roman"/>
          <w:sz w:val="24"/>
          <w:szCs w:val="24"/>
        </w:rPr>
        <w:t>6.1) Основные виды и параметры разрешенного использования земельных участков и объектов капитального строительства</w:t>
      </w:r>
      <w:bookmarkEnd w:id="899"/>
      <w:bookmarkEnd w:id="900"/>
      <w:bookmarkEnd w:id="901"/>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6095"/>
      </w:tblGrid>
      <w:tr w:rsidR="00EA434A" w:rsidRPr="00F42A04" w:rsidTr="008326A5">
        <w:trPr>
          <w:trHeight w:val="20"/>
          <w:tblHeader/>
        </w:trPr>
        <w:tc>
          <w:tcPr>
            <w:tcW w:w="3969" w:type="dxa"/>
            <w:vAlign w:val="center"/>
          </w:tcPr>
          <w:p w:rsidR="00EA434A" w:rsidRPr="00F42A04" w:rsidRDefault="00EA434A"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lastRenderedPageBreak/>
              <w:t>Виды разрешенного использования земельных участков и объектов капитального строительства</w:t>
            </w:r>
          </w:p>
        </w:tc>
        <w:tc>
          <w:tcPr>
            <w:tcW w:w="6095" w:type="dxa"/>
            <w:vAlign w:val="center"/>
          </w:tcPr>
          <w:p w:rsidR="00EA434A" w:rsidRPr="00F42A04" w:rsidRDefault="00EA434A" w:rsidP="00644E2E">
            <w:pPr>
              <w:tabs>
                <w:tab w:val="left" w:pos="2520"/>
              </w:tabs>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A434A" w:rsidRPr="00F42A04" w:rsidTr="00644E2E">
        <w:trPr>
          <w:trHeight w:val="20"/>
        </w:trPr>
        <w:tc>
          <w:tcPr>
            <w:tcW w:w="3969" w:type="dxa"/>
          </w:tcPr>
          <w:p w:rsidR="00F641B7" w:rsidRPr="00F42A04" w:rsidRDefault="00F641B7" w:rsidP="00F641B7">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F641B7" w:rsidRPr="00F42A04" w:rsidRDefault="00F641B7" w:rsidP="00F641B7">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 xml:space="preserve">[3.1.2] - Административные здания организаций, обеспечивающих предоставление коммунальных услуг </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[3.9.1] - Обеспечение деятельности в области гидрометеорологии и смежных с ней областях</w:t>
            </w:r>
          </w:p>
          <w:p w:rsidR="00CA703F" w:rsidRPr="00F42A04" w:rsidRDefault="00CA703F" w:rsidP="00CA703F">
            <w:pPr>
              <w:ind w:firstLine="0"/>
              <w:rPr>
                <w:rFonts w:ascii="Times New Roman" w:hAnsi="Times New Roman" w:cs="Times New Roman"/>
                <w:sz w:val="24"/>
                <w:szCs w:val="24"/>
              </w:rPr>
            </w:pPr>
            <w:r w:rsidRPr="00F42A04">
              <w:rPr>
                <w:rFonts w:ascii="Times New Roman" w:hAnsi="Times New Roman" w:cs="Times New Roman"/>
                <w:sz w:val="24"/>
                <w:szCs w:val="24"/>
              </w:rPr>
              <w:t>[6.7] - Энергетика</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[6.8] - Связь</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[7.5] - Трубопроводный транспорта  </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[11.3] - Гидротехнические сооружения</w:t>
            </w:r>
          </w:p>
        </w:tc>
        <w:tc>
          <w:tcPr>
            <w:tcW w:w="6095" w:type="dxa"/>
          </w:tcPr>
          <w:p w:rsidR="00EA434A" w:rsidRPr="00F42A04" w:rsidRDefault="00EA434A"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w:t>
            </w:r>
            <w:r w:rsidR="001622BF" w:rsidRPr="00F42A04">
              <w:rPr>
                <w:rFonts w:ascii="Times New Roman" w:hAnsi="Times New Roman" w:cs="Times New Roman"/>
                <w:sz w:val="24"/>
                <w:szCs w:val="24"/>
              </w:rPr>
              <w:t>0</w:t>
            </w:r>
            <w:r w:rsidRPr="00F42A04">
              <w:rPr>
                <w:rFonts w:ascii="Times New Roman" w:hAnsi="Times New Roman" w:cs="Times New Roman"/>
                <w:sz w:val="24"/>
                <w:szCs w:val="24"/>
              </w:rPr>
              <w:t xml:space="preserve"> кв. м /10000 кв.</w:t>
            </w:r>
          </w:p>
          <w:p w:rsidR="00EA434A" w:rsidRPr="00F42A04" w:rsidRDefault="00EA434A"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не устанавливается</w:t>
            </w:r>
          </w:p>
          <w:p w:rsidR="00EA434A" w:rsidRPr="00F42A04" w:rsidRDefault="00EA434A"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EA434A" w:rsidRPr="00F42A04" w:rsidRDefault="00EA434A"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 для размещения объектов инженерного обеспечения - не регламентируется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EA434A" w:rsidRPr="00F42A04" w:rsidRDefault="00EA434A" w:rsidP="00F641B7">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в соответствии с техническими и технологическими характеристиками объектов</w:t>
            </w:r>
          </w:p>
          <w:p w:rsidR="00EA434A" w:rsidRPr="00F42A04" w:rsidRDefault="00EA434A" w:rsidP="00F641B7">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 но не менее размера охранной зоны объекта.</w:t>
            </w:r>
          </w:p>
        </w:tc>
      </w:tr>
    </w:tbl>
    <w:p w:rsidR="00EA434A" w:rsidRPr="00F42A04" w:rsidRDefault="00EA434A" w:rsidP="00EA434A">
      <w:pPr>
        <w:outlineLvl w:val="0"/>
        <w:rPr>
          <w:rFonts w:ascii="Times New Roman" w:hAnsi="Times New Roman" w:cs="Times New Roman"/>
          <w:b/>
          <w:sz w:val="24"/>
          <w:szCs w:val="24"/>
        </w:rPr>
      </w:pPr>
    </w:p>
    <w:p w:rsidR="001622BF" w:rsidRPr="00F42A04" w:rsidRDefault="001622BF" w:rsidP="001622BF">
      <w:pPr>
        <w:tabs>
          <w:tab w:val="left" w:pos="2520"/>
        </w:tabs>
        <w:outlineLvl w:val="0"/>
        <w:rPr>
          <w:rFonts w:ascii="Times New Roman" w:hAnsi="Times New Roman" w:cs="Times New Roman"/>
          <w:sz w:val="24"/>
          <w:szCs w:val="24"/>
        </w:rPr>
      </w:pPr>
      <w:bookmarkStart w:id="902" w:name="_Toc3399223"/>
      <w:bookmarkStart w:id="903" w:name="_Toc104975692"/>
      <w:bookmarkStart w:id="904" w:name="_Toc105155001"/>
      <w:r w:rsidRPr="00F42A04">
        <w:rPr>
          <w:rFonts w:ascii="Times New Roman" w:hAnsi="Times New Roman" w:cs="Times New Roman"/>
          <w:sz w:val="24"/>
          <w:szCs w:val="24"/>
        </w:rPr>
        <w:t>6.2)  Условно разрешенные виды и параметры разрешенного использования земельных участков и объектов капитального строительства - не установлены.</w:t>
      </w:r>
      <w:bookmarkEnd w:id="902"/>
      <w:bookmarkEnd w:id="903"/>
      <w:bookmarkEnd w:id="904"/>
    </w:p>
    <w:p w:rsidR="001622BF" w:rsidRPr="00F42A04" w:rsidRDefault="001622BF" w:rsidP="001622BF">
      <w:pPr>
        <w:tabs>
          <w:tab w:val="left" w:pos="2520"/>
        </w:tabs>
        <w:outlineLvl w:val="0"/>
        <w:rPr>
          <w:rFonts w:ascii="Times New Roman" w:hAnsi="Times New Roman" w:cs="Times New Roman"/>
          <w:sz w:val="24"/>
          <w:szCs w:val="24"/>
        </w:rPr>
      </w:pPr>
      <w:bookmarkStart w:id="905" w:name="_Toc536808523"/>
    </w:p>
    <w:p w:rsidR="001622BF" w:rsidRPr="00F42A04" w:rsidRDefault="001622BF" w:rsidP="001622BF">
      <w:pPr>
        <w:tabs>
          <w:tab w:val="left" w:pos="2520"/>
        </w:tabs>
        <w:outlineLvl w:val="0"/>
        <w:rPr>
          <w:rFonts w:ascii="Times New Roman" w:hAnsi="Times New Roman" w:cs="Times New Roman"/>
          <w:sz w:val="24"/>
          <w:szCs w:val="24"/>
        </w:rPr>
      </w:pPr>
      <w:bookmarkStart w:id="906" w:name="_Toc2770195"/>
      <w:bookmarkStart w:id="907" w:name="_Toc2770872"/>
      <w:bookmarkStart w:id="908" w:name="_Toc2849297"/>
      <w:bookmarkStart w:id="909" w:name="_Toc3399224"/>
      <w:bookmarkStart w:id="910" w:name="_Toc104975693"/>
      <w:bookmarkStart w:id="911" w:name="_Toc105155002"/>
      <w:r w:rsidRPr="00F42A04">
        <w:rPr>
          <w:rFonts w:ascii="Times New Roman" w:hAnsi="Times New Roman" w:cs="Times New Roman"/>
          <w:sz w:val="24"/>
          <w:szCs w:val="24"/>
        </w:rPr>
        <w:t>6.3) Вспомогательные виды и параметры разрешенного использования земельных участков и объектов капитального строительства</w:t>
      </w:r>
      <w:bookmarkEnd w:id="905"/>
      <w:bookmarkEnd w:id="906"/>
      <w:bookmarkEnd w:id="907"/>
      <w:bookmarkEnd w:id="908"/>
      <w:bookmarkEnd w:id="909"/>
      <w:bookmarkEnd w:id="910"/>
      <w:bookmarkEnd w:id="911"/>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8"/>
        <w:gridCol w:w="5512"/>
      </w:tblGrid>
      <w:tr w:rsidR="001622BF" w:rsidRPr="00F42A04" w:rsidTr="00644E2E">
        <w:trPr>
          <w:trHeight w:val="552"/>
          <w:jc w:val="center"/>
        </w:trPr>
        <w:tc>
          <w:tcPr>
            <w:tcW w:w="4268" w:type="dxa"/>
            <w:vAlign w:val="center"/>
          </w:tcPr>
          <w:p w:rsidR="001622BF" w:rsidRPr="00F42A04" w:rsidRDefault="001622BF"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512" w:type="dxa"/>
            <w:vAlign w:val="center"/>
          </w:tcPr>
          <w:p w:rsidR="001622BF" w:rsidRPr="00F42A04" w:rsidRDefault="001622BF" w:rsidP="00644E2E">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параметры разрешенного строительства, реконструкции объектов </w:t>
            </w:r>
          </w:p>
        </w:tc>
      </w:tr>
      <w:tr w:rsidR="001622BF" w:rsidRPr="00F42A04" w:rsidTr="00644E2E">
        <w:trPr>
          <w:trHeight w:val="841"/>
          <w:jc w:val="center"/>
        </w:trPr>
        <w:tc>
          <w:tcPr>
            <w:tcW w:w="4268" w:type="dxa"/>
            <w:vAlign w:val="center"/>
          </w:tcPr>
          <w:p w:rsidR="001622BF" w:rsidRPr="00F42A04" w:rsidRDefault="001622BF" w:rsidP="007A140D">
            <w:pPr>
              <w:ind w:left="20" w:firstLine="0"/>
              <w:rPr>
                <w:rFonts w:ascii="Times New Roman" w:hAnsi="Times New Roman" w:cs="Times New Roman"/>
                <w:sz w:val="24"/>
                <w:szCs w:val="24"/>
              </w:rPr>
            </w:pPr>
            <w:r w:rsidRPr="00F42A04">
              <w:rPr>
                <w:rFonts w:ascii="Times New Roman" w:hAnsi="Times New Roman" w:cs="Times New Roman"/>
                <w:sz w:val="24"/>
                <w:szCs w:val="24"/>
              </w:rPr>
              <w:t xml:space="preserve">Сопутствующие объекты инженерной инфраструктуры </w:t>
            </w:r>
          </w:p>
          <w:p w:rsidR="007A140D" w:rsidRPr="00F42A04" w:rsidRDefault="007A140D" w:rsidP="007A140D">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p w:rsidR="001622BF" w:rsidRPr="00F42A04" w:rsidRDefault="001622BF" w:rsidP="007A140D">
            <w:pPr>
              <w:ind w:firstLine="0"/>
              <w:rPr>
                <w:rFonts w:ascii="Times New Roman" w:hAnsi="Times New Roman" w:cs="Times New Roman"/>
                <w:sz w:val="24"/>
                <w:szCs w:val="24"/>
              </w:rPr>
            </w:pPr>
            <w:r w:rsidRPr="00F42A04">
              <w:rPr>
                <w:rFonts w:ascii="Times New Roman" w:hAnsi="Times New Roman" w:cs="Times New Roman"/>
                <w:sz w:val="24"/>
                <w:szCs w:val="24"/>
              </w:rPr>
              <w:t>Элементы благоустройства</w:t>
            </w:r>
          </w:p>
          <w:p w:rsidR="001622BF" w:rsidRPr="00F42A04" w:rsidRDefault="001622BF" w:rsidP="007A140D">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отдыха</w:t>
            </w:r>
          </w:p>
          <w:p w:rsidR="001622BF" w:rsidRPr="00F42A04" w:rsidRDefault="001622BF" w:rsidP="007A140D">
            <w:pPr>
              <w:ind w:firstLine="0"/>
              <w:rPr>
                <w:rFonts w:ascii="Times New Roman" w:hAnsi="Times New Roman" w:cs="Times New Roman"/>
                <w:sz w:val="24"/>
                <w:szCs w:val="24"/>
              </w:rPr>
            </w:pPr>
            <w:r w:rsidRPr="00F42A04">
              <w:rPr>
                <w:rFonts w:ascii="Times New Roman" w:hAnsi="Times New Roman" w:cs="Times New Roman"/>
                <w:sz w:val="24"/>
                <w:szCs w:val="24"/>
              </w:rPr>
              <w:t>Туалеты, гидронепроницаемые выгребы, септики.</w:t>
            </w:r>
          </w:p>
        </w:tc>
        <w:tc>
          <w:tcPr>
            <w:tcW w:w="5512" w:type="dxa"/>
            <w:vAlign w:val="center"/>
          </w:tcPr>
          <w:p w:rsidR="001622BF" w:rsidRPr="00F42A04" w:rsidRDefault="001622BF" w:rsidP="001622BF">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 1 этаж.</w:t>
            </w:r>
          </w:p>
          <w:p w:rsidR="001622BF" w:rsidRPr="00F42A04" w:rsidRDefault="001622BF" w:rsidP="001622BF">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строений, сооружений от уровня земли - 4 м</w:t>
            </w:r>
          </w:p>
          <w:p w:rsidR="001622BF" w:rsidRPr="00F42A04" w:rsidRDefault="001622BF" w:rsidP="001622BF">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1622BF" w:rsidRPr="00F42A04" w:rsidRDefault="001622BF" w:rsidP="00644E2E">
            <w:pPr>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смежных участков - 3 м, а также с учетом охранной зоны объекта и технических регламентов.</w:t>
            </w:r>
          </w:p>
        </w:tc>
      </w:tr>
    </w:tbl>
    <w:p w:rsidR="00EA434A" w:rsidRPr="00F42A04" w:rsidRDefault="00EA434A" w:rsidP="00EA434A">
      <w:pPr>
        <w:autoSpaceDE w:val="0"/>
        <w:rPr>
          <w:rFonts w:ascii="Times New Roman" w:hAnsi="Times New Roman" w:cs="Times New Roman"/>
          <w:bCs/>
          <w:sz w:val="24"/>
          <w:szCs w:val="24"/>
        </w:rPr>
      </w:pPr>
    </w:p>
    <w:p w:rsidR="004402F4" w:rsidRPr="00F42A04" w:rsidRDefault="00644E2E" w:rsidP="004402F4">
      <w:pPr>
        <w:ind w:firstLine="851"/>
        <w:outlineLvl w:val="0"/>
        <w:rPr>
          <w:rFonts w:ascii="Times New Roman" w:hAnsi="Times New Roman" w:cs="Times New Roman"/>
          <w:b/>
          <w:sz w:val="24"/>
          <w:szCs w:val="24"/>
          <w:u w:val="single"/>
        </w:rPr>
      </w:pPr>
      <w:bookmarkStart w:id="912" w:name="_Toc482333558"/>
      <w:bookmarkStart w:id="913" w:name="_Toc487473510"/>
      <w:bookmarkStart w:id="914" w:name="_Toc2770196"/>
      <w:bookmarkStart w:id="915" w:name="_Toc2770873"/>
      <w:bookmarkStart w:id="916" w:name="_Toc2849298"/>
      <w:bookmarkStart w:id="917" w:name="_Toc3399225"/>
      <w:bookmarkStart w:id="918" w:name="_Toc104975694"/>
      <w:bookmarkStart w:id="919" w:name="_Toc105155003"/>
      <w:r w:rsidRPr="00F42A04">
        <w:rPr>
          <w:rFonts w:ascii="Times New Roman" w:hAnsi="Times New Roman" w:cs="Times New Roman"/>
          <w:b/>
          <w:sz w:val="24"/>
          <w:szCs w:val="24"/>
          <w:u w:val="single"/>
        </w:rPr>
        <w:t>7</w:t>
      </w:r>
      <w:r w:rsidR="008935AF" w:rsidRPr="00F42A04">
        <w:rPr>
          <w:rFonts w:ascii="Times New Roman" w:hAnsi="Times New Roman" w:cs="Times New Roman"/>
          <w:b/>
          <w:sz w:val="24"/>
          <w:szCs w:val="24"/>
          <w:u w:val="single"/>
        </w:rPr>
        <w:t>) ИТ-2</w:t>
      </w:r>
      <w:r w:rsidR="004402F4" w:rsidRPr="00F42A04">
        <w:rPr>
          <w:rFonts w:ascii="Times New Roman" w:hAnsi="Times New Roman" w:cs="Times New Roman"/>
          <w:b/>
          <w:sz w:val="24"/>
          <w:szCs w:val="24"/>
          <w:u w:val="single"/>
        </w:rPr>
        <w:t>. Зона объектов транспортной инфраструктуры</w:t>
      </w:r>
      <w:bookmarkEnd w:id="912"/>
      <w:bookmarkEnd w:id="913"/>
      <w:bookmarkEnd w:id="914"/>
      <w:bookmarkEnd w:id="915"/>
      <w:bookmarkEnd w:id="916"/>
      <w:bookmarkEnd w:id="917"/>
      <w:bookmarkEnd w:id="918"/>
      <w:bookmarkEnd w:id="919"/>
    </w:p>
    <w:p w:rsidR="00644E2E" w:rsidRPr="00F42A04" w:rsidRDefault="00644E2E" w:rsidP="00644E2E">
      <w:pPr>
        <w:rPr>
          <w:rFonts w:ascii="Times New Roman" w:hAnsi="Times New Roman" w:cs="Times New Roman"/>
          <w:bCs/>
          <w:sz w:val="24"/>
          <w:szCs w:val="24"/>
        </w:rPr>
      </w:pPr>
      <w:r w:rsidRPr="00F42A04">
        <w:rPr>
          <w:rFonts w:ascii="Times New Roman" w:hAnsi="Times New Roman" w:cs="Times New Roman"/>
          <w:sz w:val="24"/>
          <w:szCs w:val="24"/>
        </w:rPr>
        <w:t xml:space="preserve">Проектирование, размещение, реконструкция объектов, являющихся источниками воздействия на среду обитания и здоровье человека, осуществляются с учетом санитарной </w:t>
      </w:r>
      <w:r w:rsidRPr="00F42A04">
        <w:rPr>
          <w:rFonts w:ascii="Times New Roman" w:hAnsi="Times New Roman" w:cs="Times New Roman"/>
          <w:bCs/>
          <w:sz w:val="24"/>
          <w:szCs w:val="24"/>
        </w:rPr>
        <w:t xml:space="preserve">классификации объектов и размеров санитарно-защитных зон, согласно СанПиН </w:t>
      </w:r>
      <w:r w:rsidRPr="00F42A04">
        <w:rPr>
          <w:rFonts w:ascii="Times New Roman" w:hAnsi="Times New Roman" w:cs="Times New Roman"/>
          <w:bCs/>
          <w:sz w:val="24"/>
          <w:szCs w:val="24"/>
        </w:rPr>
        <w:lastRenderedPageBreak/>
        <w:t>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p>
    <w:p w:rsidR="00644E2E" w:rsidRPr="00F42A04" w:rsidRDefault="00644E2E" w:rsidP="00644E2E">
      <w:pPr>
        <w:tabs>
          <w:tab w:val="left" w:pos="2520"/>
        </w:tabs>
        <w:outlineLvl w:val="0"/>
        <w:rPr>
          <w:rFonts w:ascii="Times New Roman" w:hAnsi="Times New Roman" w:cs="Times New Roman"/>
          <w:b/>
          <w:sz w:val="24"/>
          <w:szCs w:val="24"/>
        </w:rPr>
      </w:pPr>
      <w:bookmarkStart w:id="920" w:name="_Toc3399226"/>
      <w:bookmarkStart w:id="921" w:name="_Toc104975695"/>
      <w:bookmarkStart w:id="922" w:name="_Toc105155004"/>
      <w:r w:rsidRPr="00F42A04">
        <w:rPr>
          <w:rFonts w:ascii="Times New Roman" w:hAnsi="Times New Roman" w:cs="Times New Roman"/>
          <w:bCs/>
          <w:sz w:val="24"/>
          <w:szCs w:val="24"/>
        </w:rPr>
        <w:t xml:space="preserve">В границах населенных пунктов не допускается расширение и </w:t>
      </w:r>
      <w:r w:rsidRPr="00F42A04">
        <w:rPr>
          <w:rFonts w:ascii="Times New Roman" w:hAnsi="Times New Roman" w:cs="Times New Roman"/>
          <w:sz w:val="24"/>
          <w:szCs w:val="24"/>
        </w:rPr>
        <w:t>реконструкция объектов</w:t>
      </w:r>
      <w:r w:rsidRPr="00F42A04">
        <w:rPr>
          <w:rFonts w:ascii="Times New Roman" w:hAnsi="Times New Roman" w:cs="Times New Roman"/>
          <w:bCs/>
          <w:sz w:val="24"/>
          <w:szCs w:val="24"/>
        </w:rPr>
        <w:t>, если при этом требуется увеличение размера санитарно-защитных зон.</w:t>
      </w:r>
      <w:bookmarkEnd w:id="920"/>
      <w:bookmarkEnd w:id="921"/>
      <w:bookmarkEnd w:id="922"/>
    </w:p>
    <w:p w:rsidR="00186E31" w:rsidRPr="00F42A04" w:rsidRDefault="00186E31" w:rsidP="00644E2E">
      <w:pPr>
        <w:tabs>
          <w:tab w:val="left" w:pos="2520"/>
        </w:tabs>
        <w:outlineLvl w:val="0"/>
        <w:rPr>
          <w:rFonts w:ascii="Times New Roman" w:hAnsi="Times New Roman" w:cs="Times New Roman"/>
          <w:b/>
          <w:sz w:val="24"/>
          <w:szCs w:val="24"/>
        </w:rPr>
      </w:pPr>
    </w:p>
    <w:p w:rsidR="00644E2E" w:rsidRPr="00F42A04" w:rsidRDefault="008935AF" w:rsidP="00644E2E">
      <w:pPr>
        <w:tabs>
          <w:tab w:val="left" w:pos="2520"/>
        </w:tabs>
        <w:outlineLvl w:val="0"/>
        <w:rPr>
          <w:rFonts w:ascii="Times New Roman" w:hAnsi="Times New Roman" w:cs="Times New Roman"/>
          <w:sz w:val="24"/>
          <w:szCs w:val="24"/>
        </w:rPr>
      </w:pPr>
      <w:bookmarkStart w:id="923" w:name="_Toc3399227"/>
      <w:bookmarkStart w:id="924" w:name="_Toc104975696"/>
      <w:bookmarkStart w:id="925" w:name="_Toc105155005"/>
      <w:r w:rsidRPr="00F42A04">
        <w:rPr>
          <w:rFonts w:ascii="Times New Roman" w:hAnsi="Times New Roman" w:cs="Times New Roman"/>
          <w:sz w:val="24"/>
          <w:szCs w:val="24"/>
        </w:rPr>
        <w:t>7</w:t>
      </w:r>
      <w:r w:rsidR="00644E2E" w:rsidRPr="00F42A04">
        <w:rPr>
          <w:rFonts w:ascii="Times New Roman" w:hAnsi="Times New Roman" w:cs="Times New Roman"/>
          <w:sz w:val="24"/>
          <w:szCs w:val="24"/>
        </w:rPr>
        <w:t>.1) Основные виды и параметры разрешенного использования земельных участков и объектов капитального строительства</w:t>
      </w:r>
      <w:bookmarkEnd w:id="923"/>
      <w:bookmarkEnd w:id="924"/>
      <w:bookmarkEnd w:id="925"/>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6095"/>
      </w:tblGrid>
      <w:tr w:rsidR="00644E2E" w:rsidRPr="00F42A04" w:rsidTr="008326A5">
        <w:trPr>
          <w:trHeight w:val="20"/>
          <w:tblHeader/>
        </w:trPr>
        <w:tc>
          <w:tcPr>
            <w:tcW w:w="3969" w:type="dxa"/>
            <w:vAlign w:val="center"/>
          </w:tcPr>
          <w:p w:rsidR="00644E2E" w:rsidRPr="00F42A04" w:rsidRDefault="00644E2E" w:rsidP="00644E2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644E2E" w:rsidRPr="00F42A04" w:rsidRDefault="00644E2E"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44E2E" w:rsidRPr="00F42A04" w:rsidTr="00644E2E">
        <w:trPr>
          <w:trHeight w:val="20"/>
        </w:trPr>
        <w:tc>
          <w:tcPr>
            <w:tcW w:w="3969" w:type="dxa"/>
          </w:tcPr>
          <w:p w:rsidR="00335FC7" w:rsidRPr="00F42A04" w:rsidRDefault="00335FC7"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[7.1</w:t>
            </w:r>
            <w:r w:rsidR="007A140D" w:rsidRPr="00F42A04">
              <w:rPr>
                <w:rFonts w:ascii="Times New Roman" w:hAnsi="Times New Roman" w:cs="Times New Roman"/>
                <w:sz w:val="24"/>
                <w:szCs w:val="24"/>
              </w:rPr>
              <w:t>.1</w:t>
            </w:r>
            <w:r w:rsidRPr="00F42A04">
              <w:rPr>
                <w:rFonts w:ascii="Times New Roman" w:hAnsi="Times New Roman" w:cs="Times New Roman"/>
                <w:sz w:val="24"/>
                <w:szCs w:val="24"/>
              </w:rPr>
              <w:t>] - Железнодорожные пути</w:t>
            </w:r>
          </w:p>
          <w:p w:rsidR="00644E2E" w:rsidRPr="00F42A04" w:rsidRDefault="00335FC7"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[7.1</w:t>
            </w:r>
            <w:r w:rsidR="007A140D" w:rsidRPr="00F42A04">
              <w:rPr>
                <w:rFonts w:ascii="Times New Roman" w:hAnsi="Times New Roman" w:cs="Times New Roman"/>
                <w:sz w:val="24"/>
                <w:szCs w:val="24"/>
              </w:rPr>
              <w:t>.2</w:t>
            </w:r>
            <w:r w:rsidRPr="00F42A04">
              <w:rPr>
                <w:rFonts w:ascii="Times New Roman" w:hAnsi="Times New Roman" w:cs="Times New Roman"/>
                <w:sz w:val="24"/>
                <w:szCs w:val="24"/>
              </w:rPr>
              <w:t>] - Обслуживание железнодорожных перевозок</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[7.2</w:t>
            </w:r>
            <w:r w:rsidR="00F641B7"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F641B7" w:rsidRPr="00F42A04">
              <w:rPr>
                <w:rFonts w:ascii="Times New Roman" w:hAnsi="Times New Roman" w:cs="Times New Roman"/>
                <w:sz w:val="24"/>
                <w:szCs w:val="24"/>
              </w:rPr>
              <w:t>Размещение автомобильных дорог</w:t>
            </w:r>
          </w:p>
          <w:p w:rsidR="00CA703F"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[7.5] - Трубопроводный транспорт</w:t>
            </w:r>
          </w:p>
          <w:p w:rsidR="00CA703F" w:rsidRPr="00F42A04" w:rsidRDefault="00CA703F" w:rsidP="00CA703F">
            <w:pPr>
              <w:ind w:firstLine="0"/>
              <w:rPr>
                <w:rFonts w:ascii="Times New Roman" w:hAnsi="Times New Roman" w:cs="Times New Roman"/>
                <w:sz w:val="24"/>
                <w:szCs w:val="24"/>
              </w:rPr>
            </w:pPr>
            <w:r w:rsidRPr="00F42A04">
              <w:rPr>
                <w:rFonts w:ascii="Times New Roman" w:hAnsi="Times New Roman" w:cs="Times New Roman"/>
                <w:sz w:val="24"/>
                <w:szCs w:val="24"/>
              </w:rPr>
              <w:t>[6.7] - Энергетика</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[6.8] - Связь</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[11.3] - Гидротехнические сооружения</w:t>
            </w:r>
          </w:p>
          <w:p w:rsidR="00644E2E" w:rsidRPr="00F42A04" w:rsidRDefault="00644E2E" w:rsidP="00335FC7">
            <w:pPr>
              <w:ind w:left="34" w:firstLine="0"/>
              <w:rPr>
                <w:rFonts w:ascii="Times New Roman" w:hAnsi="Times New Roman" w:cs="Times New Roman"/>
                <w:sz w:val="24"/>
                <w:szCs w:val="24"/>
              </w:rPr>
            </w:pPr>
          </w:p>
        </w:tc>
        <w:tc>
          <w:tcPr>
            <w:tcW w:w="6095" w:type="dxa"/>
          </w:tcPr>
          <w:p w:rsidR="00644E2E" w:rsidRPr="00F42A04" w:rsidRDefault="00644E2E" w:rsidP="00335FC7">
            <w:pPr>
              <w:keepLines/>
              <w:suppressAutoHyphens/>
              <w:overflowPunct w:val="0"/>
              <w:autoSpaceDE w:val="0"/>
              <w:ind w:left="34"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кв. м /7500 кв.м (для линейных объектов не нормируются)</w:t>
            </w:r>
          </w:p>
          <w:p w:rsidR="00644E2E" w:rsidRPr="00F42A04" w:rsidRDefault="00644E2E" w:rsidP="00335FC7">
            <w:pPr>
              <w:keepLines/>
              <w:suppressAutoHyphens/>
              <w:overflowPunct w:val="0"/>
              <w:autoSpaceDE w:val="0"/>
              <w:ind w:left="34"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644E2E" w:rsidRPr="00F42A04" w:rsidRDefault="00644E2E" w:rsidP="00335FC7">
            <w:pPr>
              <w:keepLines/>
              <w:suppressAutoHyphens/>
              <w:overflowPunct w:val="0"/>
              <w:autoSpaceDE w:val="0"/>
              <w:ind w:left="34"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не нормируются.</w:t>
            </w:r>
          </w:p>
          <w:p w:rsidR="00644E2E" w:rsidRPr="00F42A04" w:rsidRDefault="00644E2E" w:rsidP="00335FC7">
            <w:pPr>
              <w:keepLines/>
              <w:suppressAutoHyphens/>
              <w:overflowPunct w:val="0"/>
              <w:autoSpaceDE w:val="0"/>
              <w:ind w:left="34"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644E2E" w:rsidRPr="00F42A04" w:rsidRDefault="00644E2E" w:rsidP="00335FC7">
            <w:pPr>
              <w:ind w:left="34"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в соответствии с техническими и технологическими характеристиками объектов</w:t>
            </w:r>
          </w:p>
          <w:p w:rsidR="00644E2E" w:rsidRPr="00F42A04" w:rsidRDefault="00644E2E" w:rsidP="00335FC7">
            <w:pPr>
              <w:keepLines/>
              <w:suppressAutoHyphens/>
              <w:overflowPunct w:val="0"/>
              <w:autoSpaceDE w:val="0"/>
              <w:ind w:left="34"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 но не менее размера охранной зоны объекта.</w:t>
            </w:r>
          </w:p>
        </w:tc>
      </w:tr>
      <w:tr w:rsidR="00644E2E" w:rsidRPr="00F42A04" w:rsidTr="00644E2E">
        <w:trPr>
          <w:trHeight w:val="20"/>
        </w:trPr>
        <w:tc>
          <w:tcPr>
            <w:tcW w:w="3969" w:type="dxa"/>
          </w:tcPr>
          <w:p w:rsidR="00730459" w:rsidRPr="00F42A04" w:rsidRDefault="00730459" w:rsidP="00730459">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 - Служебные гаражи</w:t>
            </w:r>
          </w:p>
          <w:p w:rsidR="00730459" w:rsidRPr="00F42A04" w:rsidRDefault="00730459" w:rsidP="00730459">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[4.9.1.1] - Заправка транспортных средств</w:t>
            </w:r>
          </w:p>
          <w:p w:rsidR="008935AF" w:rsidRPr="00F42A04" w:rsidRDefault="008935AF" w:rsidP="008935AF">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[4.9.1.2] – Обеспечение дорожного отдыха</w:t>
            </w:r>
          </w:p>
          <w:p w:rsidR="00730459" w:rsidRPr="00F42A04" w:rsidRDefault="00730459" w:rsidP="00730459">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[4.9.1.3] - Автомобильные мойки</w:t>
            </w:r>
          </w:p>
          <w:p w:rsidR="008935AF" w:rsidRPr="00F42A04" w:rsidRDefault="008935AF" w:rsidP="008935AF">
            <w:pPr>
              <w:pStyle w:val="ConsPlusNormal"/>
              <w:ind w:firstLine="0"/>
              <w:rPr>
                <w:rFonts w:ascii="Times New Roman" w:hAnsi="Times New Roman" w:cs="Times New Roman"/>
                <w:sz w:val="24"/>
                <w:szCs w:val="24"/>
              </w:rPr>
            </w:pPr>
            <w:r w:rsidRPr="00F42A04">
              <w:rPr>
                <w:rFonts w:ascii="Times New Roman" w:hAnsi="Times New Roman" w:cs="Times New Roman"/>
                <w:sz w:val="24"/>
                <w:szCs w:val="24"/>
              </w:rPr>
              <w:t>[4.9.1.4] – Ремонт автомобилей</w:t>
            </w:r>
          </w:p>
          <w:p w:rsidR="008935AF" w:rsidRPr="00F42A04" w:rsidRDefault="008935AF" w:rsidP="00730459">
            <w:pPr>
              <w:pStyle w:val="ConsPlusNormal"/>
              <w:ind w:firstLine="0"/>
              <w:rPr>
                <w:rFonts w:ascii="Times New Roman" w:hAnsi="Times New Roman" w:cs="Times New Roman"/>
                <w:sz w:val="24"/>
                <w:szCs w:val="24"/>
              </w:rPr>
            </w:pPr>
          </w:p>
          <w:p w:rsidR="00644E2E" w:rsidRPr="00F42A04" w:rsidRDefault="00644E2E" w:rsidP="00730459">
            <w:pPr>
              <w:rPr>
                <w:rFonts w:ascii="Times New Roman" w:hAnsi="Times New Roman" w:cs="Times New Roman"/>
                <w:sz w:val="24"/>
                <w:szCs w:val="24"/>
              </w:rPr>
            </w:pPr>
          </w:p>
        </w:tc>
        <w:tc>
          <w:tcPr>
            <w:tcW w:w="6095" w:type="dxa"/>
          </w:tcPr>
          <w:p w:rsidR="00644E2E" w:rsidRPr="00F42A04" w:rsidRDefault="00644E2E" w:rsidP="007567AA">
            <w:pPr>
              <w:keepLines/>
              <w:suppressAutoHyphens/>
              <w:overflowPunct w:val="0"/>
              <w:autoSpaceDE w:val="0"/>
              <w:ind w:firstLine="32"/>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50 кв. м /7500 кв.м </w:t>
            </w:r>
          </w:p>
          <w:p w:rsidR="00644E2E" w:rsidRPr="00F42A04" w:rsidRDefault="00644E2E" w:rsidP="007567AA">
            <w:pPr>
              <w:keepLines/>
              <w:suppressAutoHyphens/>
              <w:overflowPunct w:val="0"/>
              <w:autoSpaceDE w:val="0"/>
              <w:ind w:firstLine="32"/>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м/32 м</w:t>
            </w:r>
          </w:p>
          <w:p w:rsidR="00644E2E" w:rsidRPr="00F42A04" w:rsidRDefault="00644E2E" w:rsidP="007567AA">
            <w:pPr>
              <w:keepLines/>
              <w:suppressAutoHyphens/>
              <w:overflowPunct w:val="0"/>
              <w:autoSpaceDE w:val="0"/>
              <w:ind w:firstLine="32"/>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60%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644E2E" w:rsidRPr="00F42A04" w:rsidRDefault="00644E2E" w:rsidP="007567AA">
            <w:pPr>
              <w:ind w:firstLine="32"/>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644E2E" w:rsidRPr="00F42A04" w:rsidRDefault="00644E2E" w:rsidP="007567AA">
            <w:pPr>
              <w:ind w:firstLine="32"/>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- 12 м </w:t>
            </w:r>
          </w:p>
          <w:p w:rsidR="00644E2E" w:rsidRPr="00F42A04" w:rsidRDefault="00644E2E" w:rsidP="007567AA">
            <w:pPr>
              <w:ind w:firstLine="32"/>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в соответствии с техническими и технологическими характеристиками объектов</w:t>
            </w:r>
          </w:p>
          <w:p w:rsidR="00644E2E" w:rsidRPr="00F42A04" w:rsidRDefault="00644E2E" w:rsidP="007567AA">
            <w:pPr>
              <w:keepLines/>
              <w:suppressAutoHyphens/>
              <w:overflowPunct w:val="0"/>
              <w:autoSpaceDE w:val="0"/>
              <w:ind w:firstLine="32"/>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и сооружений от границ соседних участков - 3 м, но не менее размера охранной </w:t>
            </w:r>
            <w:r w:rsidRPr="00F42A04">
              <w:rPr>
                <w:rFonts w:ascii="Times New Roman" w:hAnsi="Times New Roman" w:cs="Times New Roman"/>
                <w:sz w:val="24"/>
                <w:szCs w:val="24"/>
              </w:rPr>
              <w:lastRenderedPageBreak/>
              <w:t>зоны объекта.</w:t>
            </w:r>
          </w:p>
        </w:tc>
      </w:tr>
      <w:tr w:rsidR="00644E2E" w:rsidRPr="00F42A04" w:rsidTr="00644E2E">
        <w:trPr>
          <w:trHeight w:val="750"/>
        </w:trPr>
        <w:tc>
          <w:tcPr>
            <w:tcW w:w="3969" w:type="dxa"/>
          </w:tcPr>
          <w:p w:rsidR="00644E2E" w:rsidRPr="00F42A04" w:rsidRDefault="00644E2E" w:rsidP="008935AF">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[12.0] - Земельные участки (территории) общего пользования </w:t>
            </w:r>
          </w:p>
          <w:p w:rsidR="00730459" w:rsidRPr="00F42A04" w:rsidRDefault="00730459" w:rsidP="00F131A1">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w:t>
            </w:r>
            <w:r w:rsidR="00F131A1" w:rsidRPr="00F42A04">
              <w:rPr>
                <w:rFonts w:ascii="Times New Roman" w:hAnsi="Times New Roman" w:cs="Times New Roman"/>
                <w:sz w:val="24"/>
                <w:szCs w:val="24"/>
              </w:rPr>
              <w:t xml:space="preserve">12.0.1] - Улично-дорожная сеть </w:t>
            </w:r>
          </w:p>
        </w:tc>
        <w:tc>
          <w:tcPr>
            <w:tcW w:w="6095" w:type="dxa"/>
          </w:tcPr>
          <w:p w:rsidR="00644E2E" w:rsidRPr="00F42A04" w:rsidRDefault="00644E2E" w:rsidP="00644E2E">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tc>
      </w:tr>
    </w:tbl>
    <w:p w:rsidR="008935AF" w:rsidRPr="00F42A04" w:rsidRDefault="008935AF" w:rsidP="00644E2E">
      <w:pPr>
        <w:tabs>
          <w:tab w:val="left" w:pos="2520"/>
        </w:tabs>
        <w:outlineLvl w:val="0"/>
        <w:rPr>
          <w:rFonts w:ascii="Times New Roman" w:hAnsi="Times New Roman" w:cs="Times New Roman"/>
          <w:sz w:val="24"/>
          <w:szCs w:val="24"/>
        </w:rPr>
      </w:pPr>
      <w:bookmarkStart w:id="926" w:name="_Toc2770198"/>
      <w:bookmarkStart w:id="927" w:name="_Toc2770875"/>
      <w:bookmarkStart w:id="928" w:name="_Toc2849300"/>
      <w:bookmarkStart w:id="929" w:name="_Toc3399228"/>
    </w:p>
    <w:p w:rsidR="00644E2E" w:rsidRPr="00F42A04" w:rsidRDefault="00644E2E" w:rsidP="00644E2E">
      <w:pPr>
        <w:tabs>
          <w:tab w:val="left" w:pos="2520"/>
        </w:tabs>
        <w:outlineLvl w:val="0"/>
        <w:rPr>
          <w:rFonts w:ascii="Times New Roman" w:hAnsi="Times New Roman" w:cs="Times New Roman"/>
          <w:sz w:val="24"/>
          <w:szCs w:val="24"/>
        </w:rPr>
      </w:pPr>
      <w:bookmarkStart w:id="930" w:name="_Toc104975697"/>
      <w:bookmarkStart w:id="931" w:name="_Toc105155006"/>
      <w:r w:rsidRPr="00F42A04">
        <w:rPr>
          <w:rFonts w:ascii="Times New Roman" w:hAnsi="Times New Roman" w:cs="Times New Roman"/>
          <w:sz w:val="24"/>
          <w:szCs w:val="24"/>
        </w:rPr>
        <w:t>7.2)  Условно разрешенные виды и параметры разрешенного использования земельных участков и объектов капитального строительства</w:t>
      </w:r>
      <w:bookmarkEnd w:id="926"/>
      <w:bookmarkEnd w:id="927"/>
      <w:bookmarkEnd w:id="928"/>
      <w:r w:rsidRPr="00F42A04">
        <w:rPr>
          <w:rFonts w:ascii="Times New Roman" w:hAnsi="Times New Roman" w:cs="Times New Roman"/>
          <w:sz w:val="24"/>
          <w:szCs w:val="24"/>
        </w:rPr>
        <w:t>.</w:t>
      </w:r>
      <w:bookmarkEnd w:id="929"/>
      <w:bookmarkEnd w:id="930"/>
      <w:bookmarkEnd w:id="931"/>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69"/>
        <w:gridCol w:w="6095"/>
      </w:tblGrid>
      <w:tr w:rsidR="00F131A1" w:rsidRPr="00F42A04" w:rsidTr="00E32185">
        <w:trPr>
          <w:trHeight w:val="20"/>
          <w:tblHeader/>
        </w:trPr>
        <w:tc>
          <w:tcPr>
            <w:tcW w:w="3969" w:type="dxa"/>
            <w:vAlign w:val="center"/>
          </w:tcPr>
          <w:p w:rsidR="00F131A1" w:rsidRPr="00F42A04" w:rsidRDefault="00F131A1" w:rsidP="00E3218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F131A1" w:rsidRPr="00F42A04" w:rsidRDefault="00F131A1" w:rsidP="00E32185">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F53B0" w:rsidRPr="00F42A04" w:rsidTr="002D2AE5">
        <w:trPr>
          <w:trHeight w:val="20"/>
          <w:tblHeader/>
        </w:trPr>
        <w:tc>
          <w:tcPr>
            <w:tcW w:w="3969" w:type="dxa"/>
          </w:tcPr>
          <w:p w:rsidR="00CF53B0" w:rsidRPr="00F42A04" w:rsidRDefault="00CF53B0" w:rsidP="00CF53B0">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 xml:space="preserve"> [3.1.1] - Предоставление коммунальных услуг</w:t>
            </w:r>
          </w:p>
          <w:p w:rsidR="00CF53B0" w:rsidRPr="00F42A04" w:rsidRDefault="00CF53B0" w:rsidP="00CF53B0">
            <w:pPr>
              <w:ind w:firstLine="0"/>
              <w:rPr>
                <w:rFonts w:ascii="Times New Roman" w:hAnsi="Times New Roman" w:cs="Times New Roman"/>
                <w:sz w:val="24"/>
                <w:szCs w:val="24"/>
              </w:rPr>
            </w:pPr>
          </w:p>
        </w:tc>
        <w:tc>
          <w:tcPr>
            <w:tcW w:w="6095" w:type="dxa"/>
          </w:tcPr>
          <w:p w:rsidR="00CF53B0" w:rsidRPr="00F42A04" w:rsidRDefault="00CF53B0" w:rsidP="00CF53B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 кв. м /10000 кв.</w:t>
            </w:r>
          </w:p>
          <w:p w:rsidR="00CF53B0" w:rsidRPr="00F42A04" w:rsidRDefault="00CF53B0" w:rsidP="00CF53B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не устанавливается</w:t>
            </w:r>
          </w:p>
          <w:p w:rsidR="00CF53B0" w:rsidRPr="00F42A04" w:rsidRDefault="00CF53B0" w:rsidP="00CF53B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CF53B0" w:rsidRPr="00F42A04" w:rsidRDefault="00CF53B0" w:rsidP="00CF53B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в границах земельного учас</w:t>
            </w:r>
            <w:r w:rsidR="007567AA" w:rsidRPr="00F42A04">
              <w:rPr>
                <w:rFonts w:ascii="Times New Roman" w:hAnsi="Times New Roman" w:cs="Times New Roman"/>
                <w:sz w:val="24"/>
                <w:szCs w:val="24"/>
              </w:rPr>
              <w:t>тка – 60%</w:t>
            </w:r>
            <w:r w:rsidRPr="00F42A04">
              <w:rPr>
                <w:rFonts w:ascii="Times New Roman" w:hAnsi="Times New Roman" w:cs="Times New Roman"/>
                <w:sz w:val="24"/>
                <w:szCs w:val="24"/>
              </w:rPr>
              <w:t xml:space="preserve">, для размещения объектов инженерного обеспечения - не регламентируется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- 15 м </w:t>
            </w:r>
          </w:p>
          <w:p w:rsidR="00CF53B0" w:rsidRPr="00F42A04" w:rsidRDefault="00CF53B0" w:rsidP="00CF53B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в соответствии с техническими и технологическими характеристиками объектов</w:t>
            </w:r>
          </w:p>
          <w:p w:rsidR="00CF53B0" w:rsidRPr="00F42A04" w:rsidRDefault="00CF53B0" w:rsidP="00CF53B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 но не менее размера охранной зоны объекта.</w:t>
            </w:r>
          </w:p>
        </w:tc>
      </w:tr>
      <w:tr w:rsidR="00F131A1" w:rsidRPr="00F42A04" w:rsidTr="00E32185">
        <w:trPr>
          <w:trHeight w:val="750"/>
        </w:trPr>
        <w:tc>
          <w:tcPr>
            <w:tcW w:w="3969" w:type="dxa"/>
          </w:tcPr>
          <w:p w:rsidR="00F131A1" w:rsidRPr="00F42A04" w:rsidRDefault="00F131A1" w:rsidP="00E3218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[12.0.2] - Благоустройство территории</w:t>
            </w:r>
          </w:p>
        </w:tc>
        <w:tc>
          <w:tcPr>
            <w:tcW w:w="6095" w:type="dxa"/>
          </w:tcPr>
          <w:p w:rsidR="00F131A1" w:rsidRPr="00F42A04" w:rsidRDefault="00F131A1" w:rsidP="00E32185">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tc>
      </w:tr>
    </w:tbl>
    <w:p w:rsidR="00644E2E" w:rsidRPr="00F42A04" w:rsidRDefault="00644E2E" w:rsidP="00644E2E">
      <w:pPr>
        <w:tabs>
          <w:tab w:val="left" w:pos="2520"/>
        </w:tabs>
        <w:outlineLvl w:val="0"/>
        <w:rPr>
          <w:rFonts w:ascii="Times New Roman" w:hAnsi="Times New Roman" w:cs="Times New Roman"/>
          <w:sz w:val="24"/>
          <w:szCs w:val="24"/>
        </w:rPr>
      </w:pPr>
      <w:bookmarkStart w:id="932" w:name="_Toc2770199"/>
      <w:bookmarkStart w:id="933" w:name="_Toc2770876"/>
      <w:bookmarkStart w:id="934" w:name="_Toc2849301"/>
    </w:p>
    <w:p w:rsidR="00644E2E" w:rsidRPr="00F42A04" w:rsidRDefault="00644E2E" w:rsidP="00644E2E">
      <w:pPr>
        <w:tabs>
          <w:tab w:val="left" w:pos="2520"/>
        </w:tabs>
        <w:outlineLvl w:val="0"/>
        <w:rPr>
          <w:rFonts w:ascii="Times New Roman" w:hAnsi="Times New Roman" w:cs="Times New Roman"/>
          <w:sz w:val="24"/>
          <w:szCs w:val="24"/>
        </w:rPr>
      </w:pPr>
      <w:bookmarkStart w:id="935" w:name="_Toc3399229"/>
      <w:bookmarkStart w:id="936" w:name="_Toc104975698"/>
      <w:bookmarkStart w:id="937" w:name="_Toc105155007"/>
      <w:r w:rsidRPr="00F42A04">
        <w:rPr>
          <w:rFonts w:ascii="Times New Roman" w:hAnsi="Times New Roman" w:cs="Times New Roman"/>
          <w:sz w:val="24"/>
          <w:szCs w:val="24"/>
        </w:rPr>
        <w:t>7.3) Вспомогательные виды и параметры разрешенного использования земельных участков и объектов капитального строительства</w:t>
      </w:r>
      <w:bookmarkEnd w:id="932"/>
      <w:bookmarkEnd w:id="933"/>
      <w:bookmarkEnd w:id="934"/>
      <w:bookmarkEnd w:id="935"/>
      <w:r w:rsidR="003B78BA" w:rsidRPr="00F42A04">
        <w:rPr>
          <w:rFonts w:ascii="Times New Roman" w:hAnsi="Times New Roman" w:cs="Times New Roman"/>
          <w:sz w:val="24"/>
          <w:szCs w:val="24"/>
        </w:rPr>
        <w:t>:</w:t>
      </w:r>
      <w:bookmarkEnd w:id="936"/>
      <w:bookmarkEnd w:id="937"/>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8"/>
        <w:gridCol w:w="5512"/>
      </w:tblGrid>
      <w:tr w:rsidR="00644E2E" w:rsidRPr="00F42A04" w:rsidTr="00644E2E">
        <w:trPr>
          <w:trHeight w:val="552"/>
          <w:jc w:val="center"/>
        </w:trPr>
        <w:tc>
          <w:tcPr>
            <w:tcW w:w="4268" w:type="dxa"/>
            <w:tcBorders>
              <w:top w:val="single" w:sz="4" w:space="0" w:color="auto"/>
              <w:left w:val="single" w:sz="4" w:space="0" w:color="auto"/>
              <w:bottom w:val="single" w:sz="4" w:space="0" w:color="auto"/>
              <w:right w:val="single" w:sz="4" w:space="0" w:color="auto"/>
            </w:tcBorders>
            <w:vAlign w:val="center"/>
          </w:tcPr>
          <w:p w:rsidR="00644E2E" w:rsidRPr="00F42A04" w:rsidRDefault="008326A5"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w:t>
            </w:r>
            <w:r w:rsidR="00644E2E" w:rsidRPr="00F42A04">
              <w:rPr>
                <w:rFonts w:ascii="Times New Roman" w:hAnsi="Times New Roman" w:cs="Times New Roman"/>
                <w:b/>
                <w:sz w:val="24"/>
                <w:szCs w:val="24"/>
              </w:rPr>
              <w:t>использования</w:t>
            </w:r>
          </w:p>
        </w:tc>
        <w:tc>
          <w:tcPr>
            <w:tcW w:w="5512" w:type="dxa"/>
            <w:tcBorders>
              <w:top w:val="single" w:sz="4" w:space="0" w:color="auto"/>
              <w:left w:val="single" w:sz="4" w:space="0" w:color="auto"/>
              <w:bottom w:val="single" w:sz="4" w:space="0" w:color="auto"/>
              <w:right w:val="single" w:sz="4" w:space="0" w:color="auto"/>
            </w:tcBorders>
            <w:vAlign w:val="center"/>
          </w:tcPr>
          <w:p w:rsidR="00644E2E" w:rsidRPr="00F42A04" w:rsidRDefault="00644E2E"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параметры разрешенного строительства, реконструкции объектов</w:t>
            </w:r>
          </w:p>
        </w:tc>
      </w:tr>
      <w:tr w:rsidR="00644E2E" w:rsidRPr="00F42A04" w:rsidTr="00644E2E">
        <w:trPr>
          <w:trHeight w:val="552"/>
          <w:jc w:val="center"/>
        </w:trPr>
        <w:tc>
          <w:tcPr>
            <w:tcW w:w="4268" w:type="dxa"/>
            <w:tcBorders>
              <w:top w:val="single" w:sz="4" w:space="0" w:color="auto"/>
              <w:left w:val="single" w:sz="4" w:space="0" w:color="auto"/>
              <w:bottom w:val="single" w:sz="4" w:space="0" w:color="auto"/>
              <w:right w:val="single" w:sz="4" w:space="0" w:color="auto"/>
            </w:tcBorders>
            <w:vAlign w:val="center"/>
          </w:tcPr>
          <w:p w:rsidR="00644E2E" w:rsidRPr="00F42A04" w:rsidRDefault="00644E2E"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t>Автостоянки, парковки</w:t>
            </w:r>
          </w:p>
          <w:p w:rsidR="00644E2E" w:rsidRPr="00F42A04" w:rsidRDefault="00644E2E"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t>Ангары, навесы, гаражи, хозяйственные постройки</w:t>
            </w:r>
          </w:p>
          <w:p w:rsidR="007A140D" w:rsidRPr="00F42A04" w:rsidRDefault="007A140D"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t xml:space="preserve">Площадки для сбора твердых </w:t>
            </w:r>
            <w:r w:rsidRPr="00F42A04">
              <w:rPr>
                <w:rFonts w:ascii="Times New Roman" w:hAnsi="Times New Roman" w:cs="Times New Roman"/>
                <w:sz w:val="24"/>
                <w:szCs w:val="24"/>
              </w:rPr>
              <w:lastRenderedPageBreak/>
              <w:t>коммунальных отходов.</w:t>
            </w:r>
          </w:p>
          <w:p w:rsidR="00644E2E" w:rsidRPr="00F42A04" w:rsidRDefault="00644E2E" w:rsidP="00644E2E">
            <w:pPr>
              <w:tabs>
                <w:tab w:val="left" w:pos="2520"/>
              </w:tabs>
              <w:ind w:firstLine="5"/>
              <w:rPr>
                <w:rFonts w:ascii="Times New Roman" w:hAnsi="Times New Roman" w:cs="Times New Roman"/>
                <w:b/>
                <w:sz w:val="24"/>
                <w:szCs w:val="24"/>
              </w:rPr>
            </w:pPr>
            <w:r w:rsidRPr="00F42A04">
              <w:rPr>
                <w:rFonts w:ascii="Times New Roman" w:hAnsi="Times New Roman" w:cs="Times New Roman"/>
                <w:sz w:val="24"/>
                <w:szCs w:val="24"/>
              </w:rPr>
              <w:t>Элементы благоустройства, малые архитектурные формы ,памятники, объекты монументального искусства, площадки для отдыха</w:t>
            </w:r>
          </w:p>
        </w:tc>
        <w:tc>
          <w:tcPr>
            <w:tcW w:w="5512" w:type="dxa"/>
            <w:tcBorders>
              <w:top w:val="single" w:sz="4" w:space="0" w:color="auto"/>
              <w:left w:val="single" w:sz="4" w:space="0" w:color="auto"/>
              <w:bottom w:val="single" w:sz="4" w:space="0" w:color="auto"/>
              <w:right w:val="single" w:sz="4" w:space="0" w:color="auto"/>
            </w:tcBorders>
            <w:vAlign w:val="center"/>
          </w:tcPr>
          <w:p w:rsidR="00644E2E" w:rsidRPr="00F42A04" w:rsidRDefault="00644E2E"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644E2E" w:rsidRPr="00F42A04" w:rsidRDefault="00644E2E"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строений, сооружений от уровня земли - 4 м</w:t>
            </w:r>
          </w:p>
          <w:p w:rsidR="00644E2E" w:rsidRPr="00F42A04" w:rsidRDefault="00644E2E" w:rsidP="00644E2E">
            <w:pPr>
              <w:tabs>
                <w:tab w:val="left" w:pos="2520"/>
              </w:tabs>
              <w:ind w:firstLine="5"/>
              <w:rPr>
                <w:rFonts w:ascii="Times New Roman" w:hAnsi="Times New Roman" w:cs="Times New Roman"/>
                <w:sz w:val="24"/>
                <w:szCs w:val="24"/>
              </w:rPr>
            </w:pPr>
            <w:r w:rsidRPr="00F42A04">
              <w:rPr>
                <w:rFonts w:ascii="Times New Roman" w:hAnsi="Times New Roman" w:cs="Times New Roman"/>
                <w:sz w:val="24"/>
                <w:szCs w:val="24"/>
              </w:rPr>
              <w:lastRenderedPageBreak/>
              <w:t>Минимальный отступ строений от красной линии - 5 м (если не установлены красные линии - от фасадной границы участка)</w:t>
            </w:r>
          </w:p>
          <w:p w:rsidR="00644E2E" w:rsidRPr="00F42A04" w:rsidRDefault="00644E2E" w:rsidP="00644E2E">
            <w:pPr>
              <w:tabs>
                <w:tab w:val="left" w:pos="2520"/>
              </w:tabs>
              <w:ind w:firstLine="5"/>
              <w:rPr>
                <w:rFonts w:ascii="Times New Roman" w:hAnsi="Times New Roman" w:cs="Times New Roman"/>
                <w:b/>
                <w:sz w:val="24"/>
                <w:szCs w:val="24"/>
              </w:rPr>
            </w:pPr>
            <w:r w:rsidRPr="00F42A04">
              <w:rPr>
                <w:rFonts w:ascii="Times New Roman" w:hAnsi="Times New Roman" w:cs="Times New Roman"/>
                <w:sz w:val="24"/>
                <w:szCs w:val="24"/>
              </w:rPr>
              <w:t>Минимальный отступ строений и сооружений от границ смежных участков - 3 м</w:t>
            </w:r>
          </w:p>
        </w:tc>
      </w:tr>
    </w:tbl>
    <w:p w:rsidR="00644E2E" w:rsidRPr="00F42A04" w:rsidRDefault="00644E2E" w:rsidP="004402F4">
      <w:pPr>
        <w:ind w:firstLine="851"/>
        <w:outlineLvl w:val="0"/>
        <w:rPr>
          <w:rFonts w:ascii="Times New Roman" w:hAnsi="Times New Roman" w:cs="Times New Roman"/>
          <w:i/>
          <w:sz w:val="24"/>
          <w:szCs w:val="24"/>
        </w:rPr>
      </w:pPr>
    </w:p>
    <w:p w:rsidR="00644E2E" w:rsidRPr="00F42A04" w:rsidRDefault="00644E2E" w:rsidP="00644E2E">
      <w:pPr>
        <w:pStyle w:val="20"/>
        <w:numPr>
          <w:ilvl w:val="1"/>
          <w:numId w:val="0"/>
        </w:numPr>
        <w:tabs>
          <w:tab w:val="num" w:pos="0"/>
        </w:tabs>
        <w:suppressAutoHyphens/>
        <w:spacing w:before="0"/>
        <w:ind w:left="576" w:firstLine="709"/>
        <w:rPr>
          <w:rFonts w:ascii="Times New Roman" w:hAnsi="Times New Roman" w:cs="Times New Roman"/>
          <w:color w:val="auto"/>
          <w:sz w:val="24"/>
          <w:szCs w:val="24"/>
        </w:rPr>
      </w:pPr>
      <w:bookmarkStart w:id="938" w:name="_Toc536097713"/>
      <w:bookmarkStart w:id="939" w:name="_Toc536808524"/>
      <w:bookmarkStart w:id="940" w:name="_Toc2849302"/>
      <w:bookmarkStart w:id="941" w:name="_Toc105155008"/>
      <w:r w:rsidRPr="00F42A04">
        <w:rPr>
          <w:rFonts w:ascii="Times New Roman" w:hAnsi="Times New Roman" w:cs="Times New Roman"/>
          <w:color w:val="auto"/>
          <w:sz w:val="24"/>
          <w:szCs w:val="24"/>
        </w:rPr>
        <w:t>Статья 61.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производственных зон, зон инженерной и транспортной инфраструктур.</w:t>
      </w:r>
      <w:bookmarkEnd w:id="938"/>
      <w:bookmarkEnd w:id="939"/>
      <w:bookmarkEnd w:id="940"/>
      <w:bookmarkEnd w:id="941"/>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2. При размещении, проектировании, строительстве и эксплуатации вновь строящихся, реконструируемых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необходимо руководствоваться СанПиН 2.2.1/2.1.1.1200-03 "Санитарно-защитные зоны и санитарная классификация предприятий, сооружений и иных объектов. Новая редакция".</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 Не допускается расширение и реконструкция промышленных объектов и производств, если при этом требуется увеличение размера санитарно-защитных зон.</w:t>
      </w:r>
    </w:p>
    <w:p w:rsidR="00644E2E" w:rsidRPr="00F42A04" w:rsidRDefault="00644E2E" w:rsidP="00644E2E">
      <w:pPr>
        <w:autoSpaceDE w:val="0"/>
        <w:rPr>
          <w:rFonts w:ascii="Times New Roman" w:hAnsi="Times New Roman" w:cs="Times New Roman"/>
          <w:bCs/>
          <w:sz w:val="24"/>
          <w:szCs w:val="24"/>
        </w:rPr>
      </w:pPr>
      <w:r w:rsidRPr="00F42A04">
        <w:rPr>
          <w:rFonts w:ascii="Times New Roman" w:hAnsi="Times New Roman" w:cs="Times New Roman"/>
          <w:bCs/>
          <w:sz w:val="24"/>
          <w:szCs w:val="24"/>
        </w:rPr>
        <w:t>4.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644E2E" w:rsidRPr="00F42A04" w:rsidRDefault="00644E2E" w:rsidP="00644E2E">
      <w:pPr>
        <w:numPr>
          <w:ilvl w:val="0"/>
          <w:numId w:val="17"/>
        </w:numPr>
        <w:suppressAutoHyphens/>
        <w:autoSpaceDE w:val="0"/>
        <w:ind w:left="0" w:firstLine="709"/>
        <w:rPr>
          <w:rFonts w:ascii="Times New Roman" w:hAnsi="Times New Roman" w:cs="Times New Roman"/>
          <w:bCs/>
          <w:sz w:val="24"/>
          <w:szCs w:val="24"/>
        </w:rPr>
      </w:pPr>
      <w:r w:rsidRPr="00F42A04">
        <w:rPr>
          <w:rFonts w:ascii="Times New Roman" w:hAnsi="Times New Roman" w:cs="Times New Roman"/>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644E2E" w:rsidRPr="00F42A04" w:rsidRDefault="00644E2E" w:rsidP="00644E2E">
      <w:pPr>
        <w:numPr>
          <w:ilvl w:val="0"/>
          <w:numId w:val="17"/>
        </w:numPr>
        <w:suppressAutoHyphens/>
        <w:autoSpaceDE w:val="0"/>
        <w:ind w:left="0" w:firstLine="709"/>
        <w:rPr>
          <w:rFonts w:ascii="Times New Roman" w:hAnsi="Times New Roman" w:cs="Times New Roman"/>
          <w:bCs/>
          <w:sz w:val="24"/>
          <w:szCs w:val="24"/>
        </w:rPr>
      </w:pPr>
      <w:r w:rsidRPr="00F42A04">
        <w:rPr>
          <w:rFonts w:ascii="Times New Roman" w:hAnsi="Times New Roman" w:cs="Times New Roman"/>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644E2E" w:rsidRPr="00F42A04" w:rsidRDefault="00644E2E" w:rsidP="00644E2E">
      <w:pPr>
        <w:numPr>
          <w:ilvl w:val="0"/>
          <w:numId w:val="17"/>
        </w:numPr>
        <w:suppressAutoHyphens/>
        <w:autoSpaceDE w:val="0"/>
        <w:ind w:left="0" w:firstLine="709"/>
        <w:rPr>
          <w:rFonts w:ascii="Times New Roman" w:hAnsi="Times New Roman" w:cs="Times New Roman"/>
          <w:bCs/>
          <w:sz w:val="24"/>
          <w:szCs w:val="24"/>
        </w:rPr>
      </w:pPr>
      <w:r w:rsidRPr="00F42A04">
        <w:rPr>
          <w:rFonts w:ascii="Times New Roman" w:hAnsi="Times New Roman" w:cs="Times New Roman"/>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644E2E" w:rsidRPr="00F42A04" w:rsidRDefault="00644E2E" w:rsidP="00644E2E">
      <w:pPr>
        <w:autoSpaceDE w:val="0"/>
        <w:rPr>
          <w:rFonts w:ascii="Times New Roman" w:hAnsi="Times New Roman" w:cs="Times New Roman"/>
          <w:bCs/>
          <w:sz w:val="24"/>
          <w:szCs w:val="24"/>
        </w:rPr>
      </w:pPr>
      <w:r w:rsidRPr="00F42A04">
        <w:rPr>
          <w:rFonts w:ascii="Times New Roman" w:hAnsi="Times New Roman" w:cs="Times New Roman"/>
          <w:bCs/>
          <w:sz w:val="24"/>
          <w:szCs w:val="24"/>
        </w:rPr>
        <w:t>После проведения реконструкции или перепрофилирования производственного объекта санитарно-защитная зона для него должна быть подтверждена результатами расчетов.</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hAnsi="Times New Roman" w:cs="Times New Roman"/>
          <w:bCs/>
          <w:sz w:val="24"/>
          <w:szCs w:val="24"/>
        </w:rPr>
        <w:t>5.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644E2E" w:rsidRPr="00F42A04" w:rsidRDefault="00644E2E" w:rsidP="00644E2E">
      <w:pPr>
        <w:rPr>
          <w:rFonts w:ascii="Times New Roman" w:hAnsi="Times New Roman" w:cs="Times New Roman"/>
          <w:sz w:val="24"/>
          <w:szCs w:val="24"/>
        </w:rPr>
      </w:pPr>
      <w:r w:rsidRPr="00F42A04">
        <w:rPr>
          <w:rFonts w:ascii="Times New Roman" w:hAnsi="Times New Roman" w:cs="Times New Roman"/>
          <w:sz w:val="24"/>
          <w:szCs w:val="24"/>
        </w:rPr>
        <w:t>6.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644E2E" w:rsidRPr="00F42A04" w:rsidRDefault="00644E2E" w:rsidP="00644E2E">
      <w:pPr>
        <w:rPr>
          <w:rFonts w:ascii="Times New Roman" w:hAnsi="Times New Roman" w:cs="Times New Roman"/>
          <w:sz w:val="24"/>
          <w:szCs w:val="24"/>
        </w:rPr>
      </w:pPr>
      <w:r w:rsidRPr="00F42A04">
        <w:rPr>
          <w:rFonts w:ascii="Times New Roman" w:hAnsi="Times New Roman" w:cs="Times New Roman"/>
          <w:sz w:val="24"/>
          <w:szCs w:val="24"/>
        </w:rPr>
        <w:t>7. Территории санитарно-защитных зон из землепользования не изымаются и должны быть максимально использованы для нужд сельского хозяйства.</w:t>
      </w:r>
    </w:p>
    <w:p w:rsidR="00644E2E" w:rsidRPr="00F42A04" w:rsidRDefault="00644E2E" w:rsidP="00644E2E">
      <w:pPr>
        <w:rPr>
          <w:rFonts w:ascii="Times New Roman" w:hAnsi="Times New Roman" w:cs="Times New Roman"/>
          <w:sz w:val="24"/>
          <w:szCs w:val="24"/>
        </w:rPr>
      </w:pPr>
      <w:r w:rsidRPr="00F42A04">
        <w:rPr>
          <w:rFonts w:ascii="Times New Roman" w:hAnsi="Times New Roman" w:cs="Times New Roman"/>
          <w:sz w:val="24"/>
          <w:szCs w:val="24"/>
        </w:rPr>
        <w:t>В санитарно-защитных зонах допускается размещать склады (хранилища) зерна, фруктов, овощей и картофеля, питомники растений.</w:t>
      </w:r>
    </w:p>
    <w:p w:rsidR="00644E2E" w:rsidRPr="00F42A04" w:rsidRDefault="00644E2E" w:rsidP="00644E2E">
      <w:pPr>
        <w:rPr>
          <w:rFonts w:ascii="Times New Roman" w:hAnsi="Times New Roman" w:cs="Times New Roman"/>
          <w:sz w:val="24"/>
          <w:szCs w:val="24"/>
        </w:rPr>
      </w:pPr>
      <w:r w:rsidRPr="00F42A04">
        <w:rPr>
          <w:rFonts w:ascii="Times New Roman" w:hAnsi="Times New Roman" w:cs="Times New Roman"/>
          <w:sz w:val="24"/>
          <w:szCs w:val="24"/>
        </w:rPr>
        <w:lastRenderedPageBreak/>
        <w:t>8.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9. В случаях, если не предусмотрено документами территориального планирования размещение по периметру предприятия и производств озеленения санитарно-защитного назначения, санитарно-защитная зона организуется за счет территории таких предприятий и производств. Озеленение санитарно-защитной зоны для предприятий II-V классов не менее 50 % площади.</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10. В границах </w:t>
      </w:r>
      <w:r w:rsidR="00186E31" w:rsidRPr="00F42A04">
        <w:rPr>
          <w:rFonts w:ascii="Times New Roman" w:eastAsia="SimSun" w:hAnsi="Times New Roman" w:cs="Times New Roman"/>
          <w:sz w:val="24"/>
          <w:szCs w:val="24"/>
          <w:lang w:eastAsia="zh-CN"/>
        </w:rPr>
        <w:t>Стародеревянковского</w:t>
      </w:r>
      <w:r w:rsidRPr="00F42A04">
        <w:rPr>
          <w:rFonts w:ascii="Times New Roman" w:eastAsia="SimSun" w:hAnsi="Times New Roman" w:cs="Times New Roman"/>
          <w:sz w:val="24"/>
          <w:szCs w:val="24"/>
          <w:lang w:eastAsia="zh-CN"/>
        </w:rPr>
        <w:t xml:space="preserve"> сельского поселения </w:t>
      </w:r>
      <w:r w:rsidR="00186E31" w:rsidRPr="00F42A04">
        <w:rPr>
          <w:rFonts w:ascii="Times New Roman" w:eastAsia="SimSun" w:hAnsi="Times New Roman" w:cs="Times New Roman"/>
          <w:sz w:val="24"/>
          <w:szCs w:val="24"/>
          <w:lang w:eastAsia="zh-CN"/>
        </w:rPr>
        <w:t>документами территориального планирования не предусмотрено</w:t>
      </w:r>
      <w:r w:rsidRPr="00F42A04">
        <w:rPr>
          <w:rFonts w:ascii="Times New Roman" w:eastAsia="SimSun" w:hAnsi="Times New Roman" w:cs="Times New Roman"/>
          <w:sz w:val="24"/>
          <w:szCs w:val="24"/>
          <w:lang w:eastAsia="zh-CN"/>
        </w:rPr>
        <w:t xml:space="preserve"> размещение </w:t>
      </w:r>
      <w:r w:rsidR="00186E31" w:rsidRPr="00F42A04">
        <w:rPr>
          <w:rFonts w:ascii="Times New Roman" w:eastAsia="SimSun" w:hAnsi="Times New Roman" w:cs="Times New Roman"/>
          <w:sz w:val="24"/>
          <w:szCs w:val="24"/>
          <w:lang w:eastAsia="zh-CN"/>
        </w:rPr>
        <w:t xml:space="preserve">новых </w:t>
      </w:r>
      <w:r w:rsidRPr="00F42A04">
        <w:rPr>
          <w:rFonts w:ascii="Times New Roman" w:eastAsia="SimSun" w:hAnsi="Times New Roman" w:cs="Times New Roman"/>
          <w:sz w:val="24"/>
          <w:szCs w:val="24"/>
          <w:lang w:eastAsia="zh-CN"/>
        </w:rPr>
        <w:t>предприятий, сооружений и иных объектов I класса опасности.</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11.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статьями </w:t>
      </w:r>
      <w:r w:rsidR="003B78BA" w:rsidRPr="00F42A04">
        <w:rPr>
          <w:rFonts w:ascii="Times New Roman" w:eastAsia="SimSun" w:hAnsi="Times New Roman" w:cs="Times New Roman"/>
          <w:sz w:val="24"/>
          <w:szCs w:val="24"/>
          <w:lang w:eastAsia="zh-CN"/>
        </w:rPr>
        <w:t>67-71</w:t>
      </w:r>
      <w:r w:rsidRPr="00F42A04">
        <w:rPr>
          <w:rFonts w:ascii="Times New Roman" w:eastAsia="SimSun" w:hAnsi="Times New Roman" w:cs="Times New Roman"/>
          <w:sz w:val="24"/>
          <w:szCs w:val="24"/>
          <w:lang w:eastAsia="zh-CN"/>
        </w:rPr>
        <w:t xml:space="preserve"> настоящих Правил.</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12. Ограждения следует проектировать только в случаях, когда они требуются по условиям эксплуатации и охраны предприятий, зданий и сооружений, охраняемых автостоянок, спортивных площадок, в декоративных целях для условного разделения элементов территории благоустройства, а также различных лестниц и пандусов.</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Настоящие Указания не распространяются на проектирование специальных видов ограждений и охранных зон режимных предприятий и объектов, временных ограждений строек.</w:t>
      </w:r>
    </w:p>
    <w:p w:rsidR="00644E2E" w:rsidRPr="00F42A04" w:rsidRDefault="00644E2E" w:rsidP="00644E2E">
      <w:pPr>
        <w:tabs>
          <w:tab w:val="left" w:pos="2520"/>
        </w:tabs>
        <w:rPr>
          <w:rFonts w:ascii="Times New Roman" w:hAnsi="Times New Roman" w:cs="Times New Roman"/>
          <w:sz w:val="24"/>
          <w:szCs w:val="24"/>
        </w:rPr>
      </w:pPr>
      <w:r w:rsidRPr="00F42A04">
        <w:rPr>
          <w:rFonts w:ascii="Times New Roman" w:hAnsi="Times New Roman" w:cs="Times New Roman"/>
          <w:sz w:val="24"/>
          <w:szCs w:val="24"/>
        </w:rPr>
        <w:t>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Во всех случаях запрещается предусматривать ограждения:</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предприятий, производства которых размещены в одном или в нескольких зданиях с охраняемыми входами (при отсутствии складов открытого хранения ценных материалов и наземных технологических транспортных связей);</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отдельных участков зданий и сооружений в пределах общего наружного ограждения площадки, за исключением участков, ограждение которых необходимо по требованиям техники безопасности или по санитарным требованиям (открытые электроподстанции, карантины и изоляторы мясокомбинатов и т.п.);</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территорий, резервируемых для последующего расширения предприятий;</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сооружений коммунального назначения (полей фильтрации, орошения и т.п.);</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складов малоценного сырья и материалов;</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производственных отвалов, не опасных по своему составу для населения и животных (кроме отвалов, ограждение которых требуется по условиям техники безопасности);</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вспомогательных зданий и сооружений, располагаемых на предзаводских площадках промышленных предприятий;</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Ограждения, как правило, не следует предусматривать вдоль фасадов зданий, расположенных на границах площадки. В этих случаях ограждение должно предусматриваться только в разрывах между зданиями.</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Высоту и вид ограждения следует принимать:</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 - 1,6 м, стальная сетка или железобетонное решетчатое;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w:t>
      </w:r>
      <w:r w:rsidRPr="00F42A04">
        <w:rPr>
          <w:rFonts w:ascii="Times New Roman" w:eastAsia="SimSun" w:hAnsi="Times New Roman" w:cs="Times New Roman"/>
          <w:sz w:val="24"/>
          <w:szCs w:val="24"/>
          <w:lang w:eastAsia="zh-CN"/>
        </w:rPr>
        <w:lastRenderedPageBreak/>
        <w:t>предприятия, овощеконсервные, винодельческие заводы и т.п.) - не менее 1,6 м, стальная сетка с цоколем или железобетонное решетчатое с цоколем;</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по производству ценной продукции, склады ценных материалов и оборудования, при размещении их в нескольких неохраняемых зданиях - не менее 1,6 м, стальная сетка или железобетонное решетчатое;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по производству особо ценных материалов, оборудования и продукции (драгоценные металлы, камни и т.п) - 2 м, железобетонное сплошное;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сельскохозяйственные предприятия, ограждаемые по ветеринарным или санитарным требованиям - не менее 1,6 м, стальная сетка с цоколем или железобетонное решетчатое с цоколем;</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1,6 м, стальная сетка или железобетонное решетчатое;</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охраняемые объекты радиовещания и телевидения - 2 м, стальная сетка;</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хозяйственные зоны предприятий общественного питания и бытового обслуживания - 1,6 м, живая изгородь (стальная сетка при необходимости охраны).</w:t>
      </w:r>
    </w:p>
    <w:p w:rsidR="00644E2E" w:rsidRPr="00F42A04" w:rsidRDefault="00644E2E" w:rsidP="00644E2E">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Устройство оград следует выполнять в соответствии со СНиП III-10-75 "Благоустройство территорий".</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13. Размещение объектов придорожного сервиса (код 4.9.1) возможно только при выполнении условий:</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зона распространения химических и физических факторов до уровня ПДК ограничивается размерами собственной территории или расстояние от границ земельного участка или опасного объекта до жилых зданий, участков дошкольных учреждений, общеобразовательных учреждений, учреждений здравоохранения составляет не менее 50 метров;</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станции технического обслуживания легковых автомобилей до 10 постов,</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мойки автомобилей до 5 постов,</w:t>
      </w:r>
    </w:p>
    <w:p w:rsidR="00644E2E" w:rsidRPr="00F42A04" w:rsidRDefault="00644E2E" w:rsidP="00644E2E">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АЗС для легкового автотранспорта, должны быть оборудованы системой закольцовки паров бензина, автогазозаправочные станции с компрессорами внутри помещения с количеством заправок не более 500 автомобилей в сутки без объектов технического обслуживания автомобилей</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SimSun" w:hAnsi="Times New Roman" w:cs="Times New Roman"/>
          <w:sz w:val="24"/>
          <w:szCs w:val="24"/>
          <w:lang w:eastAsia="zh-CN"/>
        </w:rPr>
        <w:t xml:space="preserve">- </w:t>
      </w:r>
      <w:r w:rsidRPr="00F42A04">
        <w:rPr>
          <w:rFonts w:ascii="Times New Roman" w:eastAsia="Calibri" w:hAnsi="Times New Roman" w:cs="Times New Roman"/>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14. Вместимость стоянок открытого и закрытого типа для легковых и грузовых автомобилей не более 300 машино-мест, пристроенные - до 150 машино-мест.</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15. 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10 постов - 1,0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15 постов - 1,5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25 постов - 2,0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40 постов - 3,5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79" w:history="1">
        <w:r w:rsidRPr="00F42A04">
          <w:rPr>
            <w:rStyle w:val="a4"/>
            <w:rFonts w:ascii="Times New Roman" w:eastAsia="Calibri" w:hAnsi="Times New Roman" w:cs="Times New Roman"/>
            <w:color w:val="auto"/>
            <w:sz w:val="24"/>
            <w:szCs w:val="24"/>
          </w:rPr>
          <w:t>таблице</w:t>
        </w:r>
      </w:hyperlink>
      <w:r w:rsidRPr="00F42A04">
        <w:rPr>
          <w:rFonts w:ascii="Times New Roman" w:eastAsia="Calibri" w:hAnsi="Times New Roman" w:cs="Times New Roman"/>
          <w:sz w:val="24"/>
          <w:szCs w:val="24"/>
        </w:rPr>
        <w:t>:</w:t>
      </w:r>
    </w:p>
    <w:p w:rsidR="00644E2E" w:rsidRPr="00F42A04" w:rsidRDefault="00644E2E" w:rsidP="00644E2E">
      <w:pPr>
        <w:autoSpaceDE w:val="0"/>
        <w:rPr>
          <w:rFonts w:ascii="Times New Roman" w:eastAsia="Calibri" w:hAnsi="Times New Roman" w:cs="Times New Roman"/>
          <w:sz w:val="24"/>
          <w:szCs w:val="24"/>
        </w:rPr>
      </w:pPr>
    </w:p>
    <w:tbl>
      <w:tblPr>
        <w:tblW w:w="9639" w:type="dxa"/>
        <w:tblInd w:w="75" w:type="dxa"/>
        <w:tblLayout w:type="fixed"/>
        <w:tblCellMar>
          <w:left w:w="75" w:type="dxa"/>
          <w:right w:w="75" w:type="dxa"/>
        </w:tblCellMar>
        <w:tblLook w:val="0000"/>
      </w:tblPr>
      <w:tblGrid>
        <w:gridCol w:w="5670"/>
        <w:gridCol w:w="2127"/>
        <w:gridCol w:w="1842"/>
      </w:tblGrid>
      <w:tr w:rsidR="00644E2E" w:rsidRPr="00F42A04" w:rsidTr="00644E2E">
        <w:trPr>
          <w:trHeight w:val="173"/>
        </w:trPr>
        <w:tc>
          <w:tcPr>
            <w:tcW w:w="5670" w:type="dxa"/>
            <w:vMerge w:val="restart"/>
            <w:tcBorders>
              <w:top w:val="single" w:sz="4" w:space="0" w:color="000000"/>
              <w:left w:val="single" w:sz="4" w:space="0" w:color="000000"/>
              <w:bottom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Здания, до которых определяется расстояние   </w:t>
            </w:r>
          </w:p>
        </w:tc>
        <w:tc>
          <w:tcPr>
            <w:tcW w:w="3969" w:type="dxa"/>
            <w:gridSpan w:val="2"/>
            <w:tcBorders>
              <w:top w:val="single" w:sz="4" w:space="0" w:color="000000"/>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Расстояние, м      </w:t>
            </w:r>
          </w:p>
        </w:tc>
      </w:tr>
      <w:tr w:rsidR="00644E2E" w:rsidRPr="00F42A04" w:rsidTr="00644E2E">
        <w:trPr>
          <w:trHeight w:val="163"/>
        </w:trPr>
        <w:tc>
          <w:tcPr>
            <w:tcW w:w="5670" w:type="dxa"/>
            <w:vMerge/>
            <w:tcBorders>
              <w:top w:val="single" w:sz="4" w:space="0" w:color="000000"/>
              <w:left w:val="single" w:sz="4" w:space="0" w:color="000000"/>
              <w:bottom w:val="single" w:sz="4" w:space="0" w:color="000000"/>
            </w:tcBorders>
            <w:shd w:val="clear" w:color="auto" w:fill="auto"/>
            <w:vAlign w:val="center"/>
          </w:tcPr>
          <w:p w:rsidR="00644E2E" w:rsidRPr="00F42A04" w:rsidRDefault="00644E2E" w:rsidP="00644E2E">
            <w:pPr>
              <w:snapToGrid w:val="0"/>
              <w:rPr>
                <w:rFonts w:ascii="Times New Roman" w:eastAsia="Calibri" w:hAnsi="Times New Roman" w:cs="Times New Roman"/>
                <w:sz w:val="24"/>
                <w:szCs w:val="24"/>
              </w:rPr>
            </w:pPr>
          </w:p>
        </w:tc>
        <w:tc>
          <w:tcPr>
            <w:tcW w:w="3969" w:type="dxa"/>
            <w:gridSpan w:val="2"/>
            <w:tcBorders>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от станций технического обслуживания при числе  постов          </w:t>
            </w:r>
          </w:p>
        </w:tc>
      </w:tr>
      <w:tr w:rsidR="00644E2E" w:rsidRPr="00F42A04" w:rsidTr="00644E2E">
        <w:tc>
          <w:tcPr>
            <w:tcW w:w="5670" w:type="dxa"/>
            <w:vMerge/>
            <w:tcBorders>
              <w:top w:val="single" w:sz="4" w:space="0" w:color="000000"/>
              <w:left w:val="single" w:sz="4" w:space="0" w:color="000000"/>
              <w:bottom w:val="single" w:sz="4" w:space="0" w:color="000000"/>
            </w:tcBorders>
            <w:shd w:val="clear" w:color="auto" w:fill="auto"/>
            <w:vAlign w:val="center"/>
          </w:tcPr>
          <w:p w:rsidR="00644E2E" w:rsidRPr="00F42A04" w:rsidRDefault="00644E2E" w:rsidP="00644E2E">
            <w:pPr>
              <w:snapToGrid w:val="0"/>
              <w:rPr>
                <w:rFonts w:ascii="Times New Roman" w:eastAsia="Calibri" w:hAnsi="Times New Roman" w:cs="Times New Roman"/>
                <w:sz w:val="24"/>
                <w:szCs w:val="24"/>
              </w:rPr>
            </w:pP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10 и менее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11 - 30  </w:t>
            </w:r>
          </w:p>
        </w:tc>
      </w:tr>
      <w:tr w:rsidR="00644E2E" w:rsidRPr="00F42A04" w:rsidTr="00644E2E">
        <w:tc>
          <w:tcPr>
            <w:tcW w:w="5670"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Жилые дома,                                    </w:t>
            </w: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15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25        </w:t>
            </w:r>
          </w:p>
        </w:tc>
      </w:tr>
      <w:tr w:rsidR="00644E2E" w:rsidRPr="00F42A04" w:rsidTr="00644E2E">
        <w:tc>
          <w:tcPr>
            <w:tcW w:w="5670"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в том числе торцы жилых домов без окон         </w:t>
            </w: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15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25        </w:t>
            </w:r>
          </w:p>
        </w:tc>
      </w:tr>
      <w:tr w:rsidR="00644E2E" w:rsidRPr="00F42A04" w:rsidTr="00644E2E">
        <w:tc>
          <w:tcPr>
            <w:tcW w:w="5670"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Общественные здания                            </w:t>
            </w: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15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20        </w:t>
            </w:r>
          </w:p>
        </w:tc>
      </w:tr>
      <w:tr w:rsidR="00644E2E" w:rsidRPr="00F42A04" w:rsidTr="00644E2E">
        <w:trPr>
          <w:trHeight w:val="156"/>
        </w:trPr>
        <w:tc>
          <w:tcPr>
            <w:tcW w:w="5670"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Общеобразовательные школы и дошкольные образовательные учреждения                     </w:t>
            </w: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50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3B1D34" w:rsidP="00644E2E">
            <w:pPr>
              <w:autoSpaceDE w:val="0"/>
              <w:rPr>
                <w:rFonts w:ascii="Times New Roman" w:hAnsi="Times New Roman" w:cs="Times New Roman"/>
                <w:sz w:val="24"/>
                <w:szCs w:val="24"/>
              </w:rPr>
            </w:pPr>
            <w:hyperlink r:id="rId80" w:history="1">
              <w:r w:rsidR="00644E2E" w:rsidRPr="00F42A04">
                <w:rPr>
                  <w:rStyle w:val="a4"/>
                  <w:rFonts w:ascii="Times New Roman" w:eastAsia="Calibri" w:hAnsi="Times New Roman" w:cs="Times New Roman"/>
                  <w:color w:val="auto"/>
                  <w:sz w:val="24"/>
                  <w:szCs w:val="24"/>
                </w:rPr>
                <w:t>&lt;*&gt;</w:t>
              </w:r>
            </w:hyperlink>
          </w:p>
        </w:tc>
      </w:tr>
      <w:tr w:rsidR="00644E2E" w:rsidRPr="00F42A04" w:rsidTr="00644E2E">
        <w:tc>
          <w:tcPr>
            <w:tcW w:w="5670"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Лечебные учреждения со стационаром             </w:t>
            </w:r>
          </w:p>
        </w:tc>
        <w:tc>
          <w:tcPr>
            <w:tcW w:w="2127" w:type="dxa"/>
            <w:tcBorders>
              <w:left w:val="single" w:sz="4" w:space="0" w:color="000000"/>
              <w:bottom w:val="single" w:sz="4" w:space="0" w:color="000000"/>
            </w:tcBorders>
            <w:shd w:val="clear" w:color="auto" w:fill="auto"/>
          </w:tcPr>
          <w:p w:rsidR="00644E2E" w:rsidRPr="00F42A04" w:rsidRDefault="00644E2E" w:rsidP="00644E2E">
            <w:pPr>
              <w:autoSpaceDE w:val="0"/>
              <w:rPr>
                <w:rFonts w:ascii="Times New Roman" w:hAnsi="Times New Roman" w:cs="Times New Roman"/>
                <w:sz w:val="24"/>
                <w:szCs w:val="24"/>
              </w:rPr>
            </w:pPr>
            <w:r w:rsidRPr="00F42A04">
              <w:rPr>
                <w:rFonts w:ascii="Times New Roman" w:eastAsia="Calibri" w:hAnsi="Times New Roman" w:cs="Times New Roman"/>
                <w:sz w:val="24"/>
                <w:szCs w:val="24"/>
              </w:rPr>
              <w:t xml:space="preserve">50            </w:t>
            </w:r>
          </w:p>
        </w:tc>
        <w:tc>
          <w:tcPr>
            <w:tcW w:w="1842" w:type="dxa"/>
            <w:tcBorders>
              <w:left w:val="single" w:sz="4" w:space="0" w:color="000000"/>
              <w:bottom w:val="single" w:sz="4" w:space="0" w:color="000000"/>
              <w:right w:val="single" w:sz="4" w:space="0" w:color="000000"/>
            </w:tcBorders>
            <w:shd w:val="clear" w:color="auto" w:fill="auto"/>
          </w:tcPr>
          <w:p w:rsidR="00644E2E" w:rsidRPr="00F42A04" w:rsidRDefault="003B1D34" w:rsidP="00644E2E">
            <w:pPr>
              <w:autoSpaceDE w:val="0"/>
              <w:rPr>
                <w:rFonts w:ascii="Times New Roman" w:hAnsi="Times New Roman" w:cs="Times New Roman"/>
                <w:sz w:val="24"/>
                <w:szCs w:val="24"/>
              </w:rPr>
            </w:pPr>
            <w:hyperlink r:id="rId81" w:history="1">
              <w:r w:rsidR="00644E2E" w:rsidRPr="00F42A04">
                <w:rPr>
                  <w:rStyle w:val="a4"/>
                  <w:rFonts w:ascii="Times New Roman" w:eastAsia="Calibri" w:hAnsi="Times New Roman" w:cs="Times New Roman"/>
                  <w:color w:val="auto"/>
                  <w:sz w:val="24"/>
                  <w:szCs w:val="24"/>
                </w:rPr>
                <w:t>&lt;*&gt;</w:t>
              </w:r>
            </w:hyperlink>
          </w:p>
        </w:tc>
      </w:tr>
    </w:tbl>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&lt;*&gt; Определяется по согласованию с органами Государственного санитарно-эпидемиологического надзора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16. 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2 колонки - 0,1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5 колонок - 0,2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7 колонок - 0,3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9 колонок - 0,35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на 11 колонок - 0,4 га.</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
    <w:p w:rsidR="00644E2E" w:rsidRPr="00F42A04" w:rsidRDefault="00644E2E" w:rsidP="00644E2E">
      <w:pPr>
        <w:autoSpaceDE w:val="0"/>
        <w:rPr>
          <w:rFonts w:ascii="Times New Roman" w:eastAsia="Calibri" w:hAnsi="Times New Roman" w:cs="Times New Roman"/>
          <w:sz w:val="24"/>
          <w:szCs w:val="24"/>
        </w:rPr>
      </w:pPr>
      <w:r w:rsidRPr="00F42A04">
        <w:rPr>
          <w:rFonts w:ascii="Times New Roman" w:eastAsia="Calibri" w:hAnsi="Times New Roman" w:cs="Times New Roman"/>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EA434A" w:rsidRPr="00F42A04" w:rsidRDefault="00EA434A" w:rsidP="00380D5B">
      <w:pPr>
        <w:rPr>
          <w:rFonts w:ascii="Times New Roman" w:eastAsia="SimSun" w:hAnsi="Times New Roman" w:cs="Times New Roman"/>
          <w:sz w:val="24"/>
          <w:szCs w:val="24"/>
          <w:lang w:eastAsia="zh-CN"/>
        </w:rPr>
      </w:pPr>
    </w:p>
    <w:p w:rsidR="00D34C51" w:rsidRPr="00F42A04" w:rsidRDefault="00D34C51" w:rsidP="00D34C51">
      <w:pPr>
        <w:pStyle w:val="20"/>
        <w:spacing w:after="100"/>
        <w:rPr>
          <w:rFonts w:ascii="Times New Roman" w:hAnsi="Times New Roman" w:cs="Times New Roman"/>
          <w:color w:val="auto"/>
          <w:sz w:val="24"/>
          <w:szCs w:val="24"/>
        </w:rPr>
      </w:pPr>
      <w:bookmarkStart w:id="942" w:name="_Toc470251928"/>
      <w:bookmarkStart w:id="943" w:name="_Toc487473515"/>
      <w:bookmarkStart w:id="944" w:name="_Toc2849303"/>
      <w:bookmarkStart w:id="945" w:name="_Toc105155009"/>
      <w:r w:rsidRPr="00F42A04">
        <w:rPr>
          <w:rFonts w:ascii="Times New Roman" w:hAnsi="Times New Roman" w:cs="Times New Roman"/>
          <w:color w:val="auto"/>
          <w:sz w:val="24"/>
          <w:szCs w:val="24"/>
        </w:rPr>
        <w:t>Статья 62. Градостроительные регламенты в отношении земельных участков и объектов капитального строительства, расположенных в пределах зон рекреационного назначения.</w:t>
      </w:r>
      <w:bookmarkEnd w:id="942"/>
      <w:bookmarkEnd w:id="943"/>
      <w:bookmarkEnd w:id="944"/>
      <w:bookmarkEnd w:id="945"/>
    </w:p>
    <w:p w:rsidR="00D34C51" w:rsidRPr="00F42A04" w:rsidRDefault="00D34C51" w:rsidP="00D34C51">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D34C51" w:rsidRPr="00F42A04" w:rsidRDefault="00D34C51" w:rsidP="00D34C51">
      <w:pPr>
        <w:pStyle w:val="ConsPlusNormal"/>
        <w:ind w:firstLine="709"/>
        <w:rPr>
          <w:rFonts w:ascii="Times New Roman" w:hAnsi="Times New Roman" w:cs="Times New Roman"/>
          <w:sz w:val="24"/>
          <w:szCs w:val="24"/>
        </w:rPr>
      </w:pPr>
      <w:r w:rsidRPr="00F42A04">
        <w:rPr>
          <w:rFonts w:ascii="Times New Roman" w:hAnsi="Times New Roman" w:cs="Times New Roman"/>
          <w:sz w:val="24"/>
          <w:szCs w:val="24"/>
        </w:rPr>
        <w:t>Текстовое наименование вида разрешенного использования земельного участка и его код (числовое обозначение) являются равнозначными.</w:t>
      </w:r>
    </w:p>
    <w:p w:rsidR="00D34C51" w:rsidRPr="00F42A04" w:rsidRDefault="00D34C51" w:rsidP="00D34C51">
      <w:pPr>
        <w:ind w:firstLine="851"/>
        <w:outlineLvl w:val="0"/>
        <w:rPr>
          <w:rFonts w:ascii="Times New Roman" w:hAnsi="Times New Roman" w:cs="Times New Roman"/>
          <w:b/>
          <w:sz w:val="24"/>
          <w:szCs w:val="24"/>
          <w:u w:val="single"/>
        </w:rPr>
      </w:pPr>
      <w:bookmarkStart w:id="946" w:name="_Toc470251929"/>
      <w:bookmarkStart w:id="947" w:name="_Toc479729831"/>
      <w:bookmarkStart w:id="948" w:name="_Toc485899834"/>
      <w:bookmarkStart w:id="949" w:name="_Toc485902074"/>
      <w:bookmarkStart w:id="950" w:name="_Toc489630321"/>
      <w:bookmarkStart w:id="951" w:name="_Toc489643411"/>
      <w:bookmarkStart w:id="952" w:name="_Toc536808526"/>
      <w:bookmarkStart w:id="953" w:name="_Toc2770879"/>
      <w:bookmarkStart w:id="954" w:name="_Toc2849304"/>
      <w:bookmarkStart w:id="955" w:name="_Toc3399232"/>
      <w:bookmarkStart w:id="956" w:name="_Toc104975701"/>
      <w:bookmarkStart w:id="957" w:name="_Toc105155010"/>
      <w:r w:rsidRPr="00F42A04">
        <w:rPr>
          <w:rFonts w:ascii="Times New Roman" w:hAnsi="Times New Roman" w:cs="Times New Roman"/>
          <w:b/>
          <w:sz w:val="24"/>
          <w:szCs w:val="24"/>
          <w:u w:val="single"/>
        </w:rPr>
        <w:t xml:space="preserve">1) Р -1. Зона </w:t>
      </w:r>
      <w:bookmarkEnd w:id="946"/>
      <w:bookmarkEnd w:id="947"/>
      <w:bookmarkEnd w:id="948"/>
      <w:bookmarkEnd w:id="949"/>
      <w:bookmarkEnd w:id="950"/>
      <w:bookmarkEnd w:id="951"/>
      <w:bookmarkEnd w:id="952"/>
      <w:bookmarkEnd w:id="953"/>
      <w:bookmarkEnd w:id="954"/>
      <w:bookmarkEnd w:id="955"/>
      <w:r w:rsidR="008935AF" w:rsidRPr="00F42A04">
        <w:rPr>
          <w:rFonts w:ascii="Times New Roman" w:hAnsi="Times New Roman" w:cs="Times New Roman"/>
          <w:b/>
          <w:sz w:val="24"/>
          <w:szCs w:val="24"/>
          <w:u w:val="single"/>
        </w:rPr>
        <w:t>озелененных территорий общего пользования</w:t>
      </w:r>
      <w:bookmarkEnd w:id="956"/>
      <w:bookmarkEnd w:id="957"/>
    </w:p>
    <w:p w:rsidR="00D34C51" w:rsidRPr="00F42A04" w:rsidRDefault="00D34C51" w:rsidP="00D34C51">
      <w:pPr>
        <w:tabs>
          <w:tab w:val="left" w:pos="2520"/>
        </w:tabs>
        <w:outlineLvl w:val="0"/>
        <w:rPr>
          <w:rFonts w:ascii="Times New Roman" w:hAnsi="Times New Roman" w:cs="Times New Roman"/>
          <w:sz w:val="24"/>
          <w:szCs w:val="24"/>
        </w:rPr>
      </w:pPr>
      <w:bookmarkStart w:id="958" w:name="_Toc470251930"/>
      <w:bookmarkStart w:id="959" w:name="_Toc479729832"/>
      <w:bookmarkStart w:id="960" w:name="_Toc485899835"/>
      <w:bookmarkStart w:id="961" w:name="_Toc485902075"/>
      <w:bookmarkStart w:id="962" w:name="_Toc489630322"/>
      <w:bookmarkStart w:id="963" w:name="_Toc489643412"/>
      <w:bookmarkStart w:id="964" w:name="_Toc536808527"/>
      <w:bookmarkStart w:id="965" w:name="_Toc2770880"/>
      <w:bookmarkStart w:id="966" w:name="_Toc2849305"/>
      <w:bookmarkStart w:id="967" w:name="_Toc3399233"/>
      <w:bookmarkStart w:id="968" w:name="_Toc104975702"/>
      <w:bookmarkStart w:id="969" w:name="_Toc105155011"/>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958"/>
      <w:bookmarkEnd w:id="959"/>
      <w:bookmarkEnd w:id="960"/>
      <w:bookmarkEnd w:id="961"/>
      <w:bookmarkEnd w:id="962"/>
      <w:bookmarkEnd w:id="963"/>
      <w:bookmarkEnd w:id="964"/>
      <w:bookmarkEnd w:id="965"/>
      <w:bookmarkEnd w:id="966"/>
      <w:bookmarkEnd w:id="967"/>
      <w:bookmarkEnd w:id="968"/>
      <w:bookmarkEnd w:id="969"/>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44"/>
        <w:gridCol w:w="6237"/>
      </w:tblGrid>
      <w:tr w:rsidR="00D34C51" w:rsidRPr="00F42A04" w:rsidTr="008935AF">
        <w:trPr>
          <w:trHeight w:val="20"/>
          <w:tblHeader/>
        </w:trPr>
        <w:tc>
          <w:tcPr>
            <w:tcW w:w="3544" w:type="dxa"/>
            <w:vAlign w:val="center"/>
          </w:tcPr>
          <w:p w:rsidR="00D34C51" w:rsidRPr="00F42A04" w:rsidRDefault="00D34C5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237" w:type="dxa"/>
            <w:vAlign w:val="center"/>
          </w:tcPr>
          <w:p w:rsidR="00D34C51" w:rsidRPr="00F42A04" w:rsidRDefault="00D34C51" w:rsidP="009C17C0">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4C51" w:rsidRPr="00F42A04" w:rsidTr="009C17C0">
        <w:trPr>
          <w:trHeight w:val="20"/>
        </w:trPr>
        <w:tc>
          <w:tcPr>
            <w:tcW w:w="3544" w:type="dxa"/>
            <w:vAlign w:val="center"/>
          </w:tcPr>
          <w:p w:rsidR="0072024E" w:rsidRPr="00F42A04" w:rsidRDefault="0072024E"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[3.6.2] - Парки культуры и отдыха </w:t>
            </w:r>
          </w:p>
          <w:p w:rsidR="00D34C51" w:rsidRPr="00F42A04" w:rsidRDefault="0072024E" w:rsidP="0072024E">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t>[5.2] - Природно-познавательный туризм</w:t>
            </w:r>
          </w:p>
          <w:p w:rsidR="00662C39" w:rsidRPr="00F42A04" w:rsidRDefault="00662C39" w:rsidP="00662C39">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t>[9.0] - Деятельность по особой охране и изучению природы</w:t>
            </w:r>
          </w:p>
          <w:p w:rsidR="00D34C51" w:rsidRPr="00F42A04" w:rsidRDefault="00662C39" w:rsidP="00662C39">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[9.1] - Охрана природных территорий</w:t>
            </w:r>
          </w:p>
        </w:tc>
        <w:tc>
          <w:tcPr>
            <w:tcW w:w="6237" w:type="dxa"/>
            <w:vAlign w:val="center"/>
          </w:tcPr>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Минимальная/максимальная площадь земельного участка  – 300 кв. м/</w:t>
            </w:r>
            <w:r w:rsidR="0038122A" w:rsidRPr="00F42A04">
              <w:rPr>
                <w:rFonts w:ascii="Times New Roman" w:hAnsi="Times New Roman" w:cs="Times New Roman"/>
                <w:sz w:val="24"/>
                <w:szCs w:val="24"/>
              </w:rPr>
              <w:t>500000 кв.м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/максимальная ширина земельного участка вдоль фронта улиц, проездов - 12 м/ не регламентируется</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этажей - 1 эт.</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и сооружений - 5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Минимальный отступ строений и сооружений от красной линии (фасадной линии земельного участка) - 5м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смежного земельного участка - 3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- 20 %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Капитальное строительство запрещено.</w:t>
            </w:r>
          </w:p>
        </w:tc>
      </w:tr>
      <w:tr w:rsidR="00D34C51" w:rsidRPr="00F42A04" w:rsidTr="009C17C0">
        <w:trPr>
          <w:trHeight w:val="20"/>
        </w:trPr>
        <w:tc>
          <w:tcPr>
            <w:tcW w:w="3544" w:type="dxa"/>
            <w:vAlign w:val="center"/>
          </w:tcPr>
          <w:p w:rsidR="00F86FE4" w:rsidRPr="00F42A04" w:rsidRDefault="00F86FE4"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[3.6</w:t>
            </w:r>
            <w:r w:rsidR="0072024E" w:rsidRPr="00F42A04">
              <w:rPr>
                <w:rFonts w:ascii="Times New Roman" w:hAnsi="Times New Roman" w:cs="Times New Roman"/>
                <w:sz w:val="24"/>
                <w:szCs w:val="24"/>
              </w:rPr>
              <w:t>.1</w:t>
            </w:r>
            <w:r w:rsidRPr="00F42A04">
              <w:rPr>
                <w:rFonts w:ascii="Times New Roman" w:hAnsi="Times New Roman" w:cs="Times New Roman"/>
                <w:sz w:val="24"/>
                <w:szCs w:val="24"/>
              </w:rPr>
              <w:t xml:space="preserve">] - </w:t>
            </w:r>
            <w:r w:rsidR="0072024E" w:rsidRPr="00F42A04">
              <w:rPr>
                <w:rFonts w:ascii="Times New Roman" w:hAnsi="Times New Roman" w:cs="Times New Roman"/>
                <w:sz w:val="24"/>
                <w:szCs w:val="24"/>
              </w:rPr>
              <w:t>Объекты культурно-досуговой деятельности</w:t>
            </w:r>
          </w:p>
          <w:p w:rsidR="00D34C51" w:rsidRPr="00F42A04" w:rsidRDefault="00D34C5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[4.8</w:t>
            </w:r>
            <w:r w:rsidR="0072024E" w:rsidRPr="00F42A04">
              <w:rPr>
                <w:rFonts w:ascii="Times New Roman" w:hAnsi="Times New Roman" w:cs="Times New Roman"/>
                <w:sz w:val="24"/>
                <w:szCs w:val="24"/>
              </w:rPr>
              <w:t>.1</w:t>
            </w:r>
            <w:r w:rsidRPr="00F42A04">
              <w:rPr>
                <w:rFonts w:ascii="Times New Roman" w:hAnsi="Times New Roman" w:cs="Times New Roman"/>
                <w:sz w:val="24"/>
                <w:szCs w:val="24"/>
              </w:rPr>
              <w:t>] - Развле</w:t>
            </w:r>
            <w:r w:rsidR="0072024E" w:rsidRPr="00F42A04">
              <w:rPr>
                <w:rFonts w:ascii="Times New Roman" w:hAnsi="Times New Roman" w:cs="Times New Roman"/>
                <w:sz w:val="24"/>
                <w:szCs w:val="24"/>
              </w:rPr>
              <w:t>кательные мероприятия</w:t>
            </w:r>
          </w:p>
          <w:p w:rsidR="00D34C51" w:rsidRPr="00F42A04" w:rsidRDefault="00D34C51" w:rsidP="0072024E">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t>[5.4] - Причалы для маломерных судов</w:t>
            </w:r>
          </w:p>
          <w:p w:rsidR="00D34C51" w:rsidRPr="00F42A04" w:rsidRDefault="00D34C51" w:rsidP="0072024E">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t>[11.1] - Общее пользование водными объектами</w:t>
            </w:r>
          </w:p>
        </w:tc>
        <w:tc>
          <w:tcPr>
            <w:tcW w:w="6237" w:type="dxa"/>
            <w:vAlign w:val="center"/>
          </w:tcPr>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м/50000 кв.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/максимальная ширина земельного участка вдоль фронта улиц, проездов - 12 м/ не регламентируется</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этажей - 1 эт.</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и сооружений от уровня земли - 5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(фасадной линии земельного участка) - 5м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смежного земельного участка - 3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- 20 %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tc>
      </w:tr>
      <w:tr w:rsidR="00D34C51" w:rsidRPr="00F42A04" w:rsidTr="009C17C0">
        <w:trPr>
          <w:trHeight w:val="20"/>
        </w:trPr>
        <w:tc>
          <w:tcPr>
            <w:tcW w:w="3544" w:type="dxa"/>
          </w:tcPr>
          <w:p w:rsidR="00D34C51" w:rsidRPr="00F42A04" w:rsidRDefault="00D34C51" w:rsidP="0072024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[9.3] - Историко-культурная деятельность </w:t>
            </w:r>
          </w:p>
          <w:p w:rsidR="00D34C51" w:rsidRPr="00F42A04" w:rsidRDefault="00D34C51" w:rsidP="0072024E">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[12.0] - Земельные участки (территории) общего пользования </w:t>
            </w:r>
          </w:p>
          <w:p w:rsidR="0072024E" w:rsidRPr="00F42A04" w:rsidRDefault="0072024E" w:rsidP="0072024E">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сеть </w:t>
            </w:r>
          </w:p>
          <w:p w:rsidR="0072024E" w:rsidRPr="00F42A04" w:rsidRDefault="0072024E" w:rsidP="0072024E">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[12.0.2] - Благоустройство территории</w:t>
            </w:r>
          </w:p>
        </w:tc>
        <w:tc>
          <w:tcPr>
            <w:tcW w:w="6237" w:type="dxa"/>
          </w:tcPr>
          <w:p w:rsidR="00D34C51" w:rsidRPr="00F42A04" w:rsidRDefault="00D34C51" w:rsidP="0072024E">
            <w:pPr>
              <w:ind w:left="219" w:firstLine="0"/>
              <w:rPr>
                <w:rFonts w:ascii="Times New Roman" w:hAnsi="Times New Roman" w:cs="Times New Roman"/>
                <w:sz w:val="24"/>
                <w:szCs w:val="24"/>
              </w:rPr>
            </w:pPr>
            <w:r w:rsidRPr="00F42A04">
              <w:rPr>
                <w:rFonts w:ascii="Times New Roman" w:hAnsi="Times New Roman" w:cs="Times New Roman"/>
                <w:sz w:val="24"/>
                <w:szCs w:val="24"/>
              </w:rPr>
              <w:t>Регламенты не устанавливаются</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p>
          <w:p w:rsidR="00D34C51" w:rsidRPr="00F42A04" w:rsidRDefault="00D34C51" w:rsidP="0072024E">
            <w:pPr>
              <w:keepLines/>
              <w:suppressAutoHyphens/>
              <w:overflowPunct w:val="0"/>
              <w:autoSpaceDE w:val="0"/>
              <w:ind w:firstLine="0"/>
              <w:textAlignment w:val="baseline"/>
              <w:rPr>
                <w:rFonts w:ascii="Times New Roman" w:hAnsi="Times New Roman" w:cs="Times New Roman"/>
                <w:b/>
                <w:sz w:val="24"/>
                <w:szCs w:val="24"/>
              </w:rPr>
            </w:pPr>
          </w:p>
        </w:tc>
      </w:tr>
    </w:tbl>
    <w:p w:rsidR="00D34C51" w:rsidRPr="00F42A04" w:rsidRDefault="00D34C51" w:rsidP="0072024E">
      <w:pPr>
        <w:ind w:firstLine="0"/>
        <w:rPr>
          <w:rFonts w:ascii="Times New Roman" w:hAnsi="Times New Roman" w:cs="Times New Roman"/>
          <w:b/>
          <w:sz w:val="24"/>
          <w:szCs w:val="24"/>
          <w:u w:val="single"/>
        </w:rPr>
      </w:pPr>
    </w:p>
    <w:p w:rsidR="00D34C51" w:rsidRPr="00F42A04" w:rsidRDefault="00D34C51" w:rsidP="0072024E">
      <w:pPr>
        <w:tabs>
          <w:tab w:val="left" w:pos="2520"/>
        </w:tabs>
        <w:ind w:firstLine="0"/>
        <w:outlineLvl w:val="0"/>
        <w:rPr>
          <w:rFonts w:ascii="Times New Roman" w:hAnsi="Times New Roman" w:cs="Times New Roman"/>
          <w:sz w:val="24"/>
          <w:szCs w:val="24"/>
        </w:rPr>
      </w:pPr>
      <w:bookmarkStart w:id="970" w:name="_Toc470251931"/>
      <w:bookmarkStart w:id="971" w:name="_Toc479729833"/>
      <w:bookmarkStart w:id="972" w:name="_Toc485899836"/>
      <w:bookmarkStart w:id="973" w:name="_Toc485902076"/>
      <w:bookmarkStart w:id="974" w:name="_Toc489630323"/>
      <w:bookmarkStart w:id="975" w:name="_Toc489643413"/>
      <w:bookmarkStart w:id="976" w:name="_Toc536808528"/>
      <w:bookmarkStart w:id="977" w:name="_Toc3399234"/>
      <w:bookmarkStart w:id="978" w:name="_Toc104975703"/>
      <w:bookmarkStart w:id="979" w:name="_Toc105155012"/>
      <w:bookmarkStart w:id="980" w:name="_Toc2770881"/>
      <w:bookmarkStart w:id="981" w:name="_Toc2849306"/>
      <w:r w:rsidRPr="00F42A04">
        <w:rPr>
          <w:rFonts w:ascii="Times New Roman" w:hAnsi="Times New Roman" w:cs="Times New Roman"/>
          <w:sz w:val="24"/>
          <w:szCs w:val="24"/>
        </w:rPr>
        <w:t>1.2)  Условно разрешенные виды и параметры разрешенного использования земельных участков и объектов капитального строительства</w:t>
      </w:r>
      <w:bookmarkStart w:id="982" w:name="_Toc470251932"/>
      <w:bookmarkStart w:id="983" w:name="_Toc479729834"/>
      <w:bookmarkStart w:id="984" w:name="_Toc485899837"/>
      <w:bookmarkStart w:id="985" w:name="_Toc485902077"/>
      <w:bookmarkStart w:id="986" w:name="_Toc489630324"/>
      <w:bookmarkStart w:id="987" w:name="_Toc489643414"/>
      <w:bookmarkStart w:id="988" w:name="_Toc536808529"/>
      <w:bookmarkStart w:id="989" w:name="_Toc2770882"/>
      <w:bookmarkStart w:id="990" w:name="_Toc2849307"/>
      <w:bookmarkEnd w:id="970"/>
      <w:bookmarkEnd w:id="971"/>
      <w:bookmarkEnd w:id="972"/>
      <w:bookmarkEnd w:id="973"/>
      <w:bookmarkEnd w:id="974"/>
      <w:bookmarkEnd w:id="975"/>
      <w:bookmarkEnd w:id="976"/>
      <w:bookmarkEnd w:id="977"/>
      <w:bookmarkEnd w:id="978"/>
      <w:bookmarkEnd w:id="979"/>
      <w:bookmarkEnd w:id="980"/>
      <w:bookmarkEnd w:id="981"/>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44"/>
        <w:gridCol w:w="6237"/>
      </w:tblGrid>
      <w:tr w:rsidR="00D34C51" w:rsidRPr="00F42A04" w:rsidTr="008326A5">
        <w:trPr>
          <w:trHeight w:val="20"/>
          <w:tblHeader/>
        </w:trPr>
        <w:tc>
          <w:tcPr>
            <w:tcW w:w="3544" w:type="dxa"/>
            <w:vAlign w:val="center"/>
          </w:tcPr>
          <w:p w:rsidR="00D34C51" w:rsidRPr="00F42A04" w:rsidRDefault="00D34C51" w:rsidP="0072024E">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237" w:type="dxa"/>
            <w:vAlign w:val="center"/>
          </w:tcPr>
          <w:p w:rsidR="00D34C51" w:rsidRPr="00F42A04" w:rsidRDefault="00D34C51" w:rsidP="0072024E">
            <w:pPr>
              <w:tabs>
                <w:tab w:val="left" w:pos="2520"/>
              </w:tabs>
              <w:ind w:firstLine="0"/>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35C0" w:rsidRPr="00F42A04" w:rsidTr="00E32185">
        <w:trPr>
          <w:trHeight w:val="20"/>
        </w:trPr>
        <w:tc>
          <w:tcPr>
            <w:tcW w:w="3544" w:type="dxa"/>
          </w:tcPr>
          <w:p w:rsidR="009E35C0" w:rsidRPr="00F42A04" w:rsidRDefault="009E35C0" w:rsidP="009E35C0">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9E35C0" w:rsidRPr="00F42A04" w:rsidRDefault="009E35C0" w:rsidP="009E35C0">
            <w:pPr>
              <w:ind w:left="720" w:firstLine="0"/>
              <w:rPr>
                <w:rFonts w:ascii="Times New Roman" w:hAnsi="Times New Roman" w:cs="Times New Roman"/>
                <w:sz w:val="24"/>
                <w:szCs w:val="24"/>
              </w:rPr>
            </w:pPr>
          </w:p>
        </w:tc>
        <w:tc>
          <w:tcPr>
            <w:tcW w:w="6237" w:type="dxa"/>
          </w:tcPr>
          <w:p w:rsidR="009E35C0" w:rsidRPr="00F42A04" w:rsidRDefault="009E35C0" w:rsidP="009E35C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 кв. м /1000 кв.м (для линейных объектов не нормируются)</w:t>
            </w:r>
          </w:p>
          <w:p w:rsidR="009E35C0" w:rsidRPr="00F42A04" w:rsidRDefault="009E35C0" w:rsidP="009E35C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этажа</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и сооружений - в соответствии с техническими и технологическими </w:t>
            </w:r>
            <w:r w:rsidRPr="00F42A04">
              <w:rPr>
                <w:rFonts w:ascii="Times New Roman" w:hAnsi="Times New Roman" w:cs="Times New Roman"/>
                <w:sz w:val="24"/>
                <w:szCs w:val="24"/>
              </w:rPr>
              <w:lastRenderedPageBreak/>
              <w:t>характеристиками объектов</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- 60% </w:t>
            </w:r>
          </w:p>
          <w:p w:rsidR="00901015" w:rsidRPr="00F42A04" w:rsidRDefault="00901015" w:rsidP="009E35C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от соседних участков - с учетом размера охранной зоны объекта,  но не менее 3 м </w:t>
            </w:r>
          </w:p>
        </w:tc>
      </w:tr>
      <w:tr w:rsidR="009E35C0" w:rsidRPr="00F42A04" w:rsidTr="00E32185">
        <w:trPr>
          <w:trHeight w:val="20"/>
        </w:trPr>
        <w:tc>
          <w:tcPr>
            <w:tcW w:w="3544" w:type="dxa"/>
          </w:tcPr>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[6.8] - Связь</w:t>
            </w:r>
          </w:p>
        </w:tc>
        <w:tc>
          <w:tcPr>
            <w:tcW w:w="6237" w:type="dxa"/>
          </w:tcPr>
          <w:p w:rsidR="009E35C0" w:rsidRPr="00F42A04" w:rsidRDefault="009E35C0" w:rsidP="009E35C0">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10 / 100 кв. м </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сооружений - 50 м </w:t>
            </w:r>
          </w:p>
          <w:p w:rsidR="009E35C0" w:rsidRPr="00F42A04" w:rsidRDefault="009E35C0" w:rsidP="009E35C0">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участка - 80% </w:t>
            </w:r>
          </w:p>
          <w:p w:rsidR="00901015" w:rsidRPr="00F42A04" w:rsidRDefault="00901015" w:rsidP="009E35C0">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9E35C0" w:rsidRPr="00F42A04" w:rsidRDefault="009E35C0" w:rsidP="009E35C0">
            <w:pPr>
              <w:autoSpaceDE w:val="0"/>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(если не установлены красные линии - от фасадной границы участка) - 5 м Минимальный отступ строений до границ соседнего земельного участка - в соответствии с размером охранной зоны, но не менее 3м</w:t>
            </w:r>
          </w:p>
        </w:tc>
      </w:tr>
      <w:tr w:rsidR="00D34C51" w:rsidRPr="00F42A04" w:rsidTr="009C17C0">
        <w:trPr>
          <w:trHeight w:val="20"/>
        </w:trPr>
        <w:tc>
          <w:tcPr>
            <w:tcW w:w="3544" w:type="dxa"/>
            <w:vAlign w:val="center"/>
          </w:tcPr>
          <w:p w:rsidR="00D34C51" w:rsidRPr="00F42A04" w:rsidRDefault="00D34C5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[1.19] - Сенокошение</w:t>
            </w:r>
            <w:r w:rsidR="005432A0" w:rsidRPr="00F42A04">
              <w:rPr>
                <w:rFonts w:ascii="Times New Roman" w:hAnsi="Times New Roman" w:cs="Times New Roman"/>
                <w:sz w:val="24"/>
                <w:szCs w:val="24"/>
              </w:rPr>
              <w:t>*</w:t>
            </w:r>
          </w:p>
          <w:p w:rsidR="00D34C51" w:rsidRPr="00F42A04" w:rsidRDefault="00D34C51" w:rsidP="0072024E">
            <w:pPr>
              <w:tabs>
                <w:tab w:val="left" w:pos="2520"/>
              </w:tabs>
              <w:ind w:firstLine="0"/>
              <w:rPr>
                <w:rFonts w:ascii="Times New Roman" w:hAnsi="Times New Roman" w:cs="Times New Roman"/>
                <w:sz w:val="24"/>
                <w:szCs w:val="24"/>
              </w:rPr>
            </w:pPr>
          </w:p>
        </w:tc>
        <w:tc>
          <w:tcPr>
            <w:tcW w:w="6237" w:type="dxa"/>
            <w:vAlign w:val="center"/>
          </w:tcPr>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1000 кв. м/</w:t>
            </w:r>
            <w:r w:rsidR="00662C39" w:rsidRPr="00F42A04">
              <w:rPr>
                <w:rFonts w:ascii="Times New Roman" w:hAnsi="Times New Roman" w:cs="Times New Roman"/>
                <w:sz w:val="24"/>
                <w:szCs w:val="24"/>
              </w:rPr>
              <w:t>5</w:t>
            </w:r>
            <w:r w:rsidRPr="00F42A04">
              <w:rPr>
                <w:rFonts w:ascii="Times New Roman" w:hAnsi="Times New Roman" w:cs="Times New Roman"/>
                <w:sz w:val="24"/>
                <w:szCs w:val="24"/>
              </w:rPr>
              <w:t>0000 кв. м</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/максимальная ширина земельного участка вдоль фронта улиц, проездов - 12 м/ не регламентируется</w:t>
            </w:r>
          </w:p>
          <w:p w:rsidR="00D34C51" w:rsidRPr="00F42A04" w:rsidRDefault="00D34C5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Строительство запрещено.</w:t>
            </w:r>
          </w:p>
        </w:tc>
      </w:tr>
      <w:tr w:rsidR="005432A0" w:rsidRPr="00F42A04" w:rsidTr="009C17C0">
        <w:trPr>
          <w:trHeight w:val="20"/>
        </w:trPr>
        <w:tc>
          <w:tcPr>
            <w:tcW w:w="9781" w:type="dxa"/>
            <w:gridSpan w:val="2"/>
            <w:vAlign w:val="center"/>
          </w:tcPr>
          <w:p w:rsidR="005432A0" w:rsidRPr="00F42A04" w:rsidRDefault="005432A0" w:rsidP="005432A0">
            <w:pPr>
              <w:keepLines/>
              <w:suppressAutoHyphens/>
              <w:overflowPunct w:val="0"/>
              <w:autoSpaceDE w:val="0"/>
              <w:textAlignment w:val="baseline"/>
              <w:rPr>
                <w:rFonts w:ascii="Times New Roman" w:hAnsi="Times New Roman" w:cs="Times New Roman"/>
                <w:i/>
                <w:sz w:val="24"/>
                <w:szCs w:val="24"/>
              </w:rPr>
            </w:pPr>
            <w:r w:rsidRPr="00F42A04">
              <w:rPr>
                <w:rFonts w:ascii="Times New Roman" w:hAnsi="Times New Roman" w:cs="Times New Roman"/>
                <w:i/>
                <w:sz w:val="24"/>
                <w:szCs w:val="24"/>
              </w:rPr>
              <w:t>* формирование земельных участков с данным видом использования запрещено в границах ст.Стародеревянковской</w:t>
            </w:r>
          </w:p>
        </w:tc>
      </w:tr>
    </w:tbl>
    <w:p w:rsidR="00D34C51" w:rsidRPr="00F42A04" w:rsidRDefault="00D34C51" w:rsidP="00D34C51">
      <w:pPr>
        <w:tabs>
          <w:tab w:val="left" w:pos="2520"/>
        </w:tabs>
        <w:outlineLvl w:val="0"/>
        <w:rPr>
          <w:rFonts w:ascii="Times New Roman" w:hAnsi="Times New Roman" w:cs="Times New Roman"/>
          <w:b/>
          <w:sz w:val="24"/>
          <w:szCs w:val="24"/>
        </w:rPr>
      </w:pPr>
    </w:p>
    <w:p w:rsidR="00D34C51" w:rsidRPr="00F42A04" w:rsidRDefault="00D34C51" w:rsidP="00D34C51">
      <w:pPr>
        <w:tabs>
          <w:tab w:val="left" w:pos="2520"/>
        </w:tabs>
        <w:outlineLvl w:val="0"/>
        <w:rPr>
          <w:rFonts w:ascii="Times New Roman" w:hAnsi="Times New Roman" w:cs="Times New Roman"/>
          <w:sz w:val="24"/>
          <w:szCs w:val="24"/>
        </w:rPr>
      </w:pPr>
      <w:bookmarkStart w:id="991" w:name="_Toc3399235"/>
      <w:bookmarkStart w:id="992" w:name="_Toc104975704"/>
      <w:bookmarkStart w:id="993" w:name="_Toc105155013"/>
      <w:r w:rsidRPr="00F42A04">
        <w:rPr>
          <w:rFonts w:ascii="Times New Roman" w:hAnsi="Times New Roman" w:cs="Times New Roman"/>
          <w:sz w:val="24"/>
          <w:szCs w:val="24"/>
        </w:rPr>
        <w:t>1.3) Вспомогательные виды и параметры разрешенного использования земельных участков и объектов капитального строительства</w:t>
      </w:r>
      <w:bookmarkEnd w:id="982"/>
      <w:bookmarkEnd w:id="983"/>
      <w:bookmarkEnd w:id="984"/>
      <w:bookmarkEnd w:id="985"/>
      <w:bookmarkEnd w:id="986"/>
      <w:bookmarkEnd w:id="987"/>
      <w:bookmarkEnd w:id="988"/>
      <w:bookmarkEnd w:id="989"/>
      <w:bookmarkEnd w:id="990"/>
      <w:bookmarkEnd w:id="991"/>
      <w:bookmarkEnd w:id="992"/>
      <w:bookmarkEnd w:id="993"/>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53"/>
        <w:gridCol w:w="5528"/>
      </w:tblGrid>
      <w:tr w:rsidR="00D34C51" w:rsidRPr="00F42A04" w:rsidTr="008935AF">
        <w:trPr>
          <w:trHeight w:val="552"/>
          <w:tblHeader/>
        </w:trPr>
        <w:tc>
          <w:tcPr>
            <w:tcW w:w="4253" w:type="dxa"/>
            <w:vAlign w:val="center"/>
          </w:tcPr>
          <w:p w:rsidR="00D34C51" w:rsidRPr="00F42A04" w:rsidRDefault="00D34C51" w:rsidP="009C17C0">
            <w:pPr>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5528" w:type="dxa"/>
            <w:vAlign w:val="center"/>
          </w:tcPr>
          <w:p w:rsidR="00D34C51" w:rsidRPr="00F42A04" w:rsidRDefault="00D34C51" w:rsidP="009C17C0">
            <w:pPr>
              <w:tabs>
                <w:tab w:val="left" w:pos="2520"/>
              </w:tabs>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параметры разрешенного строительства</w:t>
            </w:r>
            <w:r w:rsidR="007A2E41" w:rsidRPr="00F42A04">
              <w:rPr>
                <w:rFonts w:ascii="Times New Roman" w:eastAsia="SimSun" w:hAnsi="Times New Roman" w:cs="Times New Roman"/>
                <w:b/>
                <w:sz w:val="24"/>
                <w:szCs w:val="24"/>
                <w:lang w:eastAsia="zh-CN"/>
              </w:rPr>
              <w:t>, реконструкции объектов</w:t>
            </w:r>
          </w:p>
        </w:tc>
      </w:tr>
      <w:tr w:rsidR="00D34C51" w:rsidRPr="00F42A04" w:rsidTr="009C17C0">
        <w:tc>
          <w:tcPr>
            <w:tcW w:w="4253" w:type="dxa"/>
            <w:shd w:val="clear" w:color="auto" w:fill="auto"/>
            <w:vAlign w:val="center"/>
          </w:tcPr>
          <w:p w:rsidR="005432A0" w:rsidRPr="00F42A04" w:rsidRDefault="005432A0" w:rsidP="0072024E">
            <w:pPr>
              <w:ind w:firstLine="0"/>
              <w:rPr>
                <w:rFonts w:ascii="Times New Roman" w:hAnsi="Times New Roman" w:cs="Times New Roman"/>
                <w:sz w:val="24"/>
                <w:szCs w:val="24"/>
              </w:rPr>
            </w:pPr>
            <w:r w:rsidRPr="00F42A04">
              <w:rPr>
                <w:rFonts w:ascii="Times New Roman" w:hAnsi="Times New Roman" w:cs="Times New Roman"/>
                <w:sz w:val="24"/>
                <w:szCs w:val="24"/>
              </w:rPr>
              <w:t>Сооружения, необходимые для хранения и ремонта инвентаря, прокатной техники</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Открытые стоянки краткосрочного хранения автомобилей</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Места для пикников</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Площадки для детей, отдыха, спорта</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Велосипедные дорожки, пешеходные дорожки</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Аттракционы</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Беседки, ротонды, солярии, аэрарии, раздевалки, душевые</w:t>
            </w:r>
          </w:p>
          <w:p w:rsidR="005432A0" w:rsidRPr="00F42A04" w:rsidRDefault="005432A0" w:rsidP="0072024E">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Пункты проката игрового и спортивного инвентаря</w:t>
            </w:r>
          </w:p>
          <w:p w:rsidR="005432A0" w:rsidRPr="00F42A04" w:rsidRDefault="005432A0" w:rsidP="0072024E">
            <w:pPr>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Объекты пожарной охраны (гидранты, резервуары);</w:t>
            </w:r>
          </w:p>
          <w:p w:rsidR="005432A0" w:rsidRPr="00F42A04" w:rsidRDefault="005432A0"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Сопутствующие объекты инженерной инфраструктуры </w:t>
            </w:r>
          </w:p>
          <w:p w:rsidR="00D34C51" w:rsidRPr="00F42A04" w:rsidRDefault="00D34C51" w:rsidP="0072024E">
            <w:pPr>
              <w:ind w:firstLine="0"/>
              <w:rPr>
                <w:rFonts w:ascii="Times New Roman" w:eastAsia="SimSun" w:hAnsi="Times New Roman" w:cs="Times New Roman"/>
                <w:sz w:val="24"/>
                <w:szCs w:val="24"/>
                <w:lang w:eastAsia="zh-CN"/>
              </w:rPr>
            </w:pPr>
          </w:p>
        </w:tc>
        <w:tc>
          <w:tcPr>
            <w:tcW w:w="5528" w:type="dxa"/>
            <w:shd w:val="clear" w:color="auto" w:fill="auto"/>
            <w:vAlign w:val="center"/>
          </w:tcPr>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Максимальное количество надземных этажей  – 1 этаж</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Максимальная высота строений - </w:t>
            </w:r>
            <w:r w:rsidR="005432A0" w:rsidRPr="00F42A04">
              <w:rPr>
                <w:rFonts w:ascii="Times New Roman" w:eastAsia="SimSun" w:hAnsi="Times New Roman" w:cs="Times New Roman"/>
                <w:sz w:val="24"/>
                <w:szCs w:val="24"/>
                <w:lang w:eastAsia="zh-CN"/>
              </w:rPr>
              <w:t>5</w:t>
            </w:r>
            <w:r w:rsidRPr="00F42A04">
              <w:rPr>
                <w:rFonts w:ascii="Times New Roman" w:eastAsia="SimSun" w:hAnsi="Times New Roman" w:cs="Times New Roman"/>
                <w:sz w:val="24"/>
                <w:szCs w:val="24"/>
                <w:lang w:eastAsia="zh-CN"/>
              </w:rPr>
              <w:t xml:space="preserve"> м</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Минимальные расстояния от строений до границ соседнего участка - 3 м</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строений до красных линий улиц и проездов не менее - 5 м.</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p w:rsidR="00D34C51" w:rsidRPr="00F42A04" w:rsidRDefault="00D34C51" w:rsidP="0072024E">
            <w:pPr>
              <w:tabs>
                <w:tab w:val="left" w:pos="-9323"/>
              </w:tabs>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w:t>
            </w:r>
          </w:p>
          <w:p w:rsidR="00D34C51" w:rsidRPr="00F42A04" w:rsidRDefault="00D34C51" w:rsidP="0072024E">
            <w:pPr>
              <w:tabs>
                <w:tab w:val="left" w:pos="-9323"/>
              </w:tabs>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w:t>
            </w:r>
            <w:r w:rsidRPr="00F42A04">
              <w:rPr>
                <w:rFonts w:ascii="Times New Roman" w:eastAsia="SimSun" w:hAnsi="Times New Roman" w:cs="Times New Roman"/>
                <w:sz w:val="24"/>
                <w:szCs w:val="24"/>
                <w:lang w:eastAsia="zh-CN"/>
              </w:rPr>
              <w:lastRenderedPageBreak/>
              <w:t>земельных участках расстояние не менее 4 м.</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Вспомогательные строения размещать со стороны улиц не допускается.</w:t>
            </w:r>
          </w:p>
        </w:tc>
      </w:tr>
      <w:tr w:rsidR="00D34C51" w:rsidRPr="00F42A04" w:rsidTr="009C17C0">
        <w:tc>
          <w:tcPr>
            <w:tcW w:w="4253" w:type="dxa"/>
            <w:shd w:val="clear" w:color="auto" w:fill="auto"/>
          </w:tcPr>
          <w:p w:rsidR="00D34C51" w:rsidRPr="00F42A04" w:rsidRDefault="005432A0"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Общественные т</w:t>
            </w:r>
            <w:r w:rsidR="00D34C51" w:rsidRPr="00F42A04">
              <w:rPr>
                <w:rFonts w:ascii="Times New Roman" w:eastAsia="SimSun" w:hAnsi="Times New Roman" w:cs="Times New Roman"/>
                <w:sz w:val="24"/>
                <w:szCs w:val="24"/>
                <w:lang w:eastAsia="zh-CN"/>
              </w:rPr>
              <w:t>уалеты, гидронепроницаемые выгребы, септики.</w:t>
            </w:r>
          </w:p>
        </w:tc>
        <w:tc>
          <w:tcPr>
            <w:tcW w:w="5528" w:type="dxa"/>
            <w:shd w:val="clear" w:color="auto" w:fill="auto"/>
          </w:tcPr>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Максимальная высота строений - 3 м</w:t>
            </w:r>
          </w:p>
          <w:p w:rsidR="005432A0"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от соседнего жилого дома не менее - 12 м.</w:t>
            </w:r>
          </w:p>
          <w:p w:rsidR="005432A0" w:rsidRPr="00F42A04" w:rsidRDefault="005432A0"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от мест массового скопления отдыхающих - не менее 50 м</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Расстояние от красной линии не менее - 10 м. </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от границы смежного земельного участка не менее - 3 м.</w:t>
            </w:r>
          </w:p>
        </w:tc>
      </w:tr>
      <w:tr w:rsidR="00D34C51" w:rsidRPr="00F42A04" w:rsidTr="009C17C0">
        <w:tc>
          <w:tcPr>
            <w:tcW w:w="4253" w:type="dxa"/>
            <w:shd w:val="clear" w:color="auto" w:fill="auto"/>
          </w:tcPr>
          <w:p w:rsidR="00D34C51" w:rsidRPr="00F42A04" w:rsidRDefault="007A140D"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r w:rsidR="00D34C51" w:rsidRPr="00F42A04">
              <w:rPr>
                <w:rFonts w:ascii="Times New Roman" w:eastAsia="SimSun" w:hAnsi="Times New Roman" w:cs="Times New Roman"/>
                <w:sz w:val="24"/>
                <w:szCs w:val="24"/>
                <w:lang w:eastAsia="zh-CN"/>
              </w:rPr>
              <w:t>.</w:t>
            </w:r>
          </w:p>
        </w:tc>
        <w:tc>
          <w:tcPr>
            <w:tcW w:w="5528" w:type="dxa"/>
            <w:shd w:val="clear" w:color="auto" w:fill="auto"/>
          </w:tcPr>
          <w:p w:rsidR="005432A0" w:rsidRPr="00F42A04" w:rsidRDefault="005432A0"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D34C51" w:rsidRPr="00F42A04" w:rsidRDefault="00D34C51"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Общее количество контейнеров не более 5 шт.</w:t>
            </w:r>
          </w:p>
        </w:tc>
      </w:tr>
    </w:tbl>
    <w:p w:rsidR="00D34C51" w:rsidRPr="00F42A04" w:rsidRDefault="00D34C51" w:rsidP="00380D5B">
      <w:pPr>
        <w:rPr>
          <w:rFonts w:ascii="Times New Roman" w:eastAsia="SimSun" w:hAnsi="Times New Roman" w:cs="Times New Roman"/>
          <w:sz w:val="24"/>
          <w:szCs w:val="24"/>
          <w:lang w:eastAsia="zh-CN"/>
        </w:rPr>
      </w:pPr>
    </w:p>
    <w:p w:rsidR="005432A0" w:rsidRPr="00F42A04" w:rsidRDefault="005432A0" w:rsidP="005432A0">
      <w:pPr>
        <w:ind w:firstLine="851"/>
        <w:outlineLvl w:val="0"/>
        <w:rPr>
          <w:rFonts w:ascii="Times New Roman" w:hAnsi="Times New Roman" w:cs="Times New Roman"/>
          <w:b/>
          <w:sz w:val="24"/>
          <w:szCs w:val="24"/>
          <w:u w:val="single"/>
        </w:rPr>
      </w:pPr>
      <w:bookmarkStart w:id="994" w:name="_Toc486964674"/>
      <w:bookmarkStart w:id="995" w:name="_Toc3399236"/>
      <w:bookmarkStart w:id="996" w:name="_Toc104975705"/>
      <w:bookmarkStart w:id="997" w:name="_Toc105155014"/>
      <w:r w:rsidRPr="00F42A04">
        <w:rPr>
          <w:rFonts w:ascii="Times New Roman" w:hAnsi="Times New Roman" w:cs="Times New Roman"/>
          <w:b/>
          <w:sz w:val="24"/>
          <w:szCs w:val="24"/>
          <w:u w:val="single"/>
        </w:rPr>
        <w:t xml:space="preserve">2) Р -2. Зона </w:t>
      </w:r>
      <w:bookmarkEnd w:id="994"/>
      <w:bookmarkEnd w:id="995"/>
      <w:r w:rsidR="008935AF" w:rsidRPr="00F42A04">
        <w:rPr>
          <w:rFonts w:ascii="Times New Roman" w:hAnsi="Times New Roman" w:cs="Times New Roman"/>
          <w:b/>
          <w:sz w:val="24"/>
          <w:szCs w:val="24"/>
          <w:u w:val="single"/>
        </w:rPr>
        <w:t>отдыха</w:t>
      </w:r>
      <w:bookmarkEnd w:id="996"/>
      <w:bookmarkEnd w:id="997"/>
    </w:p>
    <w:p w:rsidR="007A2E41" w:rsidRPr="00F42A04" w:rsidRDefault="007A2E41" w:rsidP="007A2E41">
      <w:pPr>
        <w:tabs>
          <w:tab w:val="left" w:pos="2520"/>
        </w:tabs>
        <w:outlineLvl w:val="0"/>
        <w:rPr>
          <w:rFonts w:ascii="Times New Roman" w:hAnsi="Times New Roman" w:cs="Times New Roman"/>
          <w:sz w:val="24"/>
          <w:szCs w:val="24"/>
        </w:rPr>
      </w:pPr>
      <w:bookmarkStart w:id="998" w:name="_Toc470251938"/>
      <w:bookmarkStart w:id="999" w:name="_Toc479729836"/>
      <w:bookmarkStart w:id="1000" w:name="_Toc485899839"/>
      <w:bookmarkStart w:id="1001" w:name="_Toc485902079"/>
      <w:bookmarkStart w:id="1002" w:name="_Toc486964675"/>
      <w:bookmarkStart w:id="1003" w:name="_Toc3399237"/>
      <w:bookmarkStart w:id="1004" w:name="_Toc104975706"/>
      <w:bookmarkStart w:id="1005" w:name="_Toc105155015"/>
      <w:r w:rsidRPr="00F42A04">
        <w:rPr>
          <w:rFonts w:ascii="Times New Roman" w:hAnsi="Times New Roman" w:cs="Times New Roman"/>
          <w:sz w:val="24"/>
          <w:szCs w:val="24"/>
        </w:rPr>
        <w:t>2.1) Основные виды и параметры разрешенного использования земельных участков и объектов капитального строительства</w:t>
      </w:r>
      <w:bookmarkEnd w:id="998"/>
      <w:bookmarkEnd w:id="999"/>
      <w:bookmarkEnd w:id="1000"/>
      <w:bookmarkEnd w:id="1001"/>
      <w:bookmarkEnd w:id="1002"/>
      <w:bookmarkEnd w:id="1003"/>
      <w:bookmarkEnd w:id="1004"/>
      <w:bookmarkEnd w:id="1005"/>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6805"/>
      </w:tblGrid>
      <w:tr w:rsidR="007A2E41" w:rsidRPr="00F42A04" w:rsidTr="007A2E41">
        <w:trPr>
          <w:trHeight w:val="1020"/>
        </w:trPr>
        <w:tc>
          <w:tcPr>
            <w:tcW w:w="3402"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805"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2E41" w:rsidRPr="00F42A04" w:rsidTr="00901015">
        <w:trPr>
          <w:trHeight w:val="556"/>
        </w:trPr>
        <w:tc>
          <w:tcPr>
            <w:tcW w:w="3402" w:type="dxa"/>
            <w:vAlign w:val="center"/>
          </w:tcPr>
          <w:p w:rsidR="009E35C0" w:rsidRPr="00F42A04" w:rsidRDefault="009E35C0"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[3.6.2] - Парки культуры и отдыха </w:t>
            </w:r>
          </w:p>
          <w:p w:rsidR="0072024E" w:rsidRPr="00F42A04" w:rsidRDefault="0072024E" w:rsidP="0072024E">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7A2E41" w:rsidRPr="00F42A04" w:rsidRDefault="007A2E41" w:rsidP="0072024E">
            <w:pPr>
              <w:tabs>
                <w:tab w:val="left" w:pos="34"/>
              </w:tabs>
              <w:ind w:left="34" w:firstLine="0"/>
              <w:rPr>
                <w:rFonts w:ascii="Times New Roman" w:hAnsi="Times New Roman" w:cs="Times New Roman"/>
                <w:sz w:val="24"/>
                <w:szCs w:val="24"/>
              </w:rPr>
            </w:pPr>
            <w:r w:rsidRPr="00F42A04">
              <w:rPr>
                <w:rFonts w:ascii="Times New Roman" w:hAnsi="Times New Roman" w:cs="Times New Roman"/>
                <w:sz w:val="24"/>
                <w:szCs w:val="24"/>
              </w:rPr>
              <w:t>[5.2] - Природно-познавательный туризм</w:t>
            </w:r>
          </w:p>
          <w:p w:rsidR="007A2E41" w:rsidRPr="00F42A04" w:rsidRDefault="007A2E41" w:rsidP="0072024E">
            <w:pPr>
              <w:tabs>
                <w:tab w:val="left" w:pos="34"/>
              </w:tabs>
              <w:ind w:left="34" w:firstLine="0"/>
              <w:rPr>
                <w:rFonts w:ascii="Times New Roman" w:hAnsi="Times New Roman" w:cs="Times New Roman"/>
                <w:sz w:val="24"/>
                <w:szCs w:val="24"/>
              </w:rPr>
            </w:pPr>
            <w:r w:rsidRPr="00F42A04">
              <w:rPr>
                <w:rFonts w:ascii="Times New Roman" w:hAnsi="Times New Roman" w:cs="Times New Roman"/>
                <w:sz w:val="24"/>
                <w:szCs w:val="24"/>
              </w:rPr>
              <w:t>[5.2.1] - Туристическое обслуживание</w:t>
            </w:r>
          </w:p>
          <w:p w:rsidR="007A2E41" w:rsidRPr="00F42A04" w:rsidRDefault="007A2E41" w:rsidP="0072024E">
            <w:pPr>
              <w:tabs>
                <w:tab w:val="left" w:pos="34"/>
              </w:tabs>
              <w:ind w:left="34" w:firstLine="0"/>
              <w:rPr>
                <w:rFonts w:ascii="Times New Roman" w:hAnsi="Times New Roman" w:cs="Times New Roman"/>
                <w:sz w:val="24"/>
                <w:szCs w:val="24"/>
              </w:rPr>
            </w:pPr>
            <w:r w:rsidRPr="00F42A04">
              <w:rPr>
                <w:rFonts w:ascii="Times New Roman" w:hAnsi="Times New Roman" w:cs="Times New Roman"/>
                <w:sz w:val="24"/>
                <w:szCs w:val="24"/>
              </w:rPr>
              <w:t>[5.3] - Охота и рыбалка</w:t>
            </w:r>
          </w:p>
          <w:p w:rsidR="007A2E41" w:rsidRPr="00F42A04" w:rsidRDefault="007A2E41" w:rsidP="007A140D">
            <w:pPr>
              <w:tabs>
                <w:tab w:val="left" w:pos="34"/>
              </w:tabs>
              <w:ind w:firstLine="0"/>
              <w:rPr>
                <w:rFonts w:ascii="Times New Roman" w:hAnsi="Times New Roman" w:cs="Times New Roman"/>
                <w:sz w:val="24"/>
                <w:szCs w:val="24"/>
              </w:rPr>
            </w:pPr>
            <w:r w:rsidRPr="00F42A04">
              <w:rPr>
                <w:rFonts w:ascii="Times New Roman" w:hAnsi="Times New Roman" w:cs="Times New Roman"/>
                <w:sz w:val="24"/>
                <w:szCs w:val="24"/>
              </w:rPr>
              <w:t xml:space="preserve">[5.4] </w:t>
            </w:r>
            <w:r w:rsidR="007A140D" w:rsidRPr="00F42A04">
              <w:rPr>
                <w:rFonts w:ascii="Times New Roman" w:hAnsi="Times New Roman" w:cs="Times New Roman"/>
                <w:sz w:val="24"/>
                <w:szCs w:val="24"/>
              </w:rPr>
              <w:t>–Причалы для маломерных судов</w:t>
            </w:r>
          </w:p>
        </w:tc>
        <w:tc>
          <w:tcPr>
            <w:tcW w:w="6805" w:type="dxa"/>
            <w:vAlign w:val="center"/>
          </w:tcPr>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50000 кв. м</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м / не нормируется</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этажей - 2 </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и сооружений - 12 м</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(фасадной границы земельного участка) - 5 м.</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участка - 3 м</w:t>
            </w:r>
          </w:p>
          <w:p w:rsidR="007A2E41" w:rsidRPr="00F42A04" w:rsidRDefault="007A2E41"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- 40 %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8935AF" w:rsidRPr="00F42A04" w:rsidRDefault="008935AF" w:rsidP="007567AA">
            <w:pPr>
              <w:keepLines/>
              <w:suppressAutoHyphens/>
              <w:overflowPunct w:val="0"/>
              <w:autoSpaceDE w:val="0"/>
              <w:ind w:firstLine="0"/>
              <w:textAlignment w:val="baseline"/>
              <w:rPr>
                <w:rFonts w:ascii="Times New Roman" w:hAnsi="Times New Roman" w:cs="Times New Roman"/>
                <w:b/>
                <w:sz w:val="24"/>
                <w:szCs w:val="24"/>
              </w:rPr>
            </w:pPr>
            <w:r w:rsidRPr="00F42A04">
              <w:rPr>
                <w:rFonts w:ascii="Times New Roman" w:hAnsi="Times New Roman" w:cs="Times New Roman"/>
                <w:sz w:val="24"/>
                <w:szCs w:val="24"/>
              </w:rPr>
              <w:t>Минимальный процент озеленения земельного участка – 30%</w:t>
            </w:r>
          </w:p>
        </w:tc>
      </w:tr>
      <w:tr w:rsidR="007A2E41" w:rsidRPr="00F42A04" w:rsidTr="007A2E41">
        <w:trPr>
          <w:trHeight w:val="132"/>
        </w:trPr>
        <w:tc>
          <w:tcPr>
            <w:tcW w:w="3402" w:type="dxa"/>
          </w:tcPr>
          <w:p w:rsidR="007A2E41" w:rsidRPr="00F42A04" w:rsidRDefault="0072024E" w:rsidP="007567AA">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w:t>
            </w:r>
            <w:r w:rsidR="007567AA" w:rsidRPr="00F42A04">
              <w:rPr>
                <w:rFonts w:ascii="Times New Roman" w:hAnsi="Times New Roman" w:cs="Times New Roman"/>
                <w:sz w:val="24"/>
                <w:szCs w:val="24"/>
              </w:rPr>
              <w:t>2] - Благоустройство территории</w:t>
            </w:r>
          </w:p>
        </w:tc>
        <w:tc>
          <w:tcPr>
            <w:tcW w:w="6805" w:type="dxa"/>
          </w:tcPr>
          <w:p w:rsidR="007567AA" w:rsidRPr="00F42A04" w:rsidRDefault="007567AA" w:rsidP="007567AA">
            <w:pPr>
              <w:ind w:left="219" w:firstLine="0"/>
              <w:rPr>
                <w:rFonts w:ascii="Times New Roman" w:hAnsi="Times New Roman" w:cs="Times New Roman"/>
                <w:sz w:val="24"/>
                <w:szCs w:val="24"/>
              </w:rPr>
            </w:pPr>
            <w:r w:rsidRPr="00F42A04">
              <w:rPr>
                <w:rFonts w:ascii="Times New Roman" w:hAnsi="Times New Roman" w:cs="Times New Roman"/>
                <w:sz w:val="24"/>
                <w:szCs w:val="24"/>
              </w:rPr>
              <w:t>Регламенты не устанавливаются</w:t>
            </w:r>
          </w:p>
          <w:p w:rsidR="007A2E41" w:rsidRPr="00F42A04" w:rsidRDefault="007A2E41" w:rsidP="007567AA">
            <w:pPr>
              <w:ind w:firstLine="0"/>
              <w:rPr>
                <w:rFonts w:ascii="Times New Roman" w:hAnsi="Times New Roman" w:cs="Times New Roman"/>
                <w:sz w:val="24"/>
                <w:szCs w:val="24"/>
              </w:rPr>
            </w:pPr>
          </w:p>
        </w:tc>
      </w:tr>
    </w:tbl>
    <w:p w:rsidR="005432A0" w:rsidRPr="00F42A04" w:rsidRDefault="005432A0" w:rsidP="00380D5B">
      <w:pPr>
        <w:rPr>
          <w:rFonts w:ascii="Times New Roman" w:eastAsia="SimSun" w:hAnsi="Times New Roman" w:cs="Times New Roman"/>
          <w:sz w:val="24"/>
          <w:szCs w:val="24"/>
          <w:lang w:eastAsia="zh-CN"/>
        </w:rPr>
      </w:pPr>
    </w:p>
    <w:p w:rsidR="007A2E41" w:rsidRPr="00F42A04" w:rsidRDefault="007A2E41" w:rsidP="007A2E41">
      <w:pPr>
        <w:tabs>
          <w:tab w:val="left" w:pos="2520"/>
        </w:tabs>
        <w:outlineLvl w:val="0"/>
        <w:rPr>
          <w:rFonts w:ascii="Times New Roman" w:hAnsi="Times New Roman" w:cs="Times New Roman"/>
          <w:sz w:val="24"/>
          <w:szCs w:val="24"/>
        </w:rPr>
      </w:pPr>
      <w:bookmarkStart w:id="1006" w:name="_Toc470251939"/>
      <w:bookmarkStart w:id="1007" w:name="_Toc479729837"/>
      <w:bookmarkStart w:id="1008" w:name="_Toc485899840"/>
      <w:bookmarkStart w:id="1009" w:name="_Toc485902080"/>
      <w:bookmarkStart w:id="1010" w:name="_Toc486964676"/>
      <w:bookmarkStart w:id="1011" w:name="_Toc3399238"/>
      <w:bookmarkStart w:id="1012" w:name="_Toc104975707"/>
      <w:bookmarkStart w:id="1013" w:name="_Toc105155016"/>
      <w:r w:rsidRPr="00F42A04">
        <w:rPr>
          <w:rFonts w:ascii="Times New Roman" w:hAnsi="Times New Roman" w:cs="Times New Roman"/>
          <w:sz w:val="24"/>
          <w:szCs w:val="24"/>
        </w:rPr>
        <w:t>2.2)  Условно разрешенные виды и параметры разрешенного использования земельных участков и объектов капитального строительства - не</w:t>
      </w:r>
      <w:bookmarkEnd w:id="1006"/>
      <w:bookmarkEnd w:id="1007"/>
      <w:bookmarkEnd w:id="1008"/>
      <w:bookmarkEnd w:id="1009"/>
      <w:bookmarkEnd w:id="1010"/>
      <w:r w:rsidRPr="00F42A04">
        <w:rPr>
          <w:rFonts w:ascii="Times New Roman" w:hAnsi="Times New Roman" w:cs="Times New Roman"/>
          <w:sz w:val="24"/>
          <w:szCs w:val="24"/>
        </w:rPr>
        <w:t xml:space="preserve"> установлены</w:t>
      </w:r>
      <w:bookmarkEnd w:id="1011"/>
      <w:bookmarkEnd w:id="1012"/>
      <w:bookmarkEnd w:id="1013"/>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6805"/>
      </w:tblGrid>
      <w:tr w:rsidR="008D264C" w:rsidRPr="00F42A04" w:rsidTr="00E32185">
        <w:trPr>
          <w:trHeight w:val="1020"/>
        </w:trPr>
        <w:tc>
          <w:tcPr>
            <w:tcW w:w="3402" w:type="dxa"/>
            <w:vAlign w:val="center"/>
          </w:tcPr>
          <w:p w:rsidR="008D264C" w:rsidRPr="00F42A04" w:rsidRDefault="008D264C" w:rsidP="00E3218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lastRenderedPageBreak/>
              <w:t>Виды разрешенного использования земельных участков и объектов капитального строительства</w:t>
            </w:r>
          </w:p>
        </w:tc>
        <w:tc>
          <w:tcPr>
            <w:tcW w:w="6805" w:type="dxa"/>
            <w:vAlign w:val="center"/>
          </w:tcPr>
          <w:p w:rsidR="008D264C" w:rsidRPr="00F42A04" w:rsidRDefault="008D264C" w:rsidP="00E32185">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D264C" w:rsidRPr="00F42A04" w:rsidTr="007567AA">
        <w:trPr>
          <w:trHeight w:val="698"/>
        </w:trPr>
        <w:tc>
          <w:tcPr>
            <w:tcW w:w="3402" w:type="dxa"/>
            <w:vAlign w:val="center"/>
          </w:tcPr>
          <w:p w:rsidR="008D264C" w:rsidRPr="00F42A04" w:rsidRDefault="008D264C" w:rsidP="00E3218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 [5.1.4] - Оборудованные площадки для занятий спортом</w:t>
            </w:r>
          </w:p>
          <w:p w:rsidR="008D264C" w:rsidRPr="00F42A04" w:rsidRDefault="008D264C" w:rsidP="00E32185">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[5.1.7] - Спортивные базы</w:t>
            </w:r>
          </w:p>
          <w:p w:rsidR="008D264C" w:rsidRPr="00F42A04" w:rsidRDefault="008D264C" w:rsidP="00E32185">
            <w:pPr>
              <w:tabs>
                <w:tab w:val="left" w:pos="34"/>
              </w:tabs>
              <w:ind w:firstLine="0"/>
              <w:rPr>
                <w:rFonts w:ascii="Times New Roman" w:hAnsi="Times New Roman" w:cs="Times New Roman"/>
                <w:sz w:val="24"/>
                <w:szCs w:val="24"/>
              </w:rPr>
            </w:pPr>
          </w:p>
        </w:tc>
        <w:tc>
          <w:tcPr>
            <w:tcW w:w="6805" w:type="dxa"/>
            <w:vAlign w:val="center"/>
          </w:tcPr>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50000 кв. м</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 м / не нормируется</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этажей - 2 </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и сооружений - 12 м</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(фасадной границы земельного участка) - 5 м.</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участка - 3 м</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- 40 %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8D264C" w:rsidRPr="00F42A04" w:rsidRDefault="008D264C" w:rsidP="007567AA">
            <w:pPr>
              <w:keepLines/>
              <w:suppressAutoHyphens/>
              <w:overflowPunct w:val="0"/>
              <w:autoSpaceDE w:val="0"/>
              <w:ind w:firstLine="37"/>
              <w:textAlignment w:val="baseline"/>
              <w:rPr>
                <w:rFonts w:ascii="Times New Roman" w:hAnsi="Times New Roman" w:cs="Times New Roman"/>
                <w:b/>
                <w:sz w:val="24"/>
                <w:szCs w:val="24"/>
              </w:rPr>
            </w:pPr>
            <w:r w:rsidRPr="00F42A04">
              <w:rPr>
                <w:rFonts w:ascii="Times New Roman" w:hAnsi="Times New Roman" w:cs="Times New Roman"/>
                <w:sz w:val="24"/>
                <w:szCs w:val="24"/>
              </w:rPr>
              <w:t>Минимальный процент озеленения земельного участка – 30%</w:t>
            </w:r>
          </w:p>
        </w:tc>
      </w:tr>
      <w:tr w:rsidR="007567AA" w:rsidRPr="00F42A04" w:rsidTr="002D2AE5">
        <w:trPr>
          <w:trHeight w:val="698"/>
        </w:trPr>
        <w:tc>
          <w:tcPr>
            <w:tcW w:w="3402" w:type="dxa"/>
          </w:tcPr>
          <w:p w:rsidR="007567AA" w:rsidRPr="00F42A04" w:rsidRDefault="007567AA" w:rsidP="007567AA">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7567AA" w:rsidRPr="00F42A04" w:rsidRDefault="007567AA" w:rsidP="007567AA">
            <w:pPr>
              <w:tabs>
                <w:tab w:val="left" w:pos="318"/>
              </w:tabs>
              <w:ind w:left="90" w:firstLine="0"/>
              <w:rPr>
                <w:rFonts w:ascii="Times New Roman" w:hAnsi="Times New Roman" w:cs="Times New Roman"/>
                <w:sz w:val="24"/>
                <w:szCs w:val="24"/>
              </w:rPr>
            </w:pPr>
          </w:p>
        </w:tc>
        <w:tc>
          <w:tcPr>
            <w:tcW w:w="6805" w:type="dxa"/>
          </w:tcPr>
          <w:p w:rsidR="007567AA" w:rsidRPr="00F42A04" w:rsidRDefault="007567AA"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 площадь земельного участка  – 10 кв. м </w:t>
            </w:r>
          </w:p>
          <w:p w:rsidR="007567AA" w:rsidRPr="00F42A04" w:rsidRDefault="007567AA"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площадь земельного участка  – 1000 кв.</w:t>
            </w:r>
          </w:p>
          <w:p w:rsidR="007567AA" w:rsidRPr="00F42A04" w:rsidRDefault="007567AA"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7567AA" w:rsidRPr="00F42A04" w:rsidRDefault="007567AA" w:rsidP="007567AA">
            <w:pPr>
              <w:ind w:firstLine="37"/>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1 этажа</w:t>
            </w:r>
          </w:p>
          <w:p w:rsidR="007567AA" w:rsidRPr="00F42A04" w:rsidRDefault="007567AA" w:rsidP="007567AA">
            <w:pPr>
              <w:ind w:firstLine="37"/>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и сооружений - в соответствии с техническими и технологическими характеристиками объектов</w:t>
            </w:r>
          </w:p>
          <w:p w:rsidR="007567AA" w:rsidRPr="00F42A04" w:rsidRDefault="007567AA" w:rsidP="007567AA">
            <w:pPr>
              <w:keepLines/>
              <w:suppressAutoHyphens/>
              <w:overflowPunct w:val="0"/>
              <w:autoSpaceDE w:val="0"/>
              <w:ind w:firstLine="37"/>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 (для инженерных объектов - не нормируется, определяется по нормам отвода земель)</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7567AA" w:rsidRPr="00F42A04" w:rsidRDefault="007567AA" w:rsidP="007567AA">
            <w:pPr>
              <w:ind w:firstLine="37"/>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участков - 3 м, а также с учетом охранной зоны объекта.</w:t>
            </w:r>
          </w:p>
        </w:tc>
      </w:tr>
    </w:tbl>
    <w:p w:rsidR="007A2E41" w:rsidRPr="00F42A04" w:rsidRDefault="007A2E41" w:rsidP="007A2E41">
      <w:pPr>
        <w:tabs>
          <w:tab w:val="left" w:pos="2520"/>
        </w:tabs>
        <w:outlineLvl w:val="0"/>
        <w:rPr>
          <w:rFonts w:ascii="Times New Roman" w:hAnsi="Times New Roman" w:cs="Times New Roman"/>
          <w:sz w:val="24"/>
          <w:szCs w:val="24"/>
        </w:rPr>
      </w:pPr>
      <w:bookmarkStart w:id="1014" w:name="_Toc470251940"/>
      <w:bookmarkStart w:id="1015" w:name="_Toc479729838"/>
      <w:bookmarkStart w:id="1016" w:name="_Toc485899841"/>
      <w:bookmarkStart w:id="1017" w:name="_Toc485902081"/>
      <w:bookmarkStart w:id="1018" w:name="_Toc486964677"/>
      <w:bookmarkStart w:id="1019" w:name="_Toc3399239"/>
      <w:bookmarkStart w:id="1020" w:name="_Toc104975708"/>
      <w:bookmarkStart w:id="1021" w:name="_Toc105155017"/>
      <w:r w:rsidRPr="00F42A04">
        <w:rPr>
          <w:rFonts w:ascii="Times New Roman" w:hAnsi="Times New Roman" w:cs="Times New Roman"/>
          <w:sz w:val="24"/>
          <w:szCs w:val="24"/>
        </w:rPr>
        <w:t>2.3) Вспомогательные виды и параметры разрешенного использования земельных участков и объектов капитального строительства</w:t>
      </w:r>
      <w:bookmarkEnd w:id="1014"/>
      <w:bookmarkEnd w:id="1015"/>
      <w:bookmarkEnd w:id="1016"/>
      <w:bookmarkEnd w:id="1017"/>
      <w:bookmarkEnd w:id="1018"/>
      <w:bookmarkEnd w:id="1019"/>
      <w:bookmarkEnd w:id="1020"/>
      <w:bookmarkEnd w:id="1021"/>
    </w:p>
    <w:p w:rsidR="007A2E41" w:rsidRPr="00F42A04" w:rsidRDefault="007A2E41" w:rsidP="007A2E41">
      <w:pPr>
        <w:tabs>
          <w:tab w:val="left" w:pos="2520"/>
        </w:tabs>
        <w:rPr>
          <w:rFonts w:ascii="Times New Roman" w:hAnsi="Times New Roman" w:cs="Times New Roman"/>
          <w:b/>
          <w:sz w:val="24"/>
          <w:szCs w:val="24"/>
        </w:rPr>
      </w:pPr>
    </w:p>
    <w:tbl>
      <w:tblPr>
        <w:tblW w:w="10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34"/>
        <w:gridCol w:w="4752"/>
      </w:tblGrid>
      <w:tr w:rsidR="007A2E41" w:rsidRPr="00F42A04" w:rsidTr="007A2E41">
        <w:trPr>
          <w:trHeight w:val="552"/>
          <w:jc w:val="center"/>
        </w:trPr>
        <w:tc>
          <w:tcPr>
            <w:tcW w:w="5434"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4752" w:type="dxa"/>
            <w:vAlign w:val="center"/>
          </w:tcPr>
          <w:p w:rsidR="007A2E41" w:rsidRPr="00F42A04" w:rsidRDefault="007A2E41" w:rsidP="007A2E41">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параметры разрешенного строительства, реконструкции объектов </w:t>
            </w:r>
          </w:p>
        </w:tc>
      </w:tr>
      <w:tr w:rsidR="007A2E41" w:rsidRPr="00F42A04" w:rsidTr="007A2E41">
        <w:trPr>
          <w:trHeight w:val="841"/>
          <w:jc w:val="center"/>
        </w:trPr>
        <w:tc>
          <w:tcPr>
            <w:tcW w:w="5434" w:type="dxa"/>
            <w:vAlign w:val="center"/>
          </w:tcPr>
          <w:p w:rsidR="007A2E41" w:rsidRPr="00F42A04" w:rsidRDefault="007A2E41" w:rsidP="00B217B9">
            <w:pPr>
              <w:ind w:firstLine="0"/>
              <w:rPr>
                <w:rFonts w:ascii="Times New Roman" w:hAnsi="Times New Roman" w:cs="Times New Roman"/>
                <w:sz w:val="24"/>
                <w:szCs w:val="24"/>
              </w:rPr>
            </w:pPr>
            <w:r w:rsidRPr="00F42A04">
              <w:rPr>
                <w:rFonts w:ascii="Times New Roman" w:hAnsi="Times New Roman" w:cs="Times New Roman"/>
                <w:sz w:val="24"/>
                <w:szCs w:val="24"/>
              </w:rPr>
              <w:t>Сооружения, необходимые для хранения и ремонта инвентаря, прокатной техники</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Открытые стоянки краткосрочного хранения автомобилей</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 xml:space="preserve">Хозяйственные постройки </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Места для пикников</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Площадки для детей, отдыха, спорта</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Велосипедные дорожки, пешеходные дорожки</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Беседки, ротонды, солярии, аэрарии, раздевалки, душевые</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Пункты проката игрового и спортивного инвентаря</w:t>
            </w:r>
          </w:p>
          <w:p w:rsidR="007A2E41" w:rsidRPr="00F42A04" w:rsidRDefault="007A2E41" w:rsidP="00B217B9">
            <w:pPr>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 xml:space="preserve">Объекты пожарной охраны (гидранты, </w:t>
            </w:r>
            <w:r w:rsidRPr="00F42A04">
              <w:rPr>
                <w:rFonts w:ascii="Times New Roman" w:hAnsi="Times New Roman" w:cs="Times New Roman"/>
                <w:sz w:val="24"/>
                <w:szCs w:val="24"/>
                <w:lang w:eastAsia="ar-SA"/>
              </w:rPr>
              <w:lastRenderedPageBreak/>
              <w:t>резервуары);</w:t>
            </w:r>
          </w:p>
          <w:p w:rsidR="007A2E41" w:rsidRPr="00F42A04" w:rsidRDefault="007A2E41" w:rsidP="00B217B9">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Площадки для мусоросборников</w:t>
            </w:r>
          </w:p>
          <w:p w:rsidR="007A2E41" w:rsidRPr="00F42A04" w:rsidRDefault="007A2E41" w:rsidP="00B217B9">
            <w:pPr>
              <w:ind w:firstLine="0"/>
              <w:rPr>
                <w:rFonts w:ascii="Times New Roman" w:hAnsi="Times New Roman" w:cs="Times New Roman"/>
                <w:sz w:val="24"/>
                <w:szCs w:val="24"/>
              </w:rPr>
            </w:pPr>
            <w:r w:rsidRPr="00F42A04">
              <w:rPr>
                <w:rFonts w:ascii="Times New Roman" w:hAnsi="Times New Roman" w:cs="Times New Roman"/>
                <w:sz w:val="24"/>
                <w:szCs w:val="24"/>
              </w:rPr>
              <w:t xml:space="preserve">Сопутствующие объекты инженерной инфраструктуры </w:t>
            </w:r>
          </w:p>
          <w:p w:rsidR="00FB3490" w:rsidRPr="00F42A04" w:rsidRDefault="00FB3490" w:rsidP="00B217B9">
            <w:pPr>
              <w:ind w:firstLine="0"/>
              <w:rPr>
                <w:rFonts w:ascii="Times New Roman" w:hAnsi="Times New Roman" w:cs="Times New Roman"/>
                <w:sz w:val="24"/>
                <w:szCs w:val="24"/>
              </w:rPr>
            </w:pPr>
            <w:r w:rsidRPr="00F42A04">
              <w:rPr>
                <w:rFonts w:ascii="Times New Roman" w:hAnsi="Times New Roman" w:cs="Times New Roman"/>
                <w:sz w:val="24"/>
                <w:szCs w:val="24"/>
              </w:rPr>
              <w:t>Площадки для сбора твердых коммунальных отходов.</w:t>
            </w:r>
          </w:p>
          <w:p w:rsidR="007A2E41" w:rsidRPr="00F42A04" w:rsidRDefault="007A2E41" w:rsidP="00B217B9">
            <w:pPr>
              <w:ind w:firstLine="0"/>
              <w:rPr>
                <w:rFonts w:ascii="Times New Roman" w:hAnsi="Times New Roman" w:cs="Times New Roman"/>
                <w:sz w:val="24"/>
                <w:szCs w:val="24"/>
              </w:rPr>
            </w:pPr>
            <w:r w:rsidRPr="00F42A04">
              <w:rPr>
                <w:rFonts w:ascii="Times New Roman" w:hAnsi="Times New Roman" w:cs="Times New Roman"/>
                <w:sz w:val="24"/>
                <w:szCs w:val="24"/>
              </w:rPr>
              <w:t>Туалеты, гидронепроницаемые выгребы, септики.</w:t>
            </w:r>
          </w:p>
        </w:tc>
        <w:tc>
          <w:tcPr>
            <w:tcW w:w="4752" w:type="dxa"/>
            <w:vAlign w:val="center"/>
          </w:tcPr>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Максимальное количество надземных этажей  – 1 этаж</w:t>
            </w:r>
          </w:p>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Максимальная высота строений - 5 м</w:t>
            </w:r>
          </w:p>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Минимальные расстояния от строений до границ соседнего участка - 3 м</w:t>
            </w:r>
          </w:p>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строений до красных линий улиц и проездов не менее - 5 м.</w:t>
            </w:r>
          </w:p>
          <w:p w:rsidR="007A2E41" w:rsidRPr="00F42A04" w:rsidRDefault="007A2E41" w:rsidP="009C17C0">
            <w:pPr>
              <w:rPr>
                <w:rFonts w:ascii="Times New Roman" w:hAnsi="Times New Roman" w:cs="Times New Roman"/>
                <w:sz w:val="24"/>
                <w:szCs w:val="24"/>
              </w:rPr>
            </w:pPr>
          </w:p>
        </w:tc>
      </w:tr>
    </w:tbl>
    <w:p w:rsidR="007A2E41" w:rsidRPr="00F42A04" w:rsidRDefault="007A2E41" w:rsidP="00380D5B">
      <w:pPr>
        <w:rPr>
          <w:rFonts w:ascii="Times New Roman" w:eastAsia="SimSun" w:hAnsi="Times New Roman" w:cs="Times New Roman"/>
          <w:sz w:val="24"/>
          <w:szCs w:val="24"/>
          <w:lang w:eastAsia="zh-CN"/>
        </w:rPr>
      </w:pPr>
    </w:p>
    <w:p w:rsidR="007A2E41" w:rsidRPr="00F42A04" w:rsidRDefault="007A2E41" w:rsidP="007A2E41">
      <w:pPr>
        <w:pStyle w:val="20"/>
        <w:spacing w:before="0"/>
        <w:rPr>
          <w:rFonts w:ascii="Times New Roman" w:hAnsi="Times New Roman"/>
          <w:color w:val="auto"/>
          <w:sz w:val="24"/>
          <w:szCs w:val="24"/>
        </w:rPr>
      </w:pPr>
      <w:bookmarkStart w:id="1022" w:name="_Toc105155018"/>
      <w:r w:rsidRPr="00F42A04">
        <w:rPr>
          <w:rFonts w:ascii="Times New Roman" w:hAnsi="Times New Roman"/>
          <w:color w:val="auto"/>
          <w:sz w:val="24"/>
          <w:szCs w:val="24"/>
        </w:rPr>
        <w:t>Статья 62.1.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рекреационного назначения.</w:t>
      </w:r>
      <w:bookmarkEnd w:id="1022"/>
    </w:p>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A2E41" w:rsidRPr="00F42A04" w:rsidRDefault="007A2E41" w:rsidP="007A2E41">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статьями </w:t>
      </w:r>
      <w:r w:rsidR="003B78BA" w:rsidRPr="00F42A04">
        <w:rPr>
          <w:rFonts w:ascii="Times New Roman" w:eastAsia="SimSun" w:hAnsi="Times New Roman" w:cs="Times New Roman"/>
          <w:sz w:val="24"/>
          <w:szCs w:val="24"/>
          <w:lang w:eastAsia="zh-CN"/>
        </w:rPr>
        <w:t>67-71</w:t>
      </w:r>
      <w:r w:rsidRPr="00F42A04">
        <w:rPr>
          <w:rFonts w:ascii="Times New Roman" w:eastAsia="SimSun" w:hAnsi="Times New Roman" w:cs="Times New Roman"/>
          <w:sz w:val="24"/>
          <w:szCs w:val="24"/>
          <w:lang w:eastAsia="zh-CN"/>
        </w:rPr>
        <w:t xml:space="preserve"> настоящих Правил.</w:t>
      </w:r>
    </w:p>
    <w:p w:rsidR="007A2E41" w:rsidRPr="00F42A04" w:rsidRDefault="007A2E41" w:rsidP="007A2E41">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3.Устройство оград следует выполнять в соответствии со СНиП III-10-75 "Благоустройство территорий".</w:t>
      </w:r>
    </w:p>
    <w:p w:rsidR="007A2E41" w:rsidRPr="00F42A04" w:rsidRDefault="007A2E41" w:rsidP="007A2E41">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4. 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7A2E41" w:rsidRPr="00F42A04" w:rsidRDefault="007A2E41" w:rsidP="007A2E41">
      <w:pPr>
        <w:pStyle w:val="20"/>
        <w:spacing w:after="100"/>
        <w:rPr>
          <w:rFonts w:ascii="Times New Roman" w:hAnsi="Times New Roman" w:cs="Times New Roman"/>
          <w:color w:val="auto"/>
          <w:sz w:val="24"/>
          <w:szCs w:val="24"/>
        </w:rPr>
      </w:pPr>
      <w:bookmarkStart w:id="1023" w:name="_Toc470251914"/>
      <w:bookmarkStart w:id="1024" w:name="_Toc487473520"/>
      <w:bookmarkStart w:id="1025" w:name="_Toc2849309"/>
      <w:bookmarkStart w:id="1026" w:name="_Toc105155019"/>
      <w:r w:rsidRPr="00F42A04">
        <w:rPr>
          <w:rFonts w:ascii="Times New Roman" w:hAnsi="Times New Roman" w:cs="Times New Roman"/>
          <w:color w:val="auto"/>
          <w:sz w:val="24"/>
          <w:szCs w:val="24"/>
        </w:rPr>
        <w:t>Статья 63. Градостроительные регламенты в отношении земельных участков и объектов капитального строительства, расположенных в пределах зон сельскохозяйственного использования.</w:t>
      </w:r>
      <w:bookmarkEnd w:id="1023"/>
      <w:bookmarkEnd w:id="1024"/>
      <w:bookmarkEnd w:id="1025"/>
      <w:bookmarkEnd w:id="1026"/>
    </w:p>
    <w:p w:rsidR="007A2E41" w:rsidRPr="00F42A04" w:rsidRDefault="007A2E41" w:rsidP="007A2E41">
      <w:pPr>
        <w:ind w:firstLine="851"/>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7A2E41" w:rsidRPr="00F42A04" w:rsidRDefault="007A2E41" w:rsidP="007A2E41">
      <w:pPr>
        <w:ind w:firstLine="851"/>
        <w:rPr>
          <w:rFonts w:ascii="Times New Roman" w:hAnsi="Times New Roman" w:cs="Times New Roman"/>
          <w:sz w:val="24"/>
          <w:szCs w:val="24"/>
        </w:rPr>
      </w:pPr>
      <w:r w:rsidRPr="00F42A04">
        <w:rPr>
          <w:rFonts w:ascii="Times New Roman" w:hAnsi="Times New Roman" w:cs="Times New Roman"/>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rsidR="007A2E41" w:rsidRPr="00F42A04" w:rsidRDefault="007A2E41" w:rsidP="007A2E41">
      <w:pPr>
        <w:ind w:firstLine="851"/>
        <w:rPr>
          <w:rFonts w:ascii="Times New Roman" w:hAnsi="Times New Roman" w:cs="Times New Roman"/>
          <w:b/>
          <w:sz w:val="24"/>
          <w:szCs w:val="24"/>
          <w:u w:val="single"/>
        </w:rPr>
      </w:pPr>
    </w:p>
    <w:p w:rsidR="007A2E41" w:rsidRPr="00F42A04" w:rsidRDefault="008935AF" w:rsidP="007A2E41">
      <w:pPr>
        <w:ind w:firstLine="851"/>
        <w:outlineLvl w:val="0"/>
        <w:rPr>
          <w:rFonts w:ascii="Times New Roman" w:hAnsi="Times New Roman" w:cs="Times New Roman"/>
          <w:b/>
          <w:sz w:val="24"/>
          <w:szCs w:val="24"/>
          <w:u w:val="single"/>
        </w:rPr>
      </w:pPr>
      <w:bookmarkStart w:id="1027" w:name="_Toc485899843"/>
      <w:bookmarkStart w:id="1028" w:name="_Toc485902083"/>
      <w:bookmarkStart w:id="1029" w:name="_Toc489630330"/>
      <w:bookmarkStart w:id="1030" w:name="_Toc489643420"/>
      <w:bookmarkStart w:id="1031" w:name="_Toc536808536"/>
      <w:bookmarkStart w:id="1032" w:name="_Toc2770885"/>
      <w:bookmarkStart w:id="1033" w:name="_Toc2849310"/>
      <w:bookmarkStart w:id="1034" w:name="_Toc3399242"/>
      <w:bookmarkStart w:id="1035" w:name="_Toc104975711"/>
      <w:bookmarkStart w:id="1036" w:name="_Toc105155020"/>
      <w:r w:rsidRPr="00F42A04">
        <w:rPr>
          <w:rFonts w:ascii="Times New Roman" w:hAnsi="Times New Roman" w:cs="Times New Roman"/>
          <w:b/>
          <w:sz w:val="24"/>
          <w:szCs w:val="24"/>
          <w:u w:val="single"/>
        </w:rPr>
        <w:t>1) СХ-1</w:t>
      </w:r>
      <w:r w:rsidR="007A2E41" w:rsidRPr="00F42A04">
        <w:rPr>
          <w:rFonts w:ascii="Times New Roman" w:hAnsi="Times New Roman" w:cs="Times New Roman"/>
          <w:b/>
          <w:sz w:val="24"/>
          <w:szCs w:val="24"/>
          <w:u w:val="single"/>
        </w:rPr>
        <w:t>. Зона сельскохозяйственных угодий</w:t>
      </w:r>
      <w:bookmarkEnd w:id="1027"/>
      <w:bookmarkEnd w:id="1028"/>
      <w:bookmarkEnd w:id="1029"/>
      <w:bookmarkEnd w:id="1030"/>
      <w:bookmarkEnd w:id="1031"/>
      <w:bookmarkEnd w:id="1032"/>
      <w:bookmarkEnd w:id="1033"/>
      <w:bookmarkEnd w:id="1034"/>
      <w:bookmarkEnd w:id="1035"/>
      <w:bookmarkEnd w:id="1036"/>
    </w:p>
    <w:p w:rsidR="007A2E41" w:rsidRPr="00F42A04" w:rsidRDefault="007A2E41" w:rsidP="007A2E41">
      <w:pPr>
        <w:tabs>
          <w:tab w:val="left" w:pos="2520"/>
        </w:tabs>
        <w:outlineLvl w:val="0"/>
        <w:rPr>
          <w:rFonts w:ascii="Times New Roman" w:hAnsi="Times New Roman" w:cs="Times New Roman"/>
          <w:sz w:val="24"/>
          <w:szCs w:val="24"/>
        </w:rPr>
      </w:pPr>
      <w:bookmarkStart w:id="1037" w:name="_Toc470251916"/>
      <w:bookmarkStart w:id="1038" w:name="_Toc479729841"/>
      <w:bookmarkStart w:id="1039" w:name="_Toc485899844"/>
      <w:bookmarkStart w:id="1040" w:name="_Toc485902084"/>
      <w:bookmarkStart w:id="1041" w:name="_Toc489630331"/>
      <w:bookmarkStart w:id="1042" w:name="_Toc489643421"/>
      <w:bookmarkStart w:id="1043" w:name="_Toc536808537"/>
      <w:bookmarkStart w:id="1044" w:name="_Toc2770886"/>
      <w:bookmarkStart w:id="1045" w:name="_Toc2849311"/>
      <w:bookmarkStart w:id="1046" w:name="_Toc3399243"/>
      <w:bookmarkStart w:id="1047" w:name="_Toc104975712"/>
      <w:bookmarkStart w:id="1048" w:name="_Toc105155021"/>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1037"/>
      <w:bookmarkEnd w:id="1038"/>
      <w:bookmarkEnd w:id="1039"/>
      <w:bookmarkEnd w:id="1040"/>
      <w:bookmarkEnd w:id="1041"/>
      <w:bookmarkEnd w:id="1042"/>
      <w:bookmarkEnd w:id="1043"/>
      <w:bookmarkEnd w:id="1044"/>
      <w:bookmarkEnd w:id="1045"/>
      <w:bookmarkEnd w:id="1046"/>
      <w:bookmarkEnd w:id="1047"/>
      <w:bookmarkEnd w:id="1048"/>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6521"/>
      </w:tblGrid>
      <w:tr w:rsidR="007A2E41" w:rsidRPr="00F42A04" w:rsidTr="008935AF">
        <w:trPr>
          <w:trHeight w:val="20"/>
          <w:tblHeader/>
        </w:trPr>
        <w:tc>
          <w:tcPr>
            <w:tcW w:w="3402"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2E41" w:rsidRPr="00F42A04" w:rsidTr="00985507">
        <w:trPr>
          <w:trHeight w:val="20"/>
        </w:trPr>
        <w:tc>
          <w:tcPr>
            <w:tcW w:w="3402" w:type="dxa"/>
            <w:vAlign w:val="center"/>
          </w:tcPr>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[1.1] - Растениеводство</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[1.2] - Выращивание зерновых и иных сельскохозяйственных культур</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[1.4] - Выращивание тонизирующих, лекарственных, цветочных культур</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[1.5] - Садоводство</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[1.6] - Выращивание льна и конопли</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[1.17] - Питомники</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[1.19] - Сенокошение</w:t>
            </w:r>
          </w:p>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[1.20] - Выпас сельскохозяйственных животных</w:t>
            </w:r>
          </w:p>
          <w:p w:rsidR="007A2E41" w:rsidRPr="00F42A04" w:rsidRDefault="007A2E41" w:rsidP="0072024E">
            <w:pPr>
              <w:tabs>
                <w:tab w:val="left" w:pos="2520"/>
              </w:tabs>
              <w:ind w:firstLine="0"/>
              <w:rPr>
                <w:rFonts w:ascii="Times New Roman" w:hAnsi="Times New Roman" w:cs="Times New Roman"/>
                <w:sz w:val="24"/>
                <w:szCs w:val="24"/>
              </w:rPr>
            </w:pPr>
          </w:p>
        </w:tc>
        <w:tc>
          <w:tcPr>
            <w:tcW w:w="6521" w:type="dxa"/>
            <w:vAlign w:val="center"/>
          </w:tcPr>
          <w:p w:rsidR="007A2E41"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Минимальная/максимал</w:t>
            </w:r>
            <w:r w:rsidR="005B3151">
              <w:rPr>
                <w:rFonts w:ascii="Times New Roman" w:hAnsi="Times New Roman" w:cs="Times New Roman"/>
                <w:sz w:val="24"/>
                <w:szCs w:val="24"/>
              </w:rPr>
              <w:t>ьная площадь земельного участка</w:t>
            </w:r>
            <w:r w:rsidRPr="00F42A04">
              <w:rPr>
                <w:rFonts w:ascii="Times New Roman" w:hAnsi="Times New Roman" w:cs="Times New Roman"/>
                <w:sz w:val="24"/>
                <w:szCs w:val="24"/>
              </w:rPr>
              <w:t xml:space="preserve"> – 600 кв. м/2500000 кв. м</w:t>
            </w:r>
            <w:r w:rsidR="005B3151">
              <w:rPr>
                <w:rFonts w:ascii="Times New Roman" w:hAnsi="Times New Roman" w:cs="Times New Roman"/>
                <w:sz w:val="24"/>
                <w:szCs w:val="24"/>
              </w:rPr>
              <w:t>.</w:t>
            </w:r>
          </w:p>
          <w:p w:rsidR="005B3151" w:rsidRPr="00F42A04" w:rsidRDefault="005B3151" w:rsidP="005B3151">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bCs/>
                <w:iCs/>
                <w:sz w:val="24"/>
                <w:szCs w:val="24"/>
                <w:lang w:eastAsia="ru-RU"/>
              </w:rPr>
              <w:t>Без права возведения объектов капитального строительства.</w:t>
            </w:r>
          </w:p>
          <w:p w:rsidR="005B3151" w:rsidRPr="005B3151" w:rsidRDefault="005B3151" w:rsidP="0072024E">
            <w:pPr>
              <w:keepLines/>
              <w:suppressAutoHyphens/>
              <w:overflowPunct w:val="0"/>
              <w:autoSpaceDE w:val="0"/>
              <w:ind w:firstLine="0"/>
              <w:textAlignment w:val="baseline"/>
              <w:rPr>
                <w:rFonts w:ascii="Times New Roman" w:hAnsi="Times New Roman" w:cs="Times New Roman"/>
                <w:sz w:val="24"/>
                <w:szCs w:val="24"/>
              </w:rPr>
            </w:pPr>
          </w:p>
          <w:p w:rsidR="00901015" w:rsidRPr="00F42A04" w:rsidRDefault="00901015" w:rsidP="005B3151">
            <w:pPr>
              <w:ind w:firstLine="0"/>
              <w:rPr>
                <w:rFonts w:ascii="Times New Roman" w:hAnsi="Times New Roman" w:cs="Times New Roman"/>
                <w:sz w:val="24"/>
                <w:szCs w:val="24"/>
              </w:rPr>
            </w:pPr>
          </w:p>
        </w:tc>
      </w:tr>
      <w:tr w:rsidR="007A2E41" w:rsidRPr="00F42A04" w:rsidTr="00985507">
        <w:trPr>
          <w:trHeight w:val="20"/>
        </w:trPr>
        <w:tc>
          <w:tcPr>
            <w:tcW w:w="3402" w:type="dxa"/>
            <w:vAlign w:val="center"/>
          </w:tcPr>
          <w:p w:rsidR="007A2E41" w:rsidRPr="00F42A04" w:rsidRDefault="007A2E41"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lastRenderedPageBreak/>
              <w:t>[1.3] - Овощеводство</w:t>
            </w:r>
          </w:p>
          <w:p w:rsidR="00985507" w:rsidRPr="00F42A04" w:rsidRDefault="00985507" w:rsidP="0072024E">
            <w:pPr>
              <w:ind w:firstLine="0"/>
              <w:rPr>
                <w:rFonts w:ascii="Times New Roman" w:hAnsi="Times New Roman" w:cs="Times New Roman"/>
                <w:sz w:val="24"/>
                <w:szCs w:val="24"/>
              </w:rPr>
            </w:pPr>
          </w:p>
          <w:p w:rsidR="007A2E41" w:rsidRPr="00F42A04" w:rsidRDefault="007A2E41" w:rsidP="0072024E">
            <w:pPr>
              <w:tabs>
                <w:tab w:val="left" w:pos="2520"/>
              </w:tabs>
              <w:ind w:firstLine="0"/>
              <w:rPr>
                <w:rFonts w:ascii="Times New Roman" w:hAnsi="Times New Roman" w:cs="Times New Roman"/>
                <w:sz w:val="24"/>
                <w:szCs w:val="24"/>
              </w:rPr>
            </w:pPr>
          </w:p>
        </w:tc>
        <w:tc>
          <w:tcPr>
            <w:tcW w:w="6521" w:type="dxa"/>
            <w:vAlign w:val="center"/>
          </w:tcPr>
          <w:p w:rsidR="007A2E41" w:rsidRPr="00F42A04"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 / максимальная площадь земельного участка  – 1000 кв. м / 2500000 кв. м</w:t>
            </w:r>
          </w:p>
          <w:p w:rsidR="007A2E41" w:rsidRPr="00F42A04"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12м/ не регламентируется</w:t>
            </w:r>
          </w:p>
          <w:p w:rsidR="007A2E41" w:rsidRPr="00F42A04" w:rsidRDefault="007A2E41" w:rsidP="0072024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Минимальные отступы строений от красной линии - 5 м (если не установлены красные линии - от фасадной границы участка)</w:t>
            </w:r>
          </w:p>
          <w:p w:rsidR="007A2E41" w:rsidRPr="00F42A04" w:rsidRDefault="007A2E41" w:rsidP="0072024E">
            <w:pPr>
              <w:ind w:firstLine="0"/>
              <w:rPr>
                <w:rFonts w:ascii="Times New Roman" w:hAnsi="Times New Roman" w:cs="Times New Roman"/>
                <w:sz w:val="24"/>
                <w:szCs w:val="24"/>
                <w:lang w:eastAsia="ar-SA"/>
              </w:rPr>
            </w:pPr>
            <w:r w:rsidRPr="00F42A04">
              <w:rPr>
                <w:rFonts w:ascii="Times New Roman" w:hAnsi="Times New Roman" w:cs="Times New Roman"/>
                <w:sz w:val="24"/>
                <w:szCs w:val="24"/>
              </w:rPr>
              <w:t>Минимальные отступы строений от границ смежных участков - 3 м</w:t>
            </w:r>
          </w:p>
          <w:p w:rsidR="007A2E41" w:rsidRPr="00F42A04" w:rsidRDefault="007A2E41"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 </w:t>
            </w:r>
            <w:r w:rsidR="00985507" w:rsidRPr="00F42A04">
              <w:rPr>
                <w:rFonts w:ascii="Times New Roman" w:hAnsi="Times New Roman" w:cs="Times New Roman"/>
                <w:sz w:val="24"/>
                <w:szCs w:val="24"/>
              </w:rPr>
              <w:t>1</w:t>
            </w:r>
            <w:r w:rsidRPr="00F42A04">
              <w:rPr>
                <w:rFonts w:ascii="Times New Roman" w:hAnsi="Times New Roman" w:cs="Times New Roman"/>
                <w:sz w:val="24"/>
                <w:szCs w:val="24"/>
              </w:rPr>
              <w:t xml:space="preserve"> эт. </w:t>
            </w:r>
          </w:p>
          <w:p w:rsidR="007A2E41" w:rsidRPr="00F42A04"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строений и сооружений - 20 м</w:t>
            </w:r>
          </w:p>
          <w:p w:rsidR="007A2E41" w:rsidRPr="00F42A04"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w:t>
            </w:r>
            <w:r w:rsidR="00985507" w:rsidRPr="00F42A04">
              <w:rPr>
                <w:rFonts w:ascii="Times New Roman" w:hAnsi="Times New Roman" w:cs="Times New Roman"/>
                <w:sz w:val="24"/>
                <w:szCs w:val="24"/>
              </w:rPr>
              <w:t>7</w:t>
            </w:r>
            <w:r w:rsidRPr="00F42A04">
              <w:rPr>
                <w:rFonts w:ascii="Times New Roman" w:hAnsi="Times New Roman" w:cs="Times New Roman"/>
                <w:sz w:val="24"/>
                <w:szCs w:val="24"/>
              </w:rPr>
              <w:t>0%.</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7A2E41" w:rsidRPr="00F42A04" w:rsidRDefault="007A2E41" w:rsidP="0072024E">
            <w:pPr>
              <w:keepLines/>
              <w:suppressAutoHyphens/>
              <w:overflowPunct w:val="0"/>
              <w:autoSpaceDE w:val="0"/>
              <w:ind w:firstLine="0"/>
              <w:textAlignment w:val="baseline"/>
              <w:rPr>
                <w:rFonts w:ascii="Times New Roman" w:hAnsi="Times New Roman" w:cs="Times New Roman"/>
                <w:bCs/>
                <w:iCs/>
                <w:sz w:val="24"/>
                <w:szCs w:val="24"/>
                <w:lang w:eastAsia="ru-RU"/>
              </w:rPr>
            </w:pPr>
            <w:r w:rsidRPr="00F42A04">
              <w:rPr>
                <w:rFonts w:ascii="Times New Roman" w:hAnsi="Times New Roman" w:cs="Times New Roman"/>
                <w:sz w:val="24"/>
                <w:szCs w:val="24"/>
              </w:rPr>
              <w:t>Размещение объектов возможно только при соблюдении санитарно-защитных зон</w:t>
            </w:r>
            <w:r w:rsidR="009C17C0" w:rsidRPr="00F42A04">
              <w:rPr>
                <w:rFonts w:ascii="Times New Roman" w:hAnsi="Times New Roman" w:cs="Times New Roman"/>
                <w:sz w:val="24"/>
                <w:szCs w:val="24"/>
              </w:rPr>
              <w:t xml:space="preserve"> (разрывов) до селитебных территорий</w:t>
            </w:r>
            <w:r w:rsidRPr="00F42A04">
              <w:rPr>
                <w:rFonts w:ascii="Times New Roman" w:hAnsi="Times New Roman" w:cs="Times New Roman"/>
                <w:sz w:val="24"/>
                <w:szCs w:val="24"/>
              </w:rPr>
              <w:t>.</w:t>
            </w:r>
          </w:p>
        </w:tc>
      </w:tr>
      <w:tr w:rsidR="007A2E41" w:rsidRPr="00F42A04" w:rsidTr="00985507">
        <w:trPr>
          <w:trHeight w:val="20"/>
        </w:trPr>
        <w:tc>
          <w:tcPr>
            <w:tcW w:w="3402" w:type="dxa"/>
            <w:vAlign w:val="center"/>
          </w:tcPr>
          <w:p w:rsidR="0046767D" w:rsidRPr="00F42A04" w:rsidRDefault="007A2E41" w:rsidP="0072024E">
            <w:pPr>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[1.16] - </w:t>
            </w:r>
            <w:r w:rsidR="0046767D" w:rsidRPr="00F42A04">
              <w:rPr>
                <w:rFonts w:ascii="Times New Roman" w:hAnsi="Times New Roman" w:cs="Times New Roman"/>
                <w:sz w:val="24"/>
                <w:szCs w:val="24"/>
              </w:rPr>
              <w:t xml:space="preserve">Ведение личного подсобного хозяйства на полевых участках </w:t>
            </w:r>
          </w:p>
          <w:p w:rsidR="007A2E41" w:rsidRPr="00F42A04" w:rsidRDefault="00985507" w:rsidP="0072024E">
            <w:pPr>
              <w:ind w:left="34" w:firstLine="0"/>
              <w:rPr>
                <w:rFonts w:ascii="Times New Roman" w:hAnsi="Times New Roman" w:cs="Times New Roman"/>
                <w:sz w:val="24"/>
                <w:szCs w:val="24"/>
              </w:rPr>
            </w:pPr>
            <w:r w:rsidRPr="00F42A04">
              <w:rPr>
                <w:rFonts w:ascii="Times New Roman" w:hAnsi="Times New Roman" w:cs="Times New Roman"/>
                <w:sz w:val="24"/>
                <w:szCs w:val="24"/>
              </w:rPr>
              <w:t>[13.1] - Ведение огородничества</w:t>
            </w:r>
          </w:p>
        </w:tc>
        <w:tc>
          <w:tcPr>
            <w:tcW w:w="6521" w:type="dxa"/>
            <w:vAlign w:val="center"/>
          </w:tcPr>
          <w:p w:rsidR="007A2E41" w:rsidRDefault="007A2E41"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w:t>
            </w:r>
            <w:r w:rsidR="009C17C0" w:rsidRPr="00F42A04">
              <w:rPr>
                <w:rFonts w:ascii="Times New Roman" w:hAnsi="Times New Roman" w:cs="Times New Roman"/>
                <w:sz w:val="24"/>
                <w:szCs w:val="24"/>
              </w:rPr>
              <w:t>/максимальная</w:t>
            </w:r>
            <w:r w:rsidR="005B3151">
              <w:rPr>
                <w:rFonts w:ascii="Times New Roman" w:hAnsi="Times New Roman" w:cs="Times New Roman"/>
                <w:sz w:val="24"/>
                <w:szCs w:val="24"/>
              </w:rPr>
              <w:t xml:space="preserve"> площадь земельного участка </w:t>
            </w:r>
            <w:r w:rsidRPr="00F42A04">
              <w:rPr>
                <w:rFonts w:ascii="Times New Roman" w:hAnsi="Times New Roman" w:cs="Times New Roman"/>
                <w:sz w:val="24"/>
                <w:szCs w:val="24"/>
              </w:rPr>
              <w:t>– 1500 кв. м</w:t>
            </w:r>
            <w:r w:rsidR="009C17C0" w:rsidRPr="00F42A04">
              <w:rPr>
                <w:rFonts w:ascii="Times New Roman" w:hAnsi="Times New Roman" w:cs="Times New Roman"/>
                <w:sz w:val="24"/>
                <w:szCs w:val="24"/>
              </w:rPr>
              <w:t>/ 25000 кв.м</w:t>
            </w:r>
            <w:r w:rsidR="005B3151">
              <w:rPr>
                <w:rFonts w:ascii="Times New Roman" w:hAnsi="Times New Roman" w:cs="Times New Roman"/>
                <w:sz w:val="24"/>
                <w:szCs w:val="24"/>
              </w:rPr>
              <w:t>.</w:t>
            </w:r>
          </w:p>
          <w:p w:rsidR="005B3151" w:rsidRPr="00F42A04" w:rsidRDefault="005B3151" w:rsidP="005B3151">
            <w:pPr>
              <w:ind w:firstLine="0"/>
              <w:rPr>
                <w:rFonts w:ascii="Times New Roman" w:hAnsi="Times New Roman" w:cs="Times New Roman"/>
                <w:sz w:val="24"/>
                <w:szCs w:val="24"/>
              </w:rPr>
            </w:pPr>
            <w:r w:rsidRPr="00F42A04">
              <w:rPr>
                <w:rFonts w:ascii="Times New Roman" w:hAnsi="Times New Roman" w:cs="Times New Roman"/>
                <w:sz w:val="24"/>
                <w:szCs w:val="24"/>
              </w:rPr>
              <w:t xml:space="preserve">Без права возведения объектов капитального строительства. </w:t>
            </w:r>
          </w:p>
          <w:p w:rsidR="005B3151" w:rsidRPr="00F42A04" w:rsidRDefault="005B3151" w:rsidP="0072024E">
            <w:pPr>
              <w:keepLines/>
              <w:suppressAutoHyphens/>
              <w:overflowPunct w:val="0"/>
              <w:autoSpaceDE w:val="0"/>
              <w:ind w:firstLine="0"/>
              <w:textAlignment w:val="baseline"/>
              <w:rPr>
                <w:rFonts w:ascii="Times New Roman" w:hAnsi="Times New Roman" w:cs="Times New Roman"/>
                <w:sz w:val="24"/>
                <w:szCs w:val="24"/>
              </w:rPr>
            </w:pPr>
          </w:p>
          <w:p w:rsidR="00901015" w:rsidRPr="00F42A04" w:rsidRDefault="00901015" w:rsidP="00901015">
            <w:pPr>
              <w:ind w:firstLine="0"/>
              <w:rPr>
                <w:rFonts w:ascii="Times New Roman" w:hAnsi="Times New Roman" w:cs="Times New Roman"/>
                <w:sz w:val="24"/>
                <w:szCs w:val="24"/>
              </w:rPr>
            </w:pPr>
          </w:p>
        </w:tc>
      </w:tr>
    </w:tbl>
    <w:p w:rsidR="007A2E41" w:rsidRPr="00F42A04" w:rsidRDefault="007A2E41" w:rsidP="007A2E41">
      <w:pPr>
        <w:tabs>
          <w:tab w:val="left" w:pos="2520"/>
        </w:tabs>
        <w:outlineLvl w:val="0"/>
        <w:rPr>
          <w:rFonts w:ascii="Times New Roman" w:hAnsi="Times New Roman" w:cs="Times New Roman"/>
          <w:b/>
          <w:sz w:val="24"/>
          <w:szCs w:val="24"/>
        </w:rPr>
      </w:pPr>
      <w:bookmarkStart w:id="1049" w:name="_Toc470251917"/>
      <w:bookmarkStart w:id="1050" w:name="_Toc479729842"/>
    </w:p>
    <w:p w:rsidR="007A2E41" w:rsidRPr="00F42A04" w:rsidRDefault="007A2E41" w:rsidP="007A2E41">
      <w:pPr>
        <w:tabs>
          <w:tab w:val="left" w:pos="2520"/>
        </w:tabs>
        <w:outlineLvl w:val="0"/>
        <w:rPr>
          <w:rFonts w:ascii="Times New Roman" w:hAnsi="Times New Roman" w:cs="Times New Roman"/>
          <w:sz w:val="24"/>
          <w:szCs w:val="24"/>
        </w:rPr>
      </w:pPr>
      <w:bookmarkStart w:id="1051" w:name="_Toc485899845"/>
      <w:bookmarkStart w:id="1052" w:name="_Toc485902085"/>
      <w:bookmarkStart w:id="1053" w:name="_Toc489630332"/>
      <w:bookmarkStart w:id="1054" w:name="_Toc489643422"/>
      <w:bookmarkStart w:id="1055" w:name="_Toc536808538"/>
      <w:bookmarkStart w:id="1056" w:name="_Toc2770887"/>
      <w:bookmarkStart w:id="1057" w:name="_Toc2849312"/>
      <w:bookmarkStart w:id="1058" w:name="_Toc3399244"/>
      <w:bookmarkStart w:id="1059" w:name="_Toc104975713"/>
      <w:bookmarkStart w:id="1060" w:name="_Toc105155022"/>
      <w:r w:rsidRPr="00F42A04">
        <w:rPr>
          <w:rFonts w:ascii="Times New Roman" w:hAnsi="Times New Roman" w:cs="Times New Roman"/>
          <w:sz w:val="24"/>
          <w:szCs w:val="24"/>
        </w:rPr>
        <w:t>1.2)  Условно разрешенные виды и параметры разрешенного использования земельных участков и объектов капитального строительства</w:t>
      </w:r>
      <w:bookmarkEnd w:id="1049"/>
      <w:bookmarkEnd w:id="1050"/>
      <w:bookmarkEnd w:id="1051"/>
      <w:bookmarkEnd w:id="1052"/>
      <w:bookmarkEnd w:id="1053"/>
      <w:bookmarkEnd w:id="1054"/>
      <w:bookmarkEnd w:id="1055"/>
      <w:bookmarkEnd w:id="1056"/>
      <w:bookmarkEnd w:id="1057"/>
      <w:bookmarkEnd w:id="1058"/>
      <w:bookmarkEnd w:id="1059"/>
      <w:bookmarkEnd w:id="1060"/>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402"/>
        <w:gridCol w:w="6521"/>
      </w:tblGrid>
      <w:tr w:rsidR="007A2E41" w:rsidRPr="00F42A04" w:rsidTr="009C17C0">
        <w:trPr>
          <w:trHeight w:val="552"/>
        </w:trPr>
        <w:tc>
          <w:tcPr>
            <w:tcW w:w="3402" w:type="dxa"/>
            <w:vAlign w:val="center"/>
          </w:tcPr>
          <w:p w:rsidR="007A2E41" w:rsidRPr="00F42A04" w:rsidRDefault="007A2E41" w:rsidP="009C17C0">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521" w:type="dxa"/>
            <w:vAlign w:val="center"/>
          </w:tcPr>
          <w:p w:rsidR="007A2E41" w:rsidRPr="00F42A04" w:rsidRDefault="007A2E41" w:rsidP="009C17C0">
            <w:pPr>
              <w:tabs>
                <w:tab w:val="left" w:pos="2520"/>
              </w:tabs>
              <w:ind w:firstLine="33"/>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2E41" w:rsidRPr="00F42A04" w:rsidTr="008D264C">
        <w:trPr>
          <w:trHeight w:val="1965"/>
        </w:trPr>
        <w:tc>
          <w:tcPr>
            <w:tcW w:w="3402" w:type="dxa"/>
            <w:vAlign w:val="center"/>
          </w:tcPr>
          <w:p w:rsidR="007A2E41" w:rsidRPr="00F42A04" w:rsidRDefault="007A2E41" w:rsidP="0072024E">
            <w:pPr>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[3.9.1] - Обеспечение деятельности в области гидрометеорологии и смежных с ней областях </w:t>
            </w:r>
          </w:p>
          <w:p w:rsidR="007A2E41" w:rsidRPr="00F42A04" w:rsidRDefault="007A2E41" w:rsidP="0072024E">
            <w:pPr>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[7.5] - Трубопроводный транспорт </w:t>
            </w:r>
          </w:p>
        </w:tc>
        <w:tc>
          <w:tcPr>
            <w:tcW w:w="6521" w:type="dxa"/>
            <w:vAlign w:val="center"/>
          </w:tcPr>
          <w:p w:rsidR="007A2E41" w:rsidRPr="00F42A04" w:rsidRDefault="007A2E41" w:rsidP="009C17C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w:t>
            </w:r>
            <w:r w:rsidR="009C17C0" w:rsidRPr="00F42A04">
              <w:rPr>
                <w:rFonts w:ascii="Times New Roman" w:hAnsi="Times New Roman" w:cs="Times New Roman"/>
                <w:sz w:val="24"/>
                <w:szCs w:val="24"/>
              </w:rPr>
              <w:t>10</w:t>
            </w:r>
            <w:r w:rsidRPr="00F42A04">
              <w:rPr>
                <w:rFonts w:ascii="Times New Roman" w:hAnsi="Times New Roman" w:cs="Times New Roman"/>
                <w:sz w:val="24"/>
                <w:szCs w:val="24"/>
              </w:rPr>
              <w:t xml:space="preserve"> кв. м/ не регламентируется</w:t>
            </w:r>
          </w:p>
          <w:p w:rsidR="00024BDB" w:rsidRPr="00F42A04" w:rsidRDefault="00024BDB" w:rsidP="00024BDB">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 1 эт. </w:t>
            </w:r>
          </w:p>
          <w:p w:rsidR="007A2E41" w:rsidRPr="00F42A04" w:rsidRDefault="007A2E41" w:rsidP="009C17C0">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строений и сооружений - </w:t>
            </w:r>
            <w:r w:rsidR="00024BDB" w:rsidRPr="00F42A04">
              <w:rPr>
                <w:rFonts w:ascii="Times New Roman" w:hAnsi="Times New Roman" w:cs="Times New Roman"/>
                <w:sz w:val="24"/>
                <w:szCs w:val="24"/>
              </w:rPr>
              <w:t>6</w:t>
            </w:r>
            <w:r w:rsidRPr="00F42A04">
              <w:rPr>
                <w:rFonts w:ascii="Times New Roman" w:hAnsi="Times New Roman" w:cs="Times New Roman"/>
                <w:sz w:val="24"/>
                <w:szCs w:val="24"/>
              </w:rPr>
              <w:t xml:space="preserve"> м</w:t>
            </w:r>
          </w:p>
          <w:p w:rsidR="00901015" w:rsidRPr="00F42A04" w:rsidRDefault="007A2E41" w:rsidP="00901015">
            <w:pPr>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- 80%</w:t>
            </w:r>
          </w:p>
          <w:p w:rsidR="00901015" w:rsidRPr="00F42A04" w:rsidRDefault="00901015" w:rsidP="00901015">
            <w:pPr>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24BDB" w:rsidRPr="00F42A04" w:rsidRDefault="00024BDB" w:rsidP="009C17C0">
            <w:pPr>
              <w:rPr>
                <w:rFonts w:ascii="Times New Roman" w:hAnsi="Times New Roman" w:cs="Times New Roman"/>
                <w:sz w:val="24"/>
                <w:szCs w:val="24"/>
              </w:rPr>
            </w:pPr>
            <w:r w:rsidRPr="00F42A04">
              <w:rPr>
                <w:rFonts w:ascii="Times New Roman" w:hAnsi="Times New Roman" w:cs="Times New Roman"/>
                <w:sz w:val="24"/>
                <w:szCs w:val="24"/>
              </w:rPr>
              <w:t xml:space="preserve">Минимальные отступы строений от красной линии - 5 м (если не установлены красные линии - от фасадной </w:t>
            </w:r>
            <w:r w:rsidRPr="00F42A04">
              <w:rPr>
                <w:rFonts w:ascii="Times New Roman" w:hAnsi="Times New Roman" w:cs="Times New Roman"/>
                <w:sz w:val="24"/>
                <w:szCs w:val="24"/>
              </w:rPr>
              <w:lastRenderedPageBreak/>
              <w:t>границы участка)</w:t>
            </w:r>
          </w:p>
          <w:p w:rsidR="007A2E41" w:rsidRPr="00F42A04" w:rsidRDefault="007A2E41" w:rsidP="009C17C0">
            <w:pPr>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участков - 3 м, а также с учетом охранной зоны объекта.</w:t>
            </w:r>
          </w:p>
        </w:tc>
      </w:tr>
      <w:tr w:rsidR="008D264C" w:rsidRPr="00F42A04" w:rsidTr="008D264C">
        <w:trPr>
          <w:trHeight w:val="1696"/>
        </w:trPr>
        <w:tc>
          <w:tcPr>
            <w:tcW w:w="3402" w:type="dxa"/>
          </w:tcPr>
          <w:p w:rsidR="008D264C" w:rsidRPr="00F42A04" w:rsidRDefault="008D264C" w:rsidP="008D264C">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[7.2.1] - Размещение автомобильных дорог</w:t>
            </w:r>
          </w:p>
          <w:p w:rsidR="008D264C" w:rsidRPr="00F42A04" w:rsidRDefault="008D264C" w:rsidP="008D264C">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[7.5] - Трубопроводный транспорт</w:t>
            </w:r>
          </w:p>
          <w:p w:rsidR="008D264C" w:rsidRPr="00F42A04" w:rsidRDefault="008D264C" w:rsidP="008D264C">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[9.3] - Историко-культурная деятельность</w:t>
            </w:r>
          </w:p>
        </w:tc>
        <w:tc>
          <w:tcPr>
            <w:tcW w:w="6521" w:type="dxa"/>
          </w:tcPr>
          <w:p w:rsidR="008D264C" w:rsidRPr="00F42A04" w:rsidRDefault="008D264C" w:rsidP="008D264C">
            <w:pPr>
              <w:ind w:left="219" w:hanging="219"/>
              <w:rPr>
                <w:rFonts w:ascii="Times New Roman" w:hAnsi="Times New Roman" w:cs="Times New Roman"/>
                <w:sz w:val="24"/>
                <w:szCs w:val="24"/>
              </w:rPr>
            </w:pPr>
            <w:r w:rsidRPr="00F42A04">
              <w:rPr>
                <w:rFonts w:ascii="Times New Roman" w:hAnsi="Times New Roman" w:cs="Times New Roman"/>
                <w:sz w:val="24"/>
                <w:szCs w:val="24"/>
              </w:rPr>
              <w:t>Регламенты не устанавливаются</w:t>
            </w:r>
          </w:p>
          <w:p w:rsidR="008D264C" w:rsidRPr="00F42A04" w:rsidRDefault="008D264C" w:rsidP="008D264C">
            <w:pPr>
              <w:keepLines/>
              <w:suppressAutoHyphens/>
              <w:overflowPunct w:val="0"/>
              <w:autoSpaceDE w:val="0"/>
              <w:ind w:firstLine="0"/>
              <w:textAlignment w:val="baseline"/>
              <w:rPr>
                <w:rFonts w:ascii="Times New Roman" w:hAnsi="Times New Roman" w:cs="Times New Roman"/>
                <w:b/>
                <w:sz w:val="24"/>
                <w:szCs w:val="24"/>
              </w:rPr>
            </w:pPr>
          </w:p>
        </w:tc>
      </w:tr>
    </w:tbl>
    <w:p w:rsidR="007A2E41" w:rsidRPr="00F42A04" w:rsidRDefault="007A2E41" w:rsidP="007A2E41">
      <w:pPr>
        <w:tabs>
          <w:tab w:val="left" w:pos="2520"/>
        </w:tabs>
        <w:outlineLvl w:val="0"/>
        <w:rPr>
          <w:rFonts w:ascii="Times New Roman" w:hAnsi="Times New Roman" w:cs="Times New Roman"/>
          <w:b/>
          <w:sz w:val="24"/>
          <w:szCs w:val="24"/>
        </w:rPr>
      </w:pPr>
      <w:bookmarkStart w:id="1061" w:name="_Toc470251918"/>
      <w:bookmarkStart w:id="1062" w:name="_Toc479729843"/>
      <w:bookmarkStart w:id="1063" w:name="_Toc485899846"/>
      <w:bookmarkStart w:id="1064" w:name="_Toc485902086"/>
      <w:bookmarkStart w:id="1065" w:name="_Toc489630333"/>
      <w:bookmarkStart w:id="1066" w:name="_Toc489643423"/>
    </w:p>
    <w:p w:rsidR="007A2E41" w:rsidRPr="00F42A04" w:rsidRDefault="007A2E41" w:rsidP="007A2E41">
      <w:pPr>
        <w:tabs>
          <w:tab w:val="left" w:pos="2520"/>
        </w:tabs>
        <w:outlineLvl w:val="0"/>
        <w:rPr>
          <w:rFonts w:ascii="Times New Roman" w:hAnsi="Times New Roman" w:cs="Times New Roman"/>
          <w:sz w:val="24"/>
          <w:szCs w:val="24"/>
        </w:rPr>
      </w:pPr>
      <w:bookmarkStart w:id="1067" w:name="_Toc536808539"/>
      <w:bookmarkStart w:id="1068" w:name="_Toc2770888"/>
      <w:bookmarkStart w:id="1069" w:name="_Toc2849313"/>
      <w:bookmarkStart w:id="1070" w:name="_Toc3399245"/>
      <w:bookmarkStart w:id="1071" w:name="_Toc104975714"/>
      <w:bookmarkStart w:id="1072" w:name="_Toc105155023"/>
      <w:r w:rsidRPr="00F42A04">
        <w:rPr>
          <w:rFonts w:ascii="Times New Roman" w:hAnsi="Times New Roman" w:cs="Times New Roman"/>
          <w:sz w:val="24"/>
          <w:szCs w:val="24"/>
        </w:rPr>
        <w:t>1.3) Вспомогательные виды и параметры разрешенного использования земельных участков и объектов капитального строительства</w:t>
      </w:r>
      <w:bookmarkEnd w:id="1061"/>
      <w:bookmarkEnd w:id="1062"/>
      <w:bookmarkEnd w:id="1063"/>
      <w:bookmarkEnd w:id="1064"/>
      <w:bookmarkEnd w:id="1065"/>
      <w:bookmarkEnd w:id="1066"/>
      <w:bookmarkEnd w:id="1067"/>
      <w:bookmarkEnd w:id="1068"/>
      <w:bookmarkEnd w:id="1069"/>
      <w:bookmarkEnd w:id="1070"/>
      <w:bookmarkEnd w:id="1071"/>
      <w:bookmarkEnd w:id="1072"/>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8"/>
        <w:gridCol w:w="6095"/>
      </w:tblGrid>
      <w:tr w:rsidR="007A2E41" w:rsidRPr="00F42A04" w:rsidTr="008326A5">
        <w:trPr>
          <w:trHeight w:val="552"/>
          <w:tblHeader/>
        </w:trPr>
        <w:tc>
          <w:tcPr>
            <w:tcW w:w="3828" w:type="dxa"/>
            <w:vAlign w:val="center"/>
          </w:tcPr>
          <w:p w:rsidR="007A2E41" w:rsidRPr="00F42A04" w:rsidRDefault="007A2E41" w:rsidP="009C17C0">
            <w:pPr>
              <w:tabs>
                <w:tab w:val="left" w:pos="2520"/>
              </w:tabs>
              <w:ind w:firstLine="284"/>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6095" w:type="dxa"/>
            <w:vAlign w:val="center"/>
          </w:tcPr>
          <w:p w:rsidR="007A2E41" w:rsidRPr="00F42A04" w:rsidRDefault="007A2E41" w:rsidP="009C17C0">
            <w:pPr>
              <w:tabs>
                <w:tab w:val="left" w:pos="2520"/>
              </w:tabs>
              <w:ind w:firstLine="284"/>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размеры земельных участков и предельные параметры разрешенного строительства</w:t>
            </w:r>
          </w:p>
        </w:tc>
      </w:tr>
      <w:tr w:rsidR="007A2E41" w:rsidRPr="00F42A04" w:rsidTr="00024BDB">
        <w:trPr>
          <w:trHeight w:val="562"/>
        </w:trPr>
        <w:tc>
          <w:tcPr>
            <w:tcW w:w="3828" w:type="dxa"/>
          </w:tcPr>
          <w:p w:rsidR="007A2E41"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w:t>
            </w:r>
            <w:r w:rsidR="007A2E41" w:rsidRPr="00F42A04">
              <w:rPr>
                <w:rFonts w:ascii="Times New Roman" w:eastAsia="SimSun" w:hAnsi="Times New Roman" w:cs="Times New Roman"/>
                <w:sz w:val="24"/>
                <w:szCs w:val="24"/>
                <w:lang w:eastAsia="zh-CN"/>
              </w:rPr>
              <w:t>лощадки для отдыха</w:t>
            </w:r>
            <w:r w:rsidRPr="00F42A04">
              <w:rPr>
                <w:rFonts w:ascii="Times New Roman" w:eastAsia="SimSun" w:hAnsi="Times New Roman" w:cs="Times New Roman"/>
                <w:sz w:val="24"/>
                <w:szCs w:val="24"/>
                <w:lang w:eastAsia="zh-CN"/>
              </w:rPr>
              <w:t>,навесы, беседки</w:t>
            </w:r>
          </w:p>
          <w:p w:rsidR="007A2E41"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С</w:t>
            </w:r>
            <w:r w:rsidR="007A2E41" w:rsidRPr="00F42A04">
              <w:rPr>
                <w:rFonts w:ascii="Times New Roman" w:eastAsia="SimSun" w:hAnsi="Times New Roman" w:cs="Times New Roman"/>
                <w:sz w:val="24"/>
                <w:szCs w:val="24"/>
                <w:lang w:eastAsia="zh-CN"/>
              </w:rPr>
              <w:t xml:space="preserve">тоянки для автомобилей наземные открытого типа </w:t>
            </w:r>
          </w:p>
          <w:p w:rsidR="007A2E41"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hAnsi="Times New Roman" w:cs="Times New Roman"/>
                <w:sz w:val="24"/>
                <w:szCs w:val="24"/>
              </w:rPr>
              <w:t>Б</w:t>
            </w:r>
            <w:r w:rsidR="007A2E41" w:rsidRPr="00F42A04">
              <w:rPr>
                <w:rFonts w:ascii="Times New Roman" w:hAnsi="Times New Roman" w:cs="Times New Roman"/>
                <w:sz w:val="24"/>
                <w:szCs w:val="24"/>
              </w:rPr>
              <w:t>ытовки для жизнеобеспечения ведущих хозяйство: защиты от непогоды, приема пищи, отдыха</w:t>
            </w:r>
          </w:p>
          <w:p w:rsidR="007A2E41" w:rsidRPr="00F42A04" w:rsidRDefault="00B217B9" w:rsidP="00024BDB">
            <w:pPr>
              <w:ind w:firstLine="284"/>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А</w:t>
            </w:r>
            <w:r w:rsidR="007A2E41" w:rsidRPr="00F42A04">
              <w:rPr>
                <w:rFonts w:ascii="Times New Roman" w:eastAsia="SimSun" w:hAnsi="Times New Roman" w:cs="Times New Roman"/>
                <w:sz w:val="24"/>
                <w:szCs w:val="24"/>
                <w:lang w:eastAsia="zh-CN"/>
              </w:rPr>
              <w:t>нгары для хранения оборудования, инвентаря и пр.</w:t>
            </w:r>
          </w:p>
          <w:p w:rsidR="007A2E41"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hAnsi="Times New Roman" w:cs="Times New Roman"/>
                <w:sz w:val="24"/>
                <w:szCs w:val="24"/>
              </w:rPr>
              <w:t>К</w:t>
            </w:r>
            <w:r w:rsidR="007A2E41" w:rsidRPr="00F42A04">
              <w:rPr>
                <w:rFonts w:ascii="Times New Roman" w:hAnsi="Times New Roman" w:cs="Times New Roman"/>
                <w:sz w:val="24"/>
                <w:szCs w:val="24"/>
              </w:rPr>
              <w:t>олодцы, гидротехнические и мелиоративные сооружения для осуществления искусственного орошения, пруды </w:t>
            </w:r>
          </w:p>
          <w:p w:rsidR="00024BDB"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w:t>
            </w:r>
            <w:r w:rsidR="007A2E41" w:rsidRPr="00F42A04">
              <w:rPr>
                <w:rFonts w:ascii="Times New Roman" w:eastAsia="SimSun" w:hAnsi="Times New Roman" w:cs="Times New Roman"/>
                <w:sz w:val="24"/>
                <w:szCs w:val="24"/>
                <w:lang w:eastAsia="zh-CN"/>
              </w:rPr>
              <w:t>бъекты инженерной инфраструктуры</w:t>
            </w:r>
          </w:p>
          <w:p w:rsidR="00024BDB" w:rsidRPr="00F42A04" w:rsidRDefault="00024BDB" w:rsidP="00024BDB">
            <w:pPr>
              <w:ind w:firstLine="284"/>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Туалеты, гидронепроницаемые выгребы </w:t>
            </w:r>
          </w:p>
          <w:p w:rsidR="007A2E41" w:rsidRPr="00F42A04" w:rsidRDefault="00FB3490" w:rsidP="00FB3490">
            <w:pPr>
              <w:ind w:firstLine="425"/>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коммунальных отходов.</w:t>
            </w:r>
          </w:p>
        </w:tc>
        <w:tc>
          <w:tcPr>
            <w:tcW w:w="6095" w:type="dxa"/>
          </w:tcPr>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Размещаются в соответствии с санитарно-эпидемиологическими нормами</w:t>
            </w:r>
          </w:p>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Максимальное количество надземных этажей  – 1 этаж</w:t>
            </w:r>
          </w:p>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Максимальная высота строений - 6 м</w:t>
            </w:r>
          </w:p>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Минимальные расстояния от строений до границ соседнего участка - 3 м, при устройстве навесов  – 1м.</w:t>
            </w:r>
          </w:p>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Расстояние строений до красных линий улиц и проездов не менее - 5 м.</w:t>
            </w:r>
          </w:p>
          <w:p w:rsidR="007A2E41" w:rsidRPr="00F42A04" w:rsidRDefault="007A2E41" w:rsidP="009C17C0">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Автостоянки открытого и закрытого (наземные) типа необходимо размещать при условии соблюдения расстояний до объектов, указанных в табл.77 Нормативов Градостроительного проектирования Краснодарского края</w:t>
            </w:r>
          </w:p>
        </w:tc>
      </w:tr>
    </w:tbl>
    <w:p w:rsidR="007A2E41" w:rsidRPr="00F42A04" w:rsidRDefault="007A2E41" w:rsidP="00380D5B">
      <w:pPr>
        <w:rPr>
          <w:rFonts w:ascii="Times New Roman" w:eastAsia="SimSun" w:hAnsi="Times New Roman" w:cs="Times New Roman"/>
          <w:sz w:val="24"/>
          <w:szCs w:val="24"/>
          <w:lang w:eastAsia="zh-CN"/>
        </w:rPr>
      </w:pPr>
    </w:p>
    <w:p w:rsidR="00024BDB" w:rsidRPr="00F42A04" w:rsidRDefault="008935AF" w:rsidP="00024BDB">
      <w:pPr>
        <w:ind w:firstLine="851"/>
        <w:outlineLvl w:val="0"/>
        <w:rPr>
          <w:rFonts w:ascii="Times New Roman" w:hAnsi="Times New Roman" w:cs="Times New Roman"/>
          <w:b/>
          <w:sz w:val="24"/>
          <w:szCs w:val="24"/>
          <w:u w:val="single"/>
        </w:rPr>
      </w:pPr>
      <w:bookmarkStart w:id="1073" w:name="_Toc470251923"/>
      <w:bookmarkStart w:id="1074" w:name="_Toc479729844"/>
      <w:bookmarkStart w:id="1075" w:name="_Toc482333573"/>
      <w:bookmarkStart w:id="1076" w:name="_Toc486964683"/>
      <w:bookmarkStart w:id="1077" w:name="_Toc3399246"/>
      <w:bookmarkStart w:id="1078" w:name="_Toc104975715"/>
      <w:bookmarkStart w:id="1079" w:name="_Toc105155024"/>
      <w:r w:rsidRPr="00F42A04">
        <w:rPr>
          <w:rFonts w:ascii="Times New Roman" w:hAnsi="Times New Roman" w:cs="Times New Roman"/>
          <w:b/>
          <w:sz w:val="24"/>
          <w:szCs w:val="24"/>
          <w:u w:val="single"/>
        </w:rPr>
        <w:t>2) СХ-2</w:t>
      </w:r>
      <w:r w:rsidR="00024BDB" w:rsidRPr="00F42A04">
        <w:rPr>
          <w:rFonts w:ascii="Times New Roman" w:hAnsi="Times New Roman" w:cs="Times New Roman"/>
          <w:b/>
          <w:sz w:val="24"/>
          <w:szCs w:val="24"/>
          <w:u w:val="single"/>
        </w:rPr>
        <w:t xml:space="preserve">. </w:t>
      </w:r>
      <w:bookmarkEnd w:id="1073"/>
      <w:bookmarkEnd w:id="1074"/>
      <w:bookmarkEnd w:id="1075"/>
      <w:bookmarkEnd w:id="1076"/>
      <w:bookmarkEnd w:id="1077"/>
      <w:r w:rsidRPr="00F42A04">
        <w:rPr>
          <w:rFonts w:ascii="Times New Roman" w:hAnsi="Times New Roman" w:cs="Times New Roman"/>
          <w:b/>
          <w:sz w:val="24"/>
          <w:szCs w:val="24"/>
          <w:u w:val="single"/>
        </w:rPr>
        <w:t>Производственная зона сельскохозяйственных предприятий</w:t>
      </w:r>
      <w:bookmarkEnd w:id="1078"/>
      <w:bookmarkEnd w:id="1079"/>
    </w:p>
    <w:p w:rsidR="00024BDB" w:rsidRPr="00F42A04" w:rsidRDefault="00024BDB" w:rsidP="00024BDB">
      <w:pPr>
        <w:tabs>
          <w:tab w:val="left" w:pos="2520"/>
        </w:tabs>
        <w:outlineLvl w:val="0"/>
        <w:rPr>
          <w:rFonts w:ascii="Times New Roman" w:hAnsi="Times New Roman" w:cs="Times New Roman"/>
          <w:sz w:val="24"/>
          <w:szCs w:val="24"/>
        </w:rPr>
      </w:pPr>
      <w:bookmarkStart w:id="1080" w:name="_Toc470251924"/>
      <w:bookmarkStart w:id="1081" w:name="_Toc479729846"/>
      <w:bookmarkStart w:id="1082" w:name="_Toc485899849"/>
      <w:bookmarkStart w:id="1083" w:name="_Toc485902089"/>
      <w:bookmarkStart w:id="1084" w:name="_Toc489630336"/>
      <w:bookmarkStart w:id="1085" w:name="_Toc489643426"/>
      <w:bookmarkStart w:id="1086" w:name="_Toc536808541"/>
      <w:bookmarkStart w:id="1087" w:name="_Toc2770890"/>
      <w:bookmarkStart w:id="1088" w:name="_Toc2849315"/>
      <w:bookmarkStart w:id="1089" w:name="_Toc3399247"/>
      <w:bookmarkStart w:id="1090" w:name="_Toc104975716"/>
      <w:bookmarkStart w:id="1091" w:name="_Toc105155025"/>
      <w:r w:rsidRPr="00F42A04">
        <w:rPr>
          <w:rFonts w:ascii="Times New Roman" w:hAnsi="Times New Roman" w:cs="Times New Roman"/>
          <w:sz w:val="24"/>
          <w:szCs w:val="24"/>
        </w:rPr>
        <w:t>2.1) Основные виды и параметры разрешенного использования земельных участков и объектов капитального строительства</w:t>
      </w:r>
      <w:bookmarkEnd w:id="1080"/>
      <w:bookmarkEnd w:id="1081"/>
      <w:bookmarkEnd w:id="1082"/>
      <w:bookmarkEnd w:id="1083"/>
      <w:bookmarkEnd w:id="1084"/>
      <w:bookmarkEnd w:id="1085"/>
      <w:bookmarkEnd w:id="1086"/>
      <w:bookmarkEnd w:id="1087"/>
      <w:bookmarkEnd w:id="1088"/>
      <w:bookmarkEnd w:id="1089"/>
      <w:bookmarkEnd w:id="1090"/>
      <w:bookmarkEnd w:id="1091"/>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6095"/>
      </w:tblGrid>
      <w:tr w:rsidR="00024BDB" w:rsidRPr="00F42A04" w:rsidTr="008935AF">
        <w:trPr>
          <w:trHeight w:val="1020"/>
          <w:tblHeader/>
        </w:trPr>
        <w:tc>
          <w:tcPr>
            <w:tcW w:w="3828" w:type="dxa"/>
            <w:vAlign w:val="center"/>
          </w:tcPr>
          <w:p w:rsidR="00024BDB" w:rsidRPr="00F42A04" w:rsidRDefault="00024BDB"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024BDB" w:rsidRPr="00F42A04" w:rsidRDefault="00024BDB"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24BDB" w:rsidRPr="00F42A04" w:rsidTr="00DD1838">
        <w:trPr>
          <w:trHeight w:val="274"/>
        </w:trPr>
        <w:tc>
          <w:tcPr>
            <w:tcW w:w="3828" w:type="dxa"/>
          </w:tcPr>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[1.7] - Животноводство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[1.8] - Скотоводство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[1.9] - Звероводство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[1.10] - Птицеводство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[1.11] - Свиноводство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[1.12] - Пчеловодство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[1.13] - Рыбоводство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[1.3] - Овощеводство</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[1.15] - Хранение и переработка сельскохозяйственной продукции</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[1.18] - Обеспечение сельскохозяйственного производства </w:t>
            </w:r>
          </w:p>
          <w:p w:rsidR="00024BDB" w:rsidRPr="00F42A04" w:rsidRDefault="00024BDB"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[1.19] - Сенокошение</w:t>
            </w:r>
          </w:p>
          <w:p w:rsidR="00024BDB" w:rsidRPr="00F42A04" w:rsidRDefault="00024BDB" w:rsidP="0072024E">
            <w:pPr>
              <w:tabs>
                <w:tab w:val="left" w:pos="2520"/>
              </w:tabs>
              <w:ind w:firstLine="0"/>
              <w:rPr>
                <w:rFonts w:ascii="Times New Roman" w:hAnsi="Times New Roman" w:cs="Times New Roman"/>
                <w:sz w:val="24"/>
                <w:szCs w:val="24"/>
              </w:rPr>
            </w:pPr>
            <w:r w:rsidRPr="00F42A04">
              <w:rPr>
                <w:rFonts w:ascii="Times New Roman" w:hAnsi="Times New Roman" w:cs="Times New Roman"/>
                <w:sz w:val="24"/>
                <w:szCs w:val="24"/>
              </w:rPr>
              <w:t>[1.20] - Выпас сельскохозяйственных животных</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[6.4] - Пищевая промышленность </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[6.9] - Склады </w:t>
            </w:r>
          </w:p>
          <w:p w:rsidR="0072024E" w:rsidRPr="00F42A04" w:rsidRDefault="0072024E" w:rsidP="0072024E">
            <w:pPr>
              <w:ind w:firstLine="0"/>
              <w:rPr>
                <w:rFonts w:ascii="Times New Roman" w:hAnsi="Times New Roman" w:cs="Times New Roman"/>
                <w:sz w:val="24"/>
                <w:szCs w:val="24"/>
              </w:rPr>
            </w:pPr>
            <w:r w:rsidRPr="00F42A04">
              <w:rPr>
                <w:rFonts w:ascii="Times New Roman" w:hAnsi="Times New Roman" w:cs="Times New Roman"/>
                <w:sz w:val="24"/>
                <w:szCs w:val="24"/>
              </w:rPr>
              <w:t>[6.9.1] - Складские площадки</w:t>
            </w:r>
          </w:p>
        </w:tc>
        <w:tc>
          <w:tcPr>
            <w:tcW w:w="6095" w:type="dxa"/>
            <w:vAlign w:val="center"/>
          </w:tcPr>
          <w:p w:rsidR="00024BDB" w:rsidRPr="00F42A04" w:rsidRDefault="00024BDB"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 xml:space="preserve">Минимальная/максимальная площадь земельного участка </w:t>
            </w:r>
            <w:r w:rsidR="003A76B1" w:rsidRPr="00F42A04">
              <w:rPr>
                <w:rFonts w:ascii="Times New Roman" w:hAnsi="Times New Roman" w:cs="Times New Roman"/>
                <w:sz w:val="24"/>
                <w:szCs w:val="24"/>
              </w:rPr>
              <w:t>(кроме х.Шевченко)</w:t>
            </w:r>
            <w:r w:rsidRPr="00F42A04">
              <w:rPr>
                <w:rFonts w:ascii="Times New Roman" w:hAnsi="Times New Roman" w:cs="Times New Roman"/>
                <w:sz w:val="24"/>
                <w:szCs w:val="24"/>
              </w:rPr>
              <w:t xml:space="preserve"> – 1000 кв. м / 250000 кв. м</w:t>
            </w:r>
          </w:p>
          <w:p w:rsidR="003A76B1" w:rsidRPr="00F42A04" w:rsidRDefault="003A76B1" w:rsidP="003A76B1">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для х.Шевченко – 6000 кв. м / 250000 кв. м</w:t>
            </w:r>
          </w:p>
          <w:p w:rsidR="00024BDB" w:rsidRPr="00F42A04" w:rsidRDefault="00024BDB"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w:t>
            </w:r>
            <w:r w:rsidRPr="00F42A04">
              <w:rPr>
                <w:rFonts w:ascii="Times New Roman" w:hAnsi="Times New Roman" w:cs="Times New Roman"/>
                <w:sz w:val="24"/>
                <w:szCs w:val="24"/>
              </w:rPr>
              <w:lastRenderedPageBreak/>
              <w:t>вдоль фронта улицы (проезда) – 20 м /не регламентируется</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1 этаж </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 от уровня земли до верха перекрытия последнего этажа (или конька кровли) - 6 м</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специализированных производственных зданий и сооружений - в соответствии с технологическими характеристиками и проектом на строительство. </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72024E">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от красной линии - 5 м (если не установлены красные линии - от фасадной границы участка) </w:t>
            </w:r>
          </w:p>
          <w:p w:rsidR="00024BDB" w:rsidRPr="00F42A04" w:rsidRDefault="00024BDB"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tc>
      </w:tr>
      <w:tr w:rsidR="00024BDB" w:rsidRPr="00F42A04" w:rsidTr="00DD1838">
        <w:trPr>
          <w:trHeight w:val="560"/>
        </w:trPr>
        <w:tc>
          <w:tcPr>
            <w:tcW w:w="3828" w:type="dxa"/>
            <w:vAlign w:val="center"/>
          </w:tcPr>
          <w:p w:rsidR="00024BDB" w:rsidRPr="00F42A04" w:rsidRDefault="00024BDB" w:rsidP="0046767D">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 xml:space="preserve">[1.16] - </w:t>
            </w:r>
            <w:r w:rsidR="0046767D" w:rsidRPr="00F42A04">
              <w:rPr>
                <w:rFonts w:ascii="Times New Roman" w:hAnsi="Times New Roman" w:cs="Times New Roman"/>
                <w:sz w:val="24"/>
                <w:szCs w:val="24"/>
              </w:rPr>
              <w:t xml:space="preserve">Ведение личного подсобного хозяйства на полевых участках </w:t>
            </w:r>
          </w:p>
        </w:tc>
        <w:tc>
          <w:tcPr>
            <w:tcW w:w="6095" w:type="dxa"/>
            <w:vAlign w:val="center"/>
          </w:tcPr>
          <w:p w:rsidR="0001186D" w:rsidRDefault="0001186D" w:rsidP="0072024E">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1500 кв. м/ 25000 кв.м</w:t>
            </w:r>
            <w:r w:rsidR="005B3151">
              <w:rPr>
                <w:rFonts w:ascii="Times New Roman" w:hAnsi="Times New Roman" w:cs="Times New Roman"/>
                <w:sz w:val="24"/>
                <w:szCs w:val="24"/>
              </w:rPr>
              <w:t>.</w:t>
            </w:r>
          </w:p>
          <w:p w:rsidR="00901015" w:rsidRPr="00F42A04" w:rsidRDefault="005B3151"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Без права возведения объектов капитального строительства. </w:t>
            </w:r>
          </w:p>
        </w:tc>
      </w:tr>
    </w:tbl>
    <w:p w:rsidR="00024BDB" w:rsidRPr="00F42A04" w:rsidRDefault="00024BDB" w:rsidP="00024BDB">
      <w:pPr>
        <w:tabs>
          <w:tab w:val="left" w:pos="2520"/>
        </w:tabs>
        <w:outlineLvl w:val="0"/>
        <w:rPr>
          <w:rFonts w:ascii="Times New Roman" w:hAnsi="Times New Roman" w:cs="Times New Roman"/>
          <w:sz w:val="24"/>
          <w:szCs w:val="24"/>
        </w:rPr>
      </w:pPr>
      <w:bookmarkStart w:id="1092" w:name="_Toc470251925"/>
      <w:bookmarkStart w:id="1093" w:name="_Toc479729847"/>
    </w:p>
    <w:p w:rsidR="00024BDB" w:rsidRPr="00F42A04" w:rsidRDefault="00024BDB" w:rsidP="00024BDB">
      <w:pPr>
        <w:tabs>
          <w:tab w:val="left" w:pos="2520"/>
        </w:tabs>
        <w:outlineLvl w:val="0"/>
        <w:rPr>
          <w:rFonts w:ascii="Times New Roman" w:hAnsi="Times New Roman" w:cs="Times New Roman"/>
          <w:sz w:val="24"/>
          <w:szCs w:val="24"/>
        </w:rPr>
      </w:pPr>
      <w:bookmarkStart w:id="1094" w:name="_Toc485899850"/>
      <w:bookmarkStart w:id="1095" w:name="_Toc485902090"/>
      <w:bookmarkStart w:id="1096" w:name="_Toc489630337"/>
      <w:bookmarkStart w:id="1097" w:name="_Toc489643427"/>
      <w:bookmarkStart w:id="1098" w:name="_Toc536808542"/>
      <w:bookmarkStart w:id="1099" w:name="_Toc2770891"/>
      <w:bookmarkStart w:id="1100" w:name="_Toc2849316"/>
      <w:bookmarkStart w:id="1101" w:name="_Toc3399248"/>
      <w:bookmarkStart w:id="1102" w:name="_Toc104975717"/>
      <w:bookmarkStart w:id="1103" w:name="_Toc105155026"/>
      <w:r w:rsidRPr="00F42A04">
        <w:rPr>
          <w:rFonts w:ascii="Times New Roman" w:hAnsi="Times New Roman" w:cs="Times New Roman"/>
          <w:sz w:val="24"/>
          <w:szCs w:val="24"/>
        </w:rPr>
        <w:t>2.2)  Условно разрешенные виды и параметры разрешенного использования земельных участков и объектов капитального строительства</w:t>
      </w:r>
      <w:bookmarkEnd w:id="1092"/>
      <w:bookmarkEnd w:id="1093"/>
      <w:bookmarkEnd w:id="1094"/>
      <w:bookmarkEnd w:id="1095"/>
      <w:bookmarkEnd w:id="1096"/>
      <w:bookmarkEnd w:id="1097"/>
      <w:bookmarkEnd w:id="1098"/>
      <w:bookmarkEnd w:id="1099"/>
      <w:bookmarkEnd w:id="1100"/>
      <w:bookmarkEnd w:id="1101"/>
      <w:bookmarkEnd w:id="1102"/>
      <w:bookmarkEnd w:id="1103"/>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828"/>
        <w:gridCol w:w="6095"/>
      </w:tblGrid>
      <w:tr w:rsidR="00024BDB" w:rsidRPr="00F42A04" w:rsidTr="00B217B9">
        <w:trPr>
          <w:trHeight w:val="552"/>
          <w:tblHeader/>
        </w:trPr>
        <w:tc>
          <w:tcPr>
            <w:tcW w:w="3828" w:type="dxa"/>
            <w:vAlign w:val="center"/>
          </w:tcPr>
          <w:p w:rsidR="00024BDB" w:rsidRPr="00F42A04" w:rsidRDefault="00024BDB"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024BDB" w:rsidRPr="00F42A04" w:rsidRDefault="00024BDB"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24BDB" w:rsidRPr="00F42A04" w:rsidTr="008D264C">
        <w:trPr>
          <w:trHeight w:val="20"/>
        </w:trPr>
        <w:tc>
          <w:tcPr>
            <w:tcW w:w="3828" w:type="dxa"/>
          </w:tcPr>
          <w:p w:rsidR="008D264C" w:rsidRPr="00F42A04" w:rsidRDefault="008D264C" w:rsidP="008D264C">
            <w:pPr>
              <w:ind w:firstLine="0"/>
              <w:rPr>
                <w:rFonts w:ascii="Times New Roman" w:hAnsi="Times New Roman" w:cs="Times New Roman"/>
                <w:sz w:val="24"/>
                <w:szCs w:val="24"/>
              </w:rPr>
            </w:pPr>
            <w:r w:rsidRPr="00F42A04">
              <w:rPr>
                <w:rFonts w:ascii="Times New Roman" w:hAnsi="Times New Roman" w:cs="Times New Roman"/>
                <w:sz w:val="24"/>
                <w:szCs w:val="24"/>
              </w:rPr>
              <w:t>[7.4] - Воздушный транспорт</w:t>
            </w:r>
          </w:p>
          <w:p w:rsidR="00024BDB" w:rsidRPr="00F42A04" w:rsidRDefault="00024BDB" w:rsidP="0072024E">
            <w:pPr>
              <w:ind w:left="34" w:hanging="34"/>
              <w:rPr>
                <w:rFonts w:ascii="Times New Roman" w:hAnsi="Times New Roman" w:cs="Times New Roman"/>
                <w:sz w:val="24"/>
                <w:szCs w:val="24"/>
              </w:rPr>
            </w:pPr>
            <w:r w:rsidRPr="00F42A04">
              <w:rPr>
                <w:rFonts w:ascii="Times New Roman" w:hAnsi="Times New Roman" w:cs="Times New Roman"/>
                <w:sz w:val="24"/>
                <w:szCs w:val="24"/>
              </w:rPr>
              <w:t xml:space="preserve">[7.5] - Трубопроводный транспорт </w:t>
            </w:r>
          </w:p>
          <w:p w:rsidR="00024BDB" w:rsidRPr="00F42A04" w:rsidRDefault="00024BDB" w:rsidP="0072024E">
            <w:pPr>
              <w:ind w:left="34" w:hanging="34"/>
              <w:rPr>
                <w:rFonts w:ascii="Times New Roman" w:hAnsi="Times New Roman" w:cs="Times New Roman"/>
                <w:sz w:val="24"/>
                <w:szCs w:val="24"/>
              </w:rPr>
            </w:pPr>
            <w:r w:rsidRPr="00F42A04">
              <w:rPr>
                <w:rFonts w:ascii="Times New Roman" w:hAnsi="Times New Roman" w:cs="Times New Roman"/>
                <w:sz w:val="24"/>
                <w:szCs w:val="24"/>
              </w:rPr>
              <w:t>[3.9.1] - Обеспечение деятельности в области гидрометеорологии и смежных с ней областях</w:t>
            </w:r>
          </w:p>
          <w:p w:rsidR="00024BDB" w:rsidRPr="00F42A04" w:rsidRDefault="00024BDB" w:rsidP="0072024E">
            <w:pPr>
              <w:ind w:left="34" w:hanging="34"/>
              <w:rPr>
                <w:rFonts w:ascii="Times New Roman" w:hAnsi="Times New Roman" w:cs="Times New Roman"/>
                <w:sz w:val="24"/>
                <w:szCs w:val="24"/>
              </w:rPr>
            </w:pPr>
            <w:r w:rsidRPr="00F42A04">
              <w:rPr>
                <w:rFonts w:ascii="Times New Roman" w:hAnsi="Times New Roman" w:cs="Times New Roman"/>
                <w:sz w:val="24"/>
                <w:szCs w:val="24"/>
              </w:rPr>
              <w:t>[3.10.1] - Амбулаторное ветеринарное обслуживание</w:t>
            </w:r>
          </w:p>
          <w:p w:rsidR="00024BDB" w:rsidRPr="00F42A04" w:rsidRDefault="00024BDB" w:rsidP="0072024E">
            <w:pPr>
              <w:ind w:left="34" w:hanging="34"/>
              <w:rPr>
                <w:rFonts w:ascii="Times New Roman" w:hAnsi="Times New Roman" w:cs="Times New Roman"/>
                <w:strike/>
                <w:sz w:val="24"/>
                <w:szCs w:val="24"/>
              </w:rPr>
            </w:pPr>
          </w:p>
        </w:tc>
        <w:tc>
          <w:tcPr>
            <w:tcW w:w="6095" w:type="dxa"/>
          </w:tcPr>
          <w:p w:rsidR="00024BDB" w:rsidRPr="00F42A04" w:rsidRDefault="00024BDB" w:rsidP="00DD1838">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 кв. м / 5000 кв.м</w:t>
            </w:r>
          </w:p>
          <w:p w:rsidR="00024BDB" w:rsidRPr="00F42A04" w:rsidRDefault="00024BDB" w:rsidP="00DD1838">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024BDB" w:rsidRPr="00F42A04" w:rsidRDefault="00024BDB" w:rsidP="00DD1838">
            <w:pPr>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строений и сооружений от уровня земли – 10 м </w:t>
            </w:r>
          </w:p>
          <w:p w:rsidR="00901015" w:rsidRPr="00F42A04" w:rsidRDefault="00024BDB" w:rsidP="00901015">
            <w:pPr>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901015">
            <w:pPr>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24BDB" w:rsidRPr="00F42A04" w:rsidRDefault="00024BDB" w:rsidP="00DD1838">
            <w:pPr>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 фасадной границы участка - 5 м</w:t>
            </w:r>
          </w:p>
          <w:p w:rsidR="00024BDB" w:rsidRPr="00F42A04" w:rsidRDefault="00024BDB" w:rsidP="00DD1838">
            <w:pPr>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участков - 3 м</w:t>
            </w:r>
          </w:p>
        </w:tc>
      </w:tr>
      <w:tr w:rsidR="008D264C" w:rsidRPr="00F42A04" w:rsidTr="00E32185">
        <w:trPr>
          <w:trHeight w:val="20"/>
        </w:trPr>
        <w:tc>
          <w:tcPr>
            <w:tcW w:w="3828" w:type="dxa"/>
          </w:tcPr>
          <w:p w:rsidR="008D264C" w:rsidRPr="00F42A04" w:rsidRDefault="008D264C" w:rsidP="008D264C">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8D264C" w:rsidRPr="00F42A04" w:rsidRDefault="008D264C" w:rsidP="008D264C">
            <w:pPr>
              <w:ind w:firstLine="34"/>
              <w:rPr>
                <w:rFonts w:ascii="Times New Roman" w:hAnsi="Times New Roman" w:cs="Times New Roman"/>
                <w:strike/>
                <w:sz w:val="24"/>
                <w:szCs w:val="24"/>
              </w:rPr>
            </w:pPr>
          </w:p>
        </w:tc>
        <w:tc>
          <w:tcPr>
            <w:tcW w:w="6095" w:type="dxa"/>
          </w:tcPr>
          <w:p w:rsidR="008D264C" w:rsidRPr="00F42A04" w:rsidRDefault="008D264C" w:rsidP="008D264C">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 кв. м / 10000 кв.</w:t>
            </w:r>
          </w:p>
          <w:p w:rsidR="008D264C" w:rsidRPr="00F42A04" w:rsidRDefault="008D264C" w:rsidP="008D264C">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Площадь земельного участка для объектов инженерного обеспечения и вспомогательного </w:t>
            </w:r>
            <w:r w:rsidRPr="00F42A04">
              <w:rPr>
                <w:rFonts w:ascii="Times New Roman" w:hAnsi="Times New Roman" w:cs="Times New Roman"/>
                <w:sz w:val="24"/>
                <w:szCs w:val="24"/>
              </w:rPr>
              <w:lastRenderedPageBreak/>
              <w:t>инженерного назначения определяется в соответствии с Нормами отвода земельных участков.</w:t>
            </w:r>
          </w:p>
          <w:p w:rsidR="008D264C" w:rsidRPr="00F42A04" w:rsidRDefault="008D264C" w:rsidP="008D264C">
            <w:pPr>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8D264C" w:rsidRPr="00F42A04" w:rsidRDefault="008D264C" w:rsidP="008D264C">
            <w:pPr>
              <w:rPr>
                <w:rFonts w:ascii="Times New Roman" w:hAnsi="Times New Roman" w:cs="Times New Roman"/>
                <w:sz w:val="24"/>
                <w:szCs w:val="24"/>
              </w:rPr>
            </w:pPr>
            <w:r w:rsidRPr="00F42A04">
              <w:rPr>
                <w:rFonts w:ascii="Times New Roman" w:hAnsi="Times New Roman" w:cs="Times New Roman"/>
                <w:sz w:val="24"/>
                <w:szCs w:val="24"/>
              </w:rPr>
              <w:t>Максимальное высота зданий – 10 м</w:t>
            </w:r>
          </w:p>
          <w:p w:rsidR="008D264C" w:rsidRPr="00F42A04" w:rsidRDefault="008D264C" w:rsidP="008D264C">
            <w:pPr>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в соответствии с техническими и технологическими характеристиками объектов</w:t>
            </w:r>
          </w:p>
          <w:p w:rsidR="00901015" w:rsidRPr="00F42A04" w:rsidRDefault="008D264C" w:rsidP="00901015">
            <w:pPr>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- 70%</w:t>
            </w:r>
          </w:p>
          <w:p w:rsidR="00901015" w:rsidRPr="00F42A04" w:rsidRDefault="00901015" w:rsidP="00901015">
            <w:pPr>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8D264C" w:rsidRPr="00F42A04" w:rsidRDefault="008D264C" w:rsidP="008D264C">
            <w:pPr>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 фасадной границы участка - 5 м</w:t>
            </w:r>
          </w:p>
          <w:p w:rsidR="008D264C" w:rsidRPr="00F42A04" w:rsidRDefault="008D264C" w:rsidP="008D264C">
            <w:pPr>
              <w:keepLines/>
              <w:suppressAutoHyphens/>
              <w:overflowPunct w:val="0"/>
              <w:autoSpaceDE w:val="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участков - 3 м, а также с учетом охранной зоны объекта.</w:t>
            </w:r>
          </w:p>
        </w:tc>
      </w:tr>
    </w:tbl>
    <w:p w:rsidR="00024BDB" w:rsidRPr="00F42A04" w:rsidRDefault="00024BDB" w:rsidP="00024BDB">
      <w:pPr>
        <w:tabs>
          <w:tab w:val="left" w:pos="2520"/>
        </w:tabs>
        <w:outlineLvl w:val="0"/>
        <w:rPr>
          <w:rFonts w:ascii="Times New Roman" w:hAnsi="Times New Roman" w:cs="Times New Roman"/>
          <w:b/>
          <w:sz w:val="24"/>
          <w:szCs w:val="24"/>
        </w:rPr>
      </w:pPr>
      <w:bookmarkStart w:id="1104" w:name="_Toc470251926"/>
      <w:bookmarkStart w:id="1105" w:name="_Toc479729848"/>
    </w:p>
    <w:p w:rsidR="00024BDB" w:rsidRPr="00F42A04" w:rsidRDefault="00024BDB" w:rsidP="00024BDB">
      <w:pPr>
        <w:tabs>
          <w:tab w:val="left" w:pos="2520"/>
        </w:tabs>
        <w:outlineLvl w:val="0"/>
        <w:rPr>
          <w:rFonts w:ascii="Times New Roman" w:hAnsi="Times New Roman" w:cs="Times New Roman"/>
          <w:sz w:val="24"/>
          <w:szCs w:val="24"/>
        </w:rPr>
      </w:pPr>
      <w:bookmarkStart w:id="1106" w:name="_Toc485899851"/>
      <w:bookmarkStart w:id="1107" w:name="_Toc485902091"/>
      <w:bookmarkStart w:id="1108" w:name="_Toc489630338"/>
      <w:bookmarkStart w:id="1109" w:name="_Toc489643428"/>
      <w:bookmarkStart w:id="1110" w:name="_Toc536808543"/>
      <w:bookmarkStart w:id="1111" w:name="_Toc2770892"/>
      <w:bookmarkStart w:id="1112" w:name="_Toc2849317"/>
      <w:bookmarkStart w:id="1113" w:name="_Toc3399249"/>
      <w:bookmarkStart w:id="1114" w:name="_Toc104975718"/>
      <w:bookmarkStart w:id="1115" w:name="_Toc105155027"/>
      <w:r w:rsidRPr="00F42A04">
        <w:rPr>
          <w:rFonts w:ascii="Times New Roman" w:hAnsi="Times New Roman" w:cs="Times New Roman"/>
          <w:sz w:val="24"/>
          <w:szCs w:val="24"/>
        </w:rPr>
        <w:t>2.3) Вспомогательные виды и параметры разрешенного использования земельных участков и объектов капитального строительства</w:t>
      </w:r>
      <w:bookmarkEnd w:id="1104"/>
      <w:bookmarkEnd w:id="1105"/>
      <w:bookmarkEnd w:id="1106"/>
      <w:bookmarkEnd w:id="1107"/>
      <w:bookmarkEnd w:id="1108"/>
      <w:bookmarkEnd w:id="1109"/>
      <w:bookmarkEnd w:id="1110"/>
      <w:bookmarkEnd w:id="1111"/>
      <w:bookmarkEnd w:id="1112"/>
      <w:bookmarkEnd w:id="1113"/>
      <w:bookmarkEnd w:id="1114"/>
      <w:bookmarkEnd w:id="1115"/>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8"/>
        <w:gridCol w:w="5953"/>
      </w:tblGrid>
      <w:tr w:rsidR="00024BDB" w:rsidRPr="00F42A04" w:rsidTr="008935AF">
        <w:trPr>
          <w:trHeight w:val="552"/>
          <w:tblHeader/>
        </w:trPr>
        <w:tc>
          <w:tcPr>
            <w:tcW w:w="3828" w:type="dxa"/>
            <w:vAlign w:val="center"/>
          </w:tcPr>
          <w:p w:rsidR="00024BDB" w:rsidRPr="00F42A04" w:rsidRDefault="00024BDB" w:rsidP="00DD1838">
            <w:pPr>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5953" w:type="dxa"/>
            <w:vAlign w:val="center"/>
          </w:tcPr>
          <w:p w:rsidR="00024BDB" w:rsidRPr="00F42A04" w:rsidRDefault="00024BDB" w:rsidP="00DD1838">
            <w:pPr>
              <w:tabs>
                <w:tab w:val="left" w:pos="2520"/>
              </w:tabs>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параметры разрешенного строительства</w:t>
            </w:r>
          </w:p>
        </w:tc>
      </w:tr>
      <w:tr w:rsidR="00024BDB" w:rsidRPr="00F42A04" w:rsidTr="00DD1838">
        <w:tc>
          <w:tcPr>
            <w:tcW w:w="3828" w:type="dxa"/>
            <w:shd w:val="clear" w:color="auto" w:fill="auto"/>
            <w:vAlign w:val="center"/>
          </w:tcPr>
          <w:p w:rsidR="00024BDB"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Хозяйственные постройки для содержания инвентаря  и других хозяйственных нужд, склады, ангары для хранения оборудования, инвентаря и пр.</w:t>
            </w:r>
          </w:p>
          <w:p w:rsidR="0001186D"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Навесы, беседки</w:t>
            </w:r>
            <w:r w:rsidR="0001186D" w:rsidRPr="00F42A04">
              <w:rPr>
                <w:rFonts w:ascii="Times New Roman" w:eastAsia="SimSun" w:hAnsi="Times New Roman" w:cs="Times New Roman"/>
                <w:sz w:val="24"/>
                <w:szCs w:val="24"/>
                <w:lang w:eastAsia="zh-CN"/>
              </w:rPr>
              <w:t>, площадки для отдыха</w:t>
            </w:r>
          </w:p>
          <w:p w:rsidR="00024BDB"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Элементы благоустройства</w:t>
            </w:r>
            <w:r w:rsidR="0001186D" w:rsidRPr="00F42A04">
              <w:rPr>
                <w:rFonts w:ascii="Times New Roman" w:eastAsia="SimSun" w:hAnsi="Times New Roman" w:cs="Times New Roman"/>
                <w:sz w:val="24"/>
                <w:szCs w:val="24"/>
                <w:lang w:eastAsia="zh-CN"/>
              </w:rPr>
              <w:t>, малые архитектурные формы</w:t>
            </w:r>
          </w:p>
          <w:p w:rsidR="00024BDB"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Стоянки для автомобилей надземные открытого и закрытого типов, открытые площадки, предназначенные для стоянки автомобилей</w:t>
            </w:r>
          </w:p>
          <w:p w:rsidR="0001186D" w:rsidRPr="00F42A04" w:rsidRDefault="0001186D" w:rsidP="0072024E">
            <w:pPr>
              <w:ind w:firstLine="0"/>
              <w:rPr>
                <w:rFonts w:ascii="Times New Roman" w:eastAsia="SimSun" w:hAnsi="Times New Roman" w:cs="Times New Roman"/>
                <w:sz w:val="24"/>
                <w:szCs w:val="24"/>
                <w:lang w:eastAsia="zh-CN"/>
              </w:rPr>
            </w:pPr>
            <w:r w:rsidRPr="00F42A04">
              <w:rPr>
                <w:rFonts w:ascii="Times New Roman" w:hAnsi="Times New Roman" w:cs="Times New Roman"/>
                <w:sz w:val="24"/>
                <w:szCs w:val="24"/>
              </w:rPr>
              <w:t>Загоны, навесы, ангары, кровли для скота </w:t>
            </w:r>
          </w:p>
          <w:p w:rsidR="00024BDB"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Пункты охраны, контрольно-пропускные пункты, весовые</w:t>
            </w:r>
          </w:p>
          <w:p w:rsidR="00024BDB" w:rsidRPr="00F42A04" w:rsidRDefault="0001186D" w:rsidP="0072024E">
            <w:pPr>
              <w:ind w:firstLine="0"/>
              <w:rPr>
                <w:rFonts w:ascii="Times New Roman" w:eastAsia="SimSun" w:hAnsi="Times New Roman" w:cs="Times New Roman"/>
                <w:sz w:val="24"/>
                <w:szCs w:val="24"/>
                <w:lang w:eastAsia="zh-CN"/>
              </w:rPr>
            </w:pPr>
            <w:r w:rsidRPr="00F42A04">
              <w:rPr>
                <w:rFonts w:ascii="Times New Roman" w:hAnsi="Times New Roman" w:cs="Times New Roman"/>
                <w:sz w:val="24"/>
                <w:szCs w:val="24"/>
              </w:rPr>
              <w:t>Колодцы, г</w:t>
            </w:r>
            <w:r w:rsidR="00024BDB" w:rsidRPr="00F42A04">
              <w:rPr>
                <w:rFonts w:ascii="Times New Roman" w:hAnsi="Times New Roman" w:cs="Times New Roman"/>
                <w:sz w:val="24"/>
                <w:szCs w:val="24"/>
              </w:rPr>
              <w:t>идротехнические и мелиоративные сооружения для осущес</w:t>
            </w:r>
            <w:r w:rsidRPr="00F42A04">
              <w:rPr>
                <w:rFonts w:ascii="Times New Roman" w:hAnsi="Times New Roman" w:cs="Times New Roman"/>
                <w:sz w:val="24"/>
                <w:szCs w:val="24"/>
              </w:rPr>
              <w:t>твления искусственного орошения, п</w:t>
            </w:r>
            <w:r w:rsidR="00024BDB" w:rsidRPr="00F42A04">
              <w:rPr>
                <w:rFonts w:ascii="Times New Roman" w:hAnsi="Times New Roman" w:cs="Times New Roman"/>
                <w:sz w:val="24"/>
                <w:szCs w:val="24"/>
              </w:rPr>
              <w:t>руды </w:t>
            </w:r>
          </w:p>
          <w:p w:rsidR="0001186D" w:rsidRPr="00F42A04" w:rsidRDefault="00024BDB"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Объекты инженерного обеспечения</w:t>
            </w:r>
          </w:p>
          <w:p w:rsidR="0001186D" w:rsidRPr="00F42A04" w:rsidRDefault="0001186D"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Туалеты, гидронепроницаемые выгребы, септики</w:t>
            </w:r>
          </w:p>
          <w:p w:rsidR="00024BDB" w:rsidRPr="00F42A04" w:rsidRDefault="00FB3490" w:rsidP="0072024E">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Площадки для сбора твердых коммунальных отходов.</w:t>
            </w:r>
          </w:p>
        </w:tc>
        <w:tc>
          <w:tcPr>
            <w:tcW w:w="5953" w:type="dxa"/>
            <w:shd w:val="clear" w:color="auto" w:fill="auto"/>
            <w:vAlign w:val="center"/>
          </w:tcPr>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lastRenderedPageBreak/>
              <w:t>Максимальное количество надземных этажей  – 1 этаж.</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- 6 м.</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от красной линии - 10 м (если не установлены красные линии - от фасадной границы участка)</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соседних участков - 3 м</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Расстояние от дворовых туалетов до производственных зданий и складов должно быть не менее 30 м.</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 xml:space="preserve">На территории предприятия предусматриваются санитарно-защитные разрывы до мест выдачи и приема </w:t>
            </w:r>
            <w:r w:rsidRPr="00F42A04">
              <w:rPr>
                <w:rFonts w:ascii="Times New Roman" w:hAnsi="Times New Roman" w:cs="Times New Roman"/>
                <w:sz w:val="24"/>
                <w:szCs w:val="24"/>
              </w:rPr>
              <w:lastRenderedPageBreak/>
              <w:t>пищевой продукции:</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-от карантина, изолятора и санитарной бойни, размещаемых в отдельном здании - не менее 100 м;</w:t>
            </w:r>
          </w:p>
          <w:p w:rsidR="0001186D" w:rsidRPr="00F42A04" w:rsidRDefault="0001186D" w:rsidP="0072024E">
            <w:pPr>
              <w:ind w:firstLine="0"/>
              <w:rPr>
                <w:rFonts w:ascii="Times New Roman" w:hAnsi="Times New Roman" w:cs="Times New Roman"/>
                <w:sz w:val="24"/>
                <w:szCs w:val="24"/>
              </w:rPr>
            </w:pPr>
            <w:r w:rsidRPr="00F42A04">
              <w:rPr>
                <w:rFonts w:ascii="Times New Roman" w:hAnsi="Times New Roman" w:cs="Times New Roman"/>
                <w:sz w:val="24"/>
                <w:szCs w:val="24"/>
              </w:rPr>
              <w:t>-от открытых загонов содержания скота - не менее 50 м;</w:t>
            </w:r>
          </w:p>
          <w:p w:rsidR="00024BDB" w:rsidRPr="00F42A04" w:rsidRDefault="0001186D" w:rsidP="0072024E">
            <w:pPr>
              <w:ind w:firstLine="0"/>
              <w:rPr>
                <w:rFonts w:ascii="Times New Roman" w:eastAsia="SimSun" w:hAnsi="Times New Roman" w:cs="Times New Roman"/>
                <w:sz w:val="24"/>
                <w:szCs w:val="24"/>
                <w:lang w:eastAsia="zh-CN"/>
              </w:rPr>
            </w:pPr>
            <w:r w:rsidRPr="00F42A04">
              <w:rPr>
                <w:rFonts w:ascii="Times New Roman" w:hAnsi="Times New Roman" w:cs="Times New Roman"/>
                <w:sz w:val="24"/>
                <w:szCs w:val="24"/>
              </w:rPr>
              <w:t>-от закрытых помещений базы предубойного содержания скота и от складов хранения твердого топлива - не менее 25 м.</w:t>
            </w:r>
          </w:p>
        </w:tc>
      </w:tr>
    </w:tbl>
    <w:p w:rsidR="00D8260C" w:rsidRPr="00F42A04" w:rsidRDefault="00D8260C" w:rsidP="0001186D">
      <w:pPr>
        <w:ind w:firstLine="851"/>
        <w:outlineLvl w:val="0"/>
        <w:rPr>
          <w:rFonts w:ascii="Times New Roman" w:hAnsi="Times New Roman" w:cs="Times New Roman"/>
          <w:b/>
          <w:sz w:val="24"/>
          <w:szCs w:val="24"/>
          <w:u w:val="single"/>
        </w:rPr>
      </w:pPr>
      <w:bookmarkStart w:id="1116" w:name="_Toc486964689"/>
      <w:bookmarkStart w:id="1117" w:name="_Toc3399250"/>
    </w:p>
    <w:p w:rsidR="0001186D" w:rsidRPr="00F42A04" w:rsidRDefault="008935AF" w:rsidP="00D8260C">
      <w:pPr>
        <w:ind w:firstLine="851"/>
        <w:outlineLvl w:val="0"/>
        <w:rPr>
          <w:b/>
        </w:rPr>
      </w:pPr>
      <w:bookmarkStart w:id="1118" w:name="_Toc104975719"/>
      <w:bookmarkStart w:id="1119" w:name="_Toc105155028"/>
      <w:r w:rsidRPr="00F42A04">
        <w:rPr>
          <w:rFonts w:ascii="Times New Roman" w:hAnsi="Times New Roman" w:cs="Times New Roman"/>
          <w:b/>
          <w:sz w:val="24"/>
          <w:szCs w:val="24"/>
          <w:u w:val="single"/>
        </w:rPr>
        <w:t>3) СХ-3</w:t>
      </w:r>
      <w:r w:rsidR="0001186D" w:rsidRPr="00F42A04">
        <w:rPr>
          <w:rFonts w:ascii="Times New Roman" w:hAnsi="Times New Roman" w:cs="Times New Roman"/>
          <w:b/>
          <w:sz w:val="24"/>
          <w:szCs w:val="24"/>
          <w:u w:val="single"/>
        </w:rPr>
        <w:t xml:space="preserve">. Зона </w:t>
      </w:r>
      <w:bookmarkEnd w:id="1116"/>
      <w:bookmarkEnd w:id="1117"/>
      <w:r w:rsidRPr="00F42A04">
        <w:rPr>
          <w:rFonts w:ascii="Times New Roman" w:hAnsi="Times New Roman" w:cs="Times New Roman"/>
          <w:b/>
          <w:sz w:val="24"/>
          <w:szCs w:val="24"/>
          <w:u w:val="single"/>
        </w:rPr>
        <w:t>садоводческих, огороднических или дачных некоммерческих объединений граждан</w:t>
      </w:r>
      <w:bookmarkEnd w:id="1118"/>
      <w:bookmarkEnd w:id="1119"/>
    </w:p>
    <w:p w:rsidR="0001186D" w:rsidRPr="00F42A04" w:rsidRDefault="0001186D" w:rsidP="00D8260C">
      <w:pPr>
        <w:tabs>
          <w:tab w:val="left" w:pos="2520"/>
        </w:tabs>
        <w:outlineLvl w:val="0"/>
        <w:rPr>
          <w:rFonts w:ascii="Times New Roman" w:hAnsi="Times New Roman" w:cs="Times New Roman"/>
          <w:sz w:val="24"/>
          <w:szCs w:val="24"/>
        </w:rPr>
      </w:pPr>
      <w:bookmarkStart w:id="1120" w:name="_Toc3399251"/>
      <w:bookmarkStart w:id="1121" w:name="_Toc104975720"/>
      <w:bookmarkStart w:id="1122" w:name="_Toc105155029"/>
      <w:r w:rsidRPr="00F42A04">
        <w:rPr>
          <w:rFonts w:ascii="Times New Roman" w:hAnsi="Times New Roman" w:cs="Times New Roman"/>
          <w:sz w:val="24"/>
          <w:szCs w:val="24"/>
        </w:rPr>
        <w:t>3.1) Основные виды и параметры разрешенного использования земельных участков и объектов капитального строительства</w:t>
      </w:r>
      <w:bookmarkEnd w:id="1120"/>
      <w:bookmarkEnd w:id="1121"/>
      <w:bookmarkEnd w:id="1122"/>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6095"/>
      </w:tblGrid>
      <w:tr w:rsidR="0001186D" w:rsidRPr="00F42A04" w:rsidTr="008935AF">
        <w:trPr>
          <w:trHeight w:val="1020"/>
          <w:tblHeader/>
        </w:trPr>
        <w:tc>
          <w:tcPr>
            <w:tcW w:w="3828" w:type="dxa"/>
            <w:vAlign w:val="center"/>
          </w:tcPr>
          <w:p w:rsidR="0001186D" w:rsidRPr="00F42A04" w:rsidRDefault="0001186D"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01186D" w:rsidRPr="00F42A04" w:rsidRDefault="0001186D"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bCs/>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1186D" w:rsidRPr="00F42A04" w:rsidTr="00DD1838">
        <w:trPr>
          <w:trHeight w:val="274"/>
        </w:trPr>
        <w:tc>
          <w:tcPr>
            <w:tcW w:w="3828" w:type="dxa"/>
          </w:tcPr>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[13.</w:t>
            </w:r>
            <w:r w:rsidR="00E0699C" w:rsidRPr="00F42A04">
              <w:rPr>
                <w:rFonts w:ascii="Times New Roman" w:hAnsi="Times New Roman" w:cs="Times New Roman"/>
                <w:sz w:val="24"/>
                <w:szCs w:val="24"/>
              </w:rPr>
              <w:t>0</w:t>
            </w:r>
            <w:r w:rsidRPr="00F42A04">
              <w:rPr>
                <w:rFonts w:ascii="Times New Roman" w:hAnsi="Times New Roman" w:cs="Times New Roman"/>
                <w:sz w:val="24"/>
                <w:szCs w:val="24"/>
              </w:rPr>
              <w:t xml:space="preserve">] - Земельные участки общего назначения </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[13.1] - Ведение огородничества</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[13.2] - Ведение садоводства</w:t>
            </w:r>
          </w:p>
          <w:p w:rsidR="0001186D" w:rsidRPr="00F42A04" w:rsidRDefault="0001186D" w:rsidP="0072024E">
            <w:pPr>
              <w:ind w:firstLine="34"/>
              <w:rPr>
                <w:rFonts w:ascii="Times New Roman" w:hAnsi="Times New Roman" w:cs="Times New Roman"/>
                <w:sz w:val="24"/>
                <w:szCs w:val="24"/>
              </w:rPr>
            </w:pPr>
          </w:p>
        </w:tc>
        <w:tc>
          <w:tcPr>
            <w:tcW w:w="6095" w:type="dxa"/>
            <w:vAlign w:val="center"/>
          </w:tcPr>
          <w:p w:rsidR="0001186D" w:rsidRPr="00F42A04" w:rsidRDefault="0001186D" w:rsidP="0072024E">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300 кв. м / 1500 кв. м</w:t>
            </w:r>
          </w:p>
          <w:p w:rsidR="0001186D" w:rsidRPr="00F42A04" w:rsidRDefault="0001186D" w:rsidP="0072024E">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 /32 м</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(включая мансардный) – 3 этаж </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зданий</w:t>
            </w:r>
            <w:r w:rsidR="00801F80" w:rsidRPr="00F42A04">
              <w:rPr>
                <w:rFonts w:ascii="Times New Roman" w:hAnsi="Times New Roman" w:cs="Times New Roman"/>
                <w:sz w:val="24"/>
                <w:szCs w:val="24"/>
              </w:rPr>
              <w:t>, строений</w:t>
            </w:r>
            <w:r w:rsidRPr="00F42A04">
              <w:rPr>
                <w:rFonts w:ascii="Times New Roman" w:hAnsi="Times New Roman" w:cs="Times New Roman"/>
                <w:sz w:val="24"/>
                <w:szCs w:val="24"/>
              </w:rPr>
              <w:t xml:space="preserve"> - 20 м</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- 40%</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Минимальный отст</w:t>
            </w:r>
            <w:r w:rsidR="00801F80" w:rsidRPr="00F42A04">
              <w:rPr>
                <w:rFonts w:ascii="Times New Roman" w:hAnsi="Times New Roman" w:cs="Times New Roman"/>
                <w:sz w:val="24"/>
                <w:szCs w:val="24"/>
              </w:rPr>
              <w:t>уп строений от красной линии - 3</w:t>
            </w:r>
            <w:r w:rsidRPr="00F42A04">
              <w:rPr>
                <w:rFonts w:ascii="Times New Roman" w:hAnsi="Times New Roman" w:cs="Times New Roman"/>
                <w:sz w:val="24"/>
                <w:szCs w:val="24"/>
              </w:rPr>
              <w:t xml:space="preserve"> м (если не установлены красные линии - от фасадной границы участка) </w:t>
            </w:r>
          </w:p>
          <w:p w:rsidR="0001186D" w:rsidRPr="00F42A04" w:rsidRDefault="0001186D" w:rsidP="0072024E">
            <w:pPr>
              <w:ind w:firstLine="34"/>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строений до границ соседнего участка - 3 м </w:t>
            </w:r>
          </w:p>
          <w:p w:rsidR="00DD1838" w:rsidRPr="00F42A04" w:rsidRDefault="00DD1838" w:rsidP="0072024E">
            <w:pPr>
              <w:ind w:firstLine="34"/>
              <w:rPr>
                <w:rFonts w:ascii="Times New Roman" w:hAnsi="Times New Roman" w:cs="Times New Roman"/>
                <w:sz w:val="24"/>
                <w:szCs w:val="24"/>
              </w:rPr>
            </w:pPr>
            <w:r w:rsidRPr="00F42A04">
              <w:rPr>
                <w:rFonts w:ascii="Times New Roman" w:hAnsi="Times New Roman" w:cs="Times New Roman"/>
                <w:sz w:val="24"/>
                <w:szCs w:val="24"/>
              </w:rPr>
              <w:t>Здания и сооружения общего пользования должны отстоять от границ садовых участков не менее чем на 4 м.</w:t>
            </w:r>
          </w:p>
        </w:tc>
      </w:tr>
      <w:tr w:rsidR="00801F80" w:rsidRPr="00F42A04" w:rsidTr="00801F80">
        <w:trPr>
          <w:trHeight w:val="604"/>
        </w:trPr>
        <w:tc>
          <w:tcPr>
            <w:tcW w:w="3828" w:type="dxa"/>
          </w:tcPr>
          <w:p w:rsidR="00262D08" w:rsidRPr="00F42A04" w:rsidRDefault="00801F80" w:rsidP="00262D08">
            <w:pPr>
              <w:tabs>
                <w:tab w:val="left" w:pos="318"/>
              </w:tabs>
              <w:ind w:left="34" w:firstLine="0"/>
              <w:rPr>
                <w:rFonts w:ascii="Times New Roman" w:hAnsi="Times New Roman" w:cs="Times New Roman"/>
                <w:sz w:val="24"/>
                <w:szCs w:val="24"/>
              </w:rPr>
            </w:pPr>
            <w:r w:rsidRPr="00F42A04">
              <w:rPr>
                <w:rFonts w:ascii="Times New Roman" w:hAnsi="Times New Roman" w:cs="Times New Roman"/>
                <w:sz w:val="24"/>
                <w:szCs w:val="24"/>
              </w:rPr>
              <w:t xml:space="preserve"> [12.0] - Земельные участки (территории) общего пользования</w:t>
            </w:r>
          </w:p>
          <w:p w:rsidR="00262D08" w:rsidRPr="00F42A04" w:rsidRDefault="00262D08" w:rsidP="00262D08">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 xml:space="preserve">[12.0.1] - Улично-дорожная сеть </w:t>
            </w:r>
          </w:p>
          <w:p w:rsidR="00801F80" w:rsidRPr="00F42A04" w:rsidRDefault="00262D08" w:rsidP="00262D08">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[12.0.2] - Благоустройство территории</w:t>
            </w:r>
          </w:p>
        </w:tc>
        <w:tc>
          <w:tcPr>
            <w:tcW w:w="6095" w:type="dxa"/>
          </w:tcPr>
          <w:p w:rsidR="00801F80" w:rsidRPr="00F42A04" w:rsidRDefault="00801F80" w:rsidP="00DD1838">
            <w:pPr>
              <w:ind w:left="219" w:hanging="219"/>
              <w:rPr>
                <w:rFonts w:ascii="Times New Roman" w:hAnsi="Times New Roman" w:cs="Times New Roman"/>
                <w:sz w:val="24"/>
                <w:szCs w:val="24"/>
              </w:rPr>
            </w:pPr>
            <w:r w:rsidRPr="00F42A04">
              <w:rPr>
                <w:rFonts w:ascii="Times New Roman" w:hAnsi="Times New Roman" w:cs="Times New Roman"/>
                <w:sz w:val="24"/>
                <w:szCs w:val="24"/>
              </w:rPr>
              <w:t>Регламенты не устанавливаются</w:t>
            </w:r>
          </w:p>
          <w:p w:rsidR="00801F80" w:rsidRPr="00F42A04" w:rsidRDefault="00801F80" w:rsidP="00DD1838">
            <w:pPr>
              <w:keepLines/>
              <w:suppressAutoHyphens/>
              <w:overflowPunct w:val="0"/>
              <w:autoSpaceDE w:val="0"/>
              <w:textAlignment w:val="baseline"/>
              <w:rPr>
                <w:rFonts w:ascii="Times New Roman" w:hAnsi="Times New Roman" w:cs="Times New Roman"/>
                <w:b/>
                <w:sz w:val="24"/>
                <w:szCs w:val="24"/>
              </w:rPr>
            </w:pPr>
          </w:p>
        </w:tc>
      </w:tr>
    </w:tbl>
    <w:p w:rsidR="0001186D" w:rsidRPr="00F42A04" w:rsidRDefault="0001186D" w:rsidP="0001186D">
      <w:pPr>
        <w:tabs>
          <w:tab w:val="left" w:pos="2520"/>
        </w:tabs>
        <w:outlineLvl w:val="0"/>
        <w:rPr>
          <w:rFonts w:ascii="Times New Roman" w:hAnsi="Times New Roman" w:cs="Times New Roman"/>
          <w:b/>
          <w:sz w:val="24"/>
          <w:szCs w:val="24"/>
        </w:rPr>
      </w:pPr>
    </w:p>
    <w:p w:rsidR="0001186D" w:rsidRPr="00F42A04" w:rsidRDefault="0001186D" w:rsidP="0001186D">
      <w:pPr>
        <w:tabs>
          <w:tab w:val="left" w:pos="2520"/>
        </w:tabs>
        <w:outlineLvl w:val="0"/>
        <w:rPr>
          <w:rFonts w:ascii="Times New Roman" w:hAnsi="Times New Roman" w:cs="Times New Roman"/>
          <w:sz w:val="24"/>
          <w:szCs w:val="24"/>
        </w:rPr>
      </w:pPr>
      <w:bookmarkStart w:id="1123" w:name="_Toc3399252"/>
      <w:bookmarkStart w:id="1124" w:name="_Toc104975721"/>
      <w:bookmarkStart w:id="1125" w:name="_Toc105155030"/>
      <w:r w:rsidRPr="00F42A04">
        <w:rPr>
          <w:rFonts w:ascii="Times New Roman" w:hAnsi="Times New Roman" w:cs="Times New Roman"/>
          <w:sz w:val="24"/>
          <w:szCs w:val="24"/>
        </w:rPr>
        <w:t>3.2)  Условно разрешенные виды и параметры разрешенного использования земельных участков и объектов капитального строительства</w:t>
      </w:r>
      <w:bookmarkEnd w:id="1123"/>
      <w:bookmarkEnd w:id="1124"/>
      <w:bookmarkEnd w:id="1125"/>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828"/>
        <w:gridCol w:w="6095"/>
      </w:tblGrid>
      <w:tr w:rsidR="0001186D" w:rsidRPr="00F42A04" w:rsidTr="008935AF">
        <w:trPr>
          <w:trHeight w:val="552"/>
          <w:tblHeader/>
        </w:trPr>
        <w:tc>
          <w:tcPr>
            <w:tcW w:w="3828" w:type="dxa"/>
            <w:vAlign w:val="center"/>
          </w:tcPr>
          <w:p w:rsidR="0001186D" w:rsidRPr="00F42A04" w:rsidRDefault="0001186D"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5" w:type="dxa"/>
            <w:vAlign w:val="center"/>
          </w:tcPr>
          <w:p w:rsidR="0001186D" w:rsidRPr="00F42A04" w:rsidRDefault="0001186D" w:rsidP="00DD1838">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1186D" w:rsidRPr="00F42A04" w:rsidTr="00801F80">
        <w:trPr>
          <w:trHeight w:val="20"/>
        </w:trPr>
        <w:tc>
          <w:tcPr>
            <w:tcW w:w="3828" w:type="dxa"/>
          </w:tcPr>
          <w:p w:rsidR="0001186D" w:rsidRPr="00F42A04" w:rsidRDefault="0001186D" w:rsidP="00262D08">
            <w:pPr>
              <w:ind w:left="34" w:firstLine="0"/>
              <w:rPr>
                <w:rFonts w:ascii="Times New Roman" w:hAnsi="Times New Roman" w:cs="Times New Roman"/>
                <w:sz w:val="24"/>
                <w:szCs w:val="24"/>
              </w:rPr>
            </w:pPr>
            <w:r w:rsidRPr="00F42A04">
              <w:rPr>
                <w:rFonts w:ascii="Times New Roman" w:hAnsi="Times New Roman" w:cs="Times New Roman"/>
                <w:sz w:val="24"/>
                <w:szCs w:val="24"/>
              </w:rPr>
              <w:lastRenderedPageBreak/>
              <w:t>[3.10.1] - Амбулаторное ветеринарное обслуживание</w:t>
            </w:r>
          </w:p>
          <w:p w:rsidR="0001186D" w:rsidRPr="00F42A04" w:rsidRDefault="0001186D" w:rsidP="00262D08">
            <w:pPr>
              <w:ind w:left="34" w:firstLine="0"/>
              <w:rPr>
                <w:rFonts w:ascii="Times New Roman" w:hAnsi="Times New Roman" w:cs="Times New Roman"/>
                <w:sz w:val="24"/>
                <w:szCs w:val="24"/>
              </w:rPr>
            </w:pPr>
          </w:p>
        </w:tc>
        <w:tc>
          <w:tcPr>
            <w:tcW w:w="6095" w:type="dxa"/>
          </w:tcPr>
          <w:p w:rsidR="0001186D" w:rsidRPr="00F42A04" w:rsidRDefault="0001186D" w:rsidP="00262D08">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w:t>
            </w:r>
            <w:r w:rsidR="00801F80" w:rsidRPr="00F42A04">
              <w:rPr>
                <w:rFonts w:ascii="Times New Roman" w:hAnsi="Times New Roman" w:cs="Times New Roman"/>
                <w:sz w:val="24"/>
                <w:szCs w:val="24"/>
              </w:rPr>
              <w:t>10</w:t>
            </w:r>
            <w:r w:rsidRPr="00F42A04">
              <w:rPr>
                <w:rFonts w:ascii="Times New Roman" w:hAnsi="Times New Roman" w:cs="Times New Roman"/>
                <w:sz w:val="24"/>
                <w:szCs w:val="24"/>
              </w:rPr>
              <w:t xml:space="preserve">0 кв. м / </w:t>
            </w:r>
            <w:r w:rsidR="00801F80" w:rsidRPr="00F42A04">
              <w:rPr>
                <w:rFonts w:ascii="Times New Roman" w:hAnsi="Times New Roman" w:cs="Times New Roman"/>
                <w:sz w:val="24"/>
                <w:szCs w:val="24"/>
              </w:rPr>
              <w:t>15</w:t>
            </w:r>
            <w:r w:rsidRPr="00F42A04">
              <w:rPr>
                <w:rFonts w:ascii="Times New Roman" w:hAnsi="Times New Roman" w:cs="Times New Roman"/>
                <w:sz w:val="24"/>
                <w:szCs w:val="24"/>
              </w:rPr>
              <w:t>00 кв.м</w:t>
            </w:r>
          </w:p>
          <w:p w:rsidR="00EC08C4" w:rsidRPr="00F42A04" w:rsidRDefault="00EC08C4" w:rsidP="00262D08">
            <w:pPr>
              <w:ind w:firstLine="0"/>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вдоль фронта улицы (проезда) – 8 м/32 м</w:t>
            </w:r>
          </w:p>
          <w:p w:rsidR="0001186D" w:rsidRPr="00F42A04" w:rsidRDefault="0001186D" w:rsidP="00262D08">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Максимальное количество надземных этажей зданий – </w:t>
            </w:r>
            <w:r w:rsidR="00801F80" w:rsidRPr="00F42A04">
              <w:rPr>
                <w:rFonts w:ascii="Times New Roman" w:hAnsi="Times New Roman" w:cs="Times New Roman"/>
                <w:sz w:val="24"/>
                <w:szCs w:val="24"/>
              </w:rPr>
              <w:t>1</w:t>
            </w:r>
            <w:r w:rsidRPr="00F42A04">
              <w:rPr>
                <w:rFonts w:ascii="Times New Roman" w:hAnsi="Times New Roman" w:cs="Times New Roman"/>
                <w:sz w:val="24"/>
                <w:szCs w:val="24"/>
              </w:rPr>
              <w:t xml:space="preserve"> этажа</w:t>
            </w:r>
          </w:p>
          <w:p w:rsidR="0001186D" w:rsidRPr="00F42A04" w:rsidRDefault="0001186D" w:rsidP="00262D08">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w:t>
            </w:r>
            <w:r w:rsidR="00801F80" w:rsidRPr="00F42A04">
              <w:rPr>
                <w:rFonts w:ascii="Times New Roman" w:hAnsi="Times New Roman" w:cs="Times New Roman"/>
                <w:sz w:val="24"/>
                <w:szCs w:val="24"/>
              </w:rPr>
              <w:t xml:space="preserve"> зданий,</w:t>
            </w:r>
            <w:r w:rsidRPr="00F42A04">
              <w:rPr>
                <w:rFonts w:ascii="Times New Roman" w:hAnsi="Times New Roman" w:cs="Times New Roman"/>
                <w:sz w:val="24"/>
                <w:szCs w:val="24"/>
              </w:rPr>
              <w:t xml:space="preserve"> строений – </w:t>
            </w:r>
            <w:r w:rsidR="00801F80" w:rsidRPr="00F42A04">
              <w:rPr>
                <w:rFonts w:ascii="Times New Roman" w:hAnsi="Times New Roman" w:cs="Times New Roman"/>
                <w:sz w:val="24"/>
                <w:szCs w:val="24"/>
              </w:rPr>
              <w:t xml:space="preserve">4 </w:t>
            </w:r>
            <w:r w:rsidRPr="00F42A04">
              <w:rPr>
                <w:rFonts w:ascii="Times New Roman" w:hAnsi="Times New Roman" w:cs="Times New Roman"/>
                <w:sz w:val="24"/>
                <w:szCs w:val="24"/>
              </w:rPr>
              <w:t xml:space="preserve">м </w:t>
            </w:r>
          </w:p>
          <w:p w:rsidR="0001186D" w:rsidRPr="00F42A04" w:rsidRDefault="0001186D" w:rsidP="00262D08">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262D08">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1186D" w:rsidRPr="00F42A04" w:rsidRDefault="0001186D" w:rsidP="00262D08">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от красной линии / фасадной границы участка - </w:t>
            </w:r>
            <w:r w:rsidR="00801F80" w:rsidRPr="00F42A04">
              <w:rPr>
                <w:rFonts w:ascii="Times New Roman" w:hAnsi="Times New Roman" w:cs="Times New Roman"/>
                <w:sz w:val="24"/>
                <w:szCs w:val="24"/>
              </w:rPr>
              <w:t>3</w:t>
            </w:r>
            <w:r w:rsidRPr="00F42A04">
              <w:rPr>
                <w:rFonts w:ascii="Times New Roman" w:hAnsi="Times New Roman" w:cs="Times New Roman"/>
                <w:sz w:val="24"/>
                <w:szCs w:val="24"/>
              </w:rPr>
              <w:t xml:space="preserve"> м</w:t>
            </w:r>
          </w:p>
          <w:p w:rsidR="0001186D" w:rsidRPr="00F42A04" w:rsidRDefault="0001186D" w:rsidP="00262D08">
            <w:pPr>
              <w:ind w:firstLine="0"/>
              <w:rPr>
                <w:rFonts w:ascii="Times New Roman" w:hAnsi="Times New Roman" w:cs="Times New Roman"/>
                <w:sz w:val="24"/>
                <w:szCs w:val="24"/>
              </w:rPr>
            </w:pPr>
            <w:r w:rsidRPr="00F42A04">
              <w:rPr>
                <w:rFonts w:ascii="Times New Roman" w:hAnsi="Times New Roman" w:cs="Times New Roman"/>
                <w:sz w:val="24"/>
                <w:szCs w:val="24"/>
              </w:rPr>
              <w:t xml:space="preserve">Минимальный отступ </w:t>
            </w:r>
            <w:r w:rsidR="00801F80" w:rsidRPr="00F42A04">
              <w:rPr>
                <w:rFonts w:ascii="Times New Roman" w:hAnsi="Times New Roman" w:cs="Times New Roman"/>
                <w:sz w:val="24"/>
                <w:szCs w:val="24"/>
              </w:rPr>
              <w:t xml:space="preserve">строений, сооружений </w:t>
            </w:r>
            <w:r w:rsidRPr="00F42A04">
              <w:rPr>
                <w:rFonts w:ascii="Times New Roman" w:hAnsi="Times New Roman" w:cs="Times New Roman"/>
                <w:sz w:val="24"/>
                <w:szCs w:val="24"/>
              </w:rPr>
              <w:t>от соседних участков - 3 м</w:t>
            </w:r>
          </w:p>
        </w:tc>
      </w:tr>
      <w:tr w:rsidR="00801F80" w:rsidRPr="00F42A04" w:rsidTr="00801F80">
        <w:trPr>
          <w:trHeight w:val="20"/>
        </w:trPr>
        <w:tc>
          <w:tcPr>
            <w:tcW w:w="3828" w:type="dxa"/>
          </w:tcPr>
          <w:p w:rsidR="00262D08" w:rsidRPr="00F42A04" w:rsidRDefault="00262D08" w:rsidP="00262D08">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801F80" w:rsidRPr="00F42A04" w:rsidRDefault="00262D08" w:rsidP="007567AA">
            <w:pPr>
              <w:tabs>
                <w:tab w:val="left" w:pos="318"/>
              </w:tabs>
              <w:ind w:firstLine="0"/>
              <w:rPr>
                <w:rFonts w:ascii="Times New Roman" w:hAnsi="Times New Roman" w:cs="Times New Roman"/>
                <w:sz w:val="24"/>
                <w:szCs w:val="24"/>
              </w:rPr>
            </w:pPr>
            <w:r w:rsidRPr="00F42A04">
              <w:rPr>
                <w:rFonts w:ascii="Times New Roman" w:hAnsi="Times New Roman" w:cs="Times New Roman"/>
                <w:sz w:val="24"/>
                <w:szCs w:val="24"/>
              </w:rPr>
              <w:t>[5.1.4] - Оборудованные площадки для занятий спортом</w:t>
            </w:r>
          </w:p>
          <w:p w:rsidR="00801F80" w:rsidRPr="00F42A04" w:rsidRDefault="00801F80" w:rsidP="00262D08">
            <w:pPr>
              <w:ind w:left="34" w:firstLine="0"/>
              <w:rPr>
                <w:rFonts w:ascii="Times New Roman" w:hAnsi="Times New Roman" w:cs="Times New Roman"/>
                <w:sz w:val="24"/>
                <w:szCs w:val="24"/>
              </w:rPr>
            </w:pPr>
          </w:p>
        </w:tc>
        <w:tc>
          <w:tcPr>
            <w:tcW w:w="6095" w:type="dxa"/>
          </w:tcPr>
          <w:p w:rsidR="00801F80" w:rsidRPr="00F42A04" w:rsidRDefault="00801F80" w:rsidP="00262D08">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w:t>
            </w:r>
            <w:r w:rsidR="00EC08C4" w:rsidRPr="00F42A04">
              <w:rPr>
                <w:rFonts w:ascii="Times New Roman" w:hAnsi="Times New Roman" w:cs="Times New Roman"/>
                <w:sz w:val="24"/>
                <w:szCs w:val="24"/>
              </w:rPr>
              <w:t>3</w:t>
            </w:r>
            <w:r w:rsidRPr="00F42A04">
              <w:rPr>
                <w:rFonts w:ascii="Times New Roman" w:hAnsi="Times New Roman" w:cs="Times New Roman"/>
                <w:sz w:val="24"/>
                <w:szCs w:val="24"/>
              </w:rPr>
              <w:t>00 кв. м / 1500 кв.м</w:t>
            </w:r>
          </w:p>
          <w:p w:rsidR="00801F80" w:rsidRPr="00F42A04" w:rsidRDefault="00801F80" w:rsidP="00262D08">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Без права </w:t>
            </w:r>
            <w:r w:rsidR="005B3151">
              <w:rPr>
                <w:rFonts w:ascii="Times New Roman" w:hAnsi="Times New Roman" w:cs="Times New Roman"/>
                <w:sz w:val="24"/>
                <w:szCs w:val="24"/>
              </w:rPr>
              <w:t xml:space="preserve">возведения объектов </w:t>
            </w:r>
            <w:r w:rsidRPr="00F42A04">
              <w:rPr>
                <w:rFonts w:ascii="Times New Roman" w:hAnsi="Times New Roman" w:cs="Times New Roman"/>
                <w:sz w:val="24"/>
                <w:szCs w:val="24"/>
              </w:rPr>
              <w:t>капитального строительства.</w:t>
            </w:r>
          </w:p>
        </w:tc>
      </w:tr>
      <w:tr w:rsidR="007567AA" w:rsidRPr="00F42A04" w:rsidTr="00801F80">
        <w:trPr>
          <w:trHeight w:val="20"/>
        </w:trPr>
        <w:tc>
          <w:tcPr>
            <w:tcW w:w="3828" w:type="dxa"/>
          </w:tcPr>
          <w:p w:rsidR="007567AA" w:rsidRPr="00F42A04" w:rsidRDefault="007567AA" w:rsidP="007567AA">
            <w:pPr>
              <w:shd w:val="clear" w:color="auto" w:fill="FFFFFF"/>
              <w:ind w:left="90"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 xml:space="preserve"> [6.8] - Связь</w:t>
            </w:r>
          </w:p>
        </w:tc>
        <w:tc>
          <w:tcPr>
            <w:tcW w:w="6095" w:type="dxa"/>
          </w:tcPr>
          <w:p w:rsidR="007567AA" w:rsidRPr="00F42A04" w:rsidRDefault="007567AA"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 кв. м / 10000 кв.</w:t>
            </w:r>
          </w:p>
          <w:p w:rsidR="007567AA" w:rsidRPr="00F42A04" w:rsidRDefault="007567AA"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земельного участка для объектов инженерного обеспечения и вспомогательного инженерного назначения определяется в соответствии с Нормами отвода земельных участков.</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зданий – 2 этажа</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Максимальное высота зданий – 10 м</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- 20 м</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участка - 60%</w:t>
            </w:r>
          </w:p>
          <w:p w:rsidR="00901015" w:rsidRPr="00F42A04" w:rsidRDefault="00901015" w:rsidP="007567AA">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7567AA" w:rsidRPr="00F42A04" w:rsidRDefault="007567AA" w:rsidP="007567AA">
            <w:pPr>
              <w:ind w:firstLine="0"/>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красной линии / фасадной границы участка - 5 м</w:t>
            </w:r>
          </w:p>
          <w:p w:rsidR="007567AA" w:rsidRPr="00F42A04" w:rsidRDefault="007567AA" w:rsidP="007567AA">
            <w:pPr>
              <w:keepLines/>
              <w:suppressAutoHyphens/>
              <w:overflowPunct w:val="0"/>
              <w:autoSpaceDE w:val="0"/>
              <w:ind w:firstLine="0"/>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соседних участков - 3 м, а также с учетом охранной зоны объекта.</w:t>
            </w:r>
          </w:p>
        </w:tc>
      </w:tr>
    </w:tbl>
    <w:p w:rsidR="0001186D" w:rsidRPr="00F42A04" w:rsidRDefault="0001186D" w:rsidP="0001186D">
      <w:pPr>
        <w:tabs>
          <w:tab w:val="left" w:pos="2520"/>
        </w:tabs>
        <w:outlineLvl w:val="0"/>
        <w:rPr>
          <w:rFonts w:ascii="Times New Roman" w:hAnsi="Times New Roman" w:cs="Times New Roman"/>
          <w:b/>
          <w:sz w:val="24"/>
          <w:szCs w:val="24"/>
        </w:rPr>
      </w:pPr>
    </w:p>
    <w:p w:rsidR="0001186D" w:rsidRPr="00F42A04" w:rsidRDefault="0001186D" w:rsidP="0001186D">
      <w:pPr>
        <w:tabs>
          <w:tab w:val="left" w:pos="2520"/>
        </w:tabs>
        <w:outlineLvl w:val="0"/>
        <w:rPr>
          <w:rFonts w:ascii="Times New Roman" w:hAnsi="Times New Roman" w:cs="Times New Roman"/>
          <w:sz w:val="24"/>
          <w:szCs w:val="24"/>
        </w:rPr>
      </w:pPr>
      <w:bookmarkStart w:id="1126" w:name="_Toc3399253"/>
      <w:bookmarkStart w:id="1127" w:name="_Toc104975722"/>
      <w:bookmarkStart w:id="1128" w:name="_Toc105155031"/>
      <w:r w:rsidRPr="00F42A04">
        <w:rPr>
          <w:rFonts w:ascii="Times New Roman" w:hAnsi="Times New Roman" w:cs="Times New Roman"/>
          <w:sz w:val="24"/>
          <w:szCs w:val="24"/>
        </w:rPr>
        <w:t>3.3) Вспомогательные виды и параметры разрешенного использования земельных участков и объектов капитального строительства</w:t>
      </w:r>
      <w:bookmarkEnd w:id="1126"/>
      <w:bookmarkEnd w:id="1127"/>
      <w:bookmarkEnd w:id="1128"/>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8"/>
        <w:gridCol w:w="5953"/>
      </w:tblGrid>
      <w:tr w:rsidR="0001186D" w:rsidRPr="00F42A04" w:rsidTr="008935AF">
        <w:trPr>
          <w:trHeight w:val="552"/>
          <w:tblHeader/>
        </w:trPr>
        <w:tc>
          <w:tcPr>
            <w:tcW w:w="3828" w:type="dxa"/>
            <w:vAlign w:val="center"/>
          </w:tcPr>
          <w:p w:rsidR="0001186D" w:rsidRPr="00F42A04" w:rsidRDefault="0001186D" w:rsidP="00DD1838">
            <w:pPr>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5953" w:type="dxa"/>
            <w:vAlign w:val="center"/>
          </w:tcPr>
          <w:p w:rsidR="0001186D" w:rsidRPr="00F42A04" w:rsidRDefault="0001186D" w:rsidP="00DD1838">
            <w:pPr>
              <w:tabs>
                <w:tab w:val="left" w:pos="2520"/>
              </w:tabs>
              <w:ind w:firstLine="425"/>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параметры разрешенного строительства</w:t>
            </w:r>
          </w:p>
        </w:tc>
      </w:tr>
      <w:tr w:rsidR="0001186D" w:rsidRPr="00F42A04" w:rsidTr="00DD1838">
        <w:tc>
          <w:tcPr>
            <w:tcW w:w="3828" w:type="dxa"/>
            <w:shd w:val="clear" w:color="auto" w:fill="auto"/>
            <w:vAlign w:val="center"/>
          </w:tcPr>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Постройки хозяйственного назначения (летние кухни, хозяйственные постройки, кладовые, подвалы, бани, бассейны, теплицы, оранжереи, </w:t>
            </w:r>
            <w:r w:rsidRPr="00F42A04">
              <w:rPr>
                <w:rFonts w:ascii="Times New Roman" w:eastAsia="Calibri" w:hAnsi="Times New Roman" w:cs="Times New Roman"/>
                <w:sz w:val="24"/>
                <w:szCs w:val="24"/>
              </w:rPr>
              <w:lastRenderedPageBreak/>
              <w:t xml:space="preserve">сады, огороды, навесы) индивидуального использования. </w:t>
            </w:r>
          </w:p>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Хозяйственные постройки для содержания скота и птицы, хранения кормов, инвентаря  и других хозяйственных нужд, а также - хозяйственные подъезды и скотопрогоны </w:t>
            </w:r>
          </w:p>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Площадки для игр детей дошкольного и младшего школьного возраста, для отдыха взрослого населения,</w:t>
            </w:r>
          </w:p>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для занятий физкультурой, для хозяйственных целей и выгула собак. </w:t>
            </w:r>
          </w:p>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Объекты хранения индивидуального легкового автотранспорта на участках</w:t>
            </w:r>
          </w:p>
          <w:p w:rsidR="00EC08C4" w:rsidRPr="00F42A04" w:rsidRDefault="00EC08C4"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Гостевые автостоянки для парковки легковых автомобилей посетителей.</w:t>
            </w:r>
          </w:p>
          <w:p w:rsidR="00EC08C4" w:rsidRPr="00F42A04" w:rsidRDefault="00FB3490" w:rsidP="00B217B9">
            <w:pPr>
              <w:ind w:firstLine="0"/>
              <w:rPr>
                <w:rFonts w:ascii="Times New Roman" w:eastAsia="Calibri" w:hAnsi="Times New Roman" w:cs="Times New Roman"/>
                <w:sz w:val="24"/>
                <w:szCs w:val="24"/>
              </w:rPr>
            </w:pPr>
            <w:r w:rsidRPr="00F42A04">
              <w:rPr>
                <w:rFonts w:ascii="Times New Roman" w:eastAsia="Calibri" w:hAnsi="Times New Roman" w:cs="Times New Roman"/>
                <w:sz w:val="24"/>
                <w:szCs w:val="24"/>
              </w:rPr>
              <w:t>Площадки для сбора твердых коммунальных отходов.</w:t>
            </w:r>
            <w:r w:rsidR="00EC08C4" w:rsidRPr="00F42A04">
              <w:rPr>
                <w:rFonts w:ascii="Times New Roman" w:eastAsia="Calibri" w:hAnsi="Times New Roman" w:cs="Times New Roman"/>
                <w:sz w:val="24"/>
                <w:szCs w:val="24"/>
              </w:rPr>
              <w:t>.</w:t>
            </w:r>
          </w:p>
          <w:p w:rsidR="00EC08C4" w:rsidRPr="00F42A04" w:rsidRDefault="00EC08C4" w:rsidP="00B217B9">
            <w:pPr>
              <w:ind w:firstLine="0"/>
              <w:rPr>
                <w:rFonts w:ascii="Times New Roman" w:hAnsi="Times New Roman" w:cs="Times New Roman"/>
                <w:sz w:val="24"/>
                <w:szCs w:val="24"/>
              </w:rPr>
            </w:pPr>
            <w:r w:rsidRPr="00F42A04">
              <w:rPr>
                <w:rFonts w:ascii="Times New Roman" w:eastAsia="Calibri" w:hAnsi="Times New Roman" w:cs="Times New Roman"/>
                <w:sz w:val="24"/>
                <w:szCs w:val="24"/>
              </w:rPr>
              <w:t>Объекты инженерного обеспечения</w:t>
            </w:r>
          </w:p>
          <w:p w:rsidR="00EC08C4" w:rsidRPr="00F42A04" w:rsidRDefault="00EC08C4" w:rsidP="00B217B9">
            <w:pPr>
              <w:ind w:firstLine="0"/>
              <w:rPr>
                <w:rFonts w:ascii="Times New Roman" w:hAnsi="Times New Roman" w:cs="Times New Roman"/>
                <w:sz w:val="24"/>
                <w:szCs w:val="24"/>
              </w:rPr>
            </w:pPr>
            <w:r w:rsidRPr="00F42A04">
              <w:rPr>
                <w:rFonts w:ascii="Times New Roman" w:hAnsi="Times New Roman" w:cs="Times New Roman"/>
                <w:sz w:val="24"/>
                <w:szCs w:val="24"/>
              </w:rPr>
              <w:t>Сторожки, правления</w:t>
            </w:r>
          </w:p>
          <w:p w:rsidR="0001186D" w:rsidRPr="00F42A04" w:rsidRDefault="0001186D" w:rsidP="00B217B9">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Туалеты, гидронепроницаемые выгребы, септики</w:t>
            </w:r>
          </w:p>
          <w:p w:rsidR="0001186D" w:rsidRPr="00F42A04" w:rsidRDefault="0001186D" w:rsidP="00B217B9">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Площадки для сбора твердых бытовых отходов</w:t>
            </w:r>
          </w:p>
        </w:tc>
        <w:tc>
          <w:tcPr>
            <w:tcW w:w="5953" w:type="dxa"/>
            <w:shd w:val="clear" w:color="auto" w:fill="auto"/>
            <w:vAlign w:val="center"/>
          </w:tcPr>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lastRenderedPageBreak/>
              <w:t>Максимальное количество надземных этажей  –1 этаж</w:t>
            </w:r>
          </w:p>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Максимальная высота – 5 м. </w:t>
            </w:r>
          </w:p>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Общая площадь помещений  - до </w:t>
            </w:r>
            <w:smartTag w:uri="urn:schemas-microsoft-com:office:smarttags" w:element="metricconverter">
              <w:smartTagPr>
                <w:attr w:name="ProductID" w:val="100 кв. м"/>
              </w:smartTagPr>
              <w:r w:rsidRPr="00F42A04">
                <w:rPr>
                  <w:rFonts w:ascii="Times New Roman" w:eastAsia="Calibri" w:hAnsi="Times New Roman" w:cs="Times New Roman"/>
                  <w:sz w:val="24"/>
                  <w:szCs w:val="24"/>
                </w:rPr>
                <w:t>100 кв. м</w:t>
              </w:r>
            </w:smartTag>
            <w:r w:rsidRPr="00F42A04">
              <w:rPr>
                <w:rFonts w:ascii="Times New Roman" w:eastAsia="Calibri" w:hAnsi="Times New Roman" w:cs="Times New Roman"/>
                <w:sz w:val="24"/>
                <w:szCs w:val="24"/>
              </w:rPr>
              <w:t>.</w:t>
            </w:r>
          </w:p>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Расстояние от хозяйственных построек до </w:t>
            </w:r>
            <w:r w:rsidRPr="00F42A04">
              <w:rPr>
                <w:rFonts w:ascii="Times New Roman" w:eastAsia="Calibri" w:hAnsi="Times New Roman" w:cs="Times New Roman"/>
                <w:sz w:val="24"/>
                <w:szCs w:val="24"/>
              </w:rPr>
              <w:lastRenderedPageBreak/>
              <w:t xml:space="preserve">красных линий улиц и проездов не менее - </w:t>
            </w:r>
            <w:smartTag w:uri="urn:schemas-microsoft-com:office:smarttags" w:element="metricconverter">
              <w:smartTagPr>
                <w:attr w:name="ProductID" w:val="5 м"/>
              </w:smartTagPr>
              <w:r w:rsidRPr="00F42A04">
                <w:rPr>
                  <w:rFonts w:ascii="Times New Roman" w:eastAsia="Calibri" w:hAnsi="Times New Roman" w:cs="Times New Roman"/>
                  <w:sz w:val="24"/>
                  <w:szCs w:val="24"/>
                </w:rPr>
                <w:t>5 м</w:t>
              </w:r>
            </w:smartTag>
            <w:r w:rsidRPr="00F42A04">
              <w:rPr>
                <w:rFonts w:ascii="Times New Roman" w:eastAsia="Calibri" w:hAnsi="Times New Roman" w:cs="Times New Roman"/>
                <w:sz w:val="24"/>
                <w:szCs w:val="24"/>
              </w:rPr>
              <w:t>.</w:t>
            </w:r>
          </w:p>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F42A04">
                <w:rPr>
                  <w:rFonts w:ascii="Times New Roman" w:eastAsia="Calibri" w:hAnsi="Times New Roman" w:cs="Times New Roman"/>
                  <w:sz w:val="24"/>
                  <w:szCs w:val="24"/>
                </w:rPr>
                <w:t>6 м</w:t>
              </w:r>
            </w:smartTag>
            <w:r w:rsidRPr="00F42A04">
              <w:rPr>
                <w:rFonts w:ascii="Times New Roman" w:eastAsia="Calibri" w:hAnsi="Times New Roman" w:cs="Times New Roman"/>
                <w:sz w:val="24"/>
                <w:szCs w:val="24"/>
              </w:rPr>
              <w:t>.</w:t>
            </w:r>
          </w:p>
          <w:p w:rsidR="00EC08C4" w:rsidRPr="00F42A04" w:rsidRDefault="00EC08C4" w:rsidP="00EC08C4">
            <w:pPr>
              <w:rPr>
                <w:rFonts w:ascii="Times New Roman" w:eastAsia="Calibri" w:hAnsi="Times New Roman" w:cs="Times New Roman"/>
                <w:sz w:val="24"/>
                <w:szCs w:val="24"/>
              </w:rPr>
            </w:pPr>
            <w:r w:rsidRPr="00F42A04">
              <w:rPr>
                <w:rFonts w:ascii="Times New Roman" w:eastAsia="Calibri" w:hAnsi="Times New Roman" w:cs="Times New Roman"/>
                <w:sz w:val="24"/>
                <w:szCs w:val="24"/>
              </w:rPr>
              <w:t>Допускается блокировка хозяйственных построек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rsidR="00EC08C4" w:rsidRPr="00F42A04" w:rsidRDefault="00EC08C4" w:rsidP="00EC08C4">
            <w:pPr>
              <w:tabs>
                <w:tab w:val="left" w:pos="1134"/>
              </w:tabs>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rsidR="00EC08C4" w:rsidRPr="00F42A04" w:rsidRDefault="00EC08C4" w:rsidP="00EC08C4">
            <w:pPr>
              <w:tabs>
                <w:tab w:val="left" w:pos="1134"/>
              </w:tabs>
              <w:rPr>
                <w:rFonts w:ascii="Times New Roman" w:eastAsia="Calibri" w:hAnsi="Times New Roman" w:cs="Times New Roman"/>
                <w:sz w:val="24"/>
                <w:szCs w:val="24"/>
              </w:rPr>
            </w:pPr>
            <w:r w:rsidRPr="00F42A04">
              <w:rPr>
                <w:rFonts w:ascii="Times New Roman" w:eastAsia="Calibri" w:hAnsi="Times New Roman" w:cs="Times New Roman"/>
                <w:sz w:val="24"/>
                <w:szCs w:val="24"/>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EC08C4" w:rsidRPr="00F42A04" w:rsidRDefault="00EC08C4" w:rsidP="00EC08C4">
            <w:pPr>
              <w:tabs>
                <w:tab w:val="left" w:pos="1134"/>
              </w:tabs>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w:t>
            </w:r>
            <w:smartTag w:uri="urn:schemas-microsoft-com:office:smarttags" w:element="metricconverter">
              <w:smartTagPr>
                <w:attr w:name="ProductID" w:val="4 м"/>
              </w:smartTagPr>
              <w:r w:rsidRPr="00F42A04">
                <w:rPr>
                  <w:rFonts w:ascii="Times New Roman" w:eastAsia="Calibri" w:hAnsi="Times New Roman" w:cs="Times New Roman"/>
                  <w:sz w:val="24"/>
                  <w:szCs w:val="24"/>
                </w:rPr>
                <w:t>4 м</w:t>
              </w:r>
            </w:smartTag>
            <w:r w:rsidRPr="00F42A04">
              <w:rPr>
                <w:rFonts w:ascii="Times New Roman" w:eastAsia="Calibri" w:hAnsi="Times New Roman" w:cs="Times New Roman"/>
                <w:sz w:val="24"/>
                <w:szCs w:val="24"/>
              </w:rPr>
              <w:t>.</w:t>
            </w:r>
          </w:p>
          <w:p w:rsidR="0001186D" w:rsidRPr="00F42A04" w:rsidRDefault="00EC08C4" w:rsidP="00EC08C4">
            <w:pPr>
              <w:rPr>
                <w:rFonts w:ascii="Times New Roman" w:eastAsia="SimSun" w:hAnsi="Times New Roman" w:cs="Times New Roman"/>
                <w:sz w:val="24"/>
                <w:szCs w:val="24"/>
                <w:lang w:eastAsia="zh-CN"/>
              </w:rPr>
            </w:pPr>
            <w:r w:rsidRPr="00F42A04">
              <w:rPr>
                <w:rFonts w:ascii="Times New Roman" w:eastAsia="Calibri" w:hAnsi="Times New Roman" w:cs="Times New Roman"/>
                <w:sz w:val="24"/>
                <w:szCs w:val="24"/>
              </w:rPr>
              <w:t>Вспомогательные строения, за исключением гаражей, размещать со стороны улиц не допускается.</w:t>
            </w:r>
          </w:p>
        </w:tc>
      </w:tr>
    </w:tbl>
    <w:p w:rsidR="0001186D" w:rsidRPr="00F42A04" w:rsidRDefault="0001186D" w:rsidP="0001186D">
      <w:pPr>
        <w:ind w:firstLine="851"/>
        <w:outlineLvl w:val="0"/>
        <w:rPr>
          <w:b/>
        </w:rPr>
      </w:pPr>
    </w:p>
    <w:p w:rsidR="00EC08C4" w:rsidRPr="00F42A04" w:rsidRDefault="00EC08C4" w:rsidP="00EC08C4">
      <w:pPr>
        <w:pStyle w:val="20"/>
        <w:spacing w:before="0"/>
        <w:rPr>
          <w:rFonts w:ascii="Times New Roman" w:hAnsi="Times New Roman" w:cs="Times New Roman"/>
          <w:color w:val="auto"/>
          <w:sz w:val="24"/>
          <w:szCs w:val="24"/>
        </w:rPr>
      </w:pPr>
      <w:bookmarkStart w:id="1129" w:name="_Toc536097715"/>
      <w:bookmarkStart w:id="1130" w:name="_Toc536808544"/>
      <w:bookmarkStart w:id="1131" w:name="_Toc2849318"/>
      <w:bookmarkStart w:id="1132" w:name="_Toc105155032"/>
      <w:r w:rsidRPr="00F42A04">
        <w:rPr>
          <w:rFonts w:ascii="Times New Roman" w:hAnsi="Times New Roman" w:cs="Times New Roman"/>
          <w:color w:val="auto"/>
          <w:sz w:val="24"/>
          <w:szCs w:val="24"/>
        </w:rPr>
        <w:t>Статья 63.1.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сельскохозяйственного использования.</w:t>
      </w:r>
      <w:bookmarkEnd w:id="1129"/>
      <w:bookmarkEnd w:id="1130"/>
      <w:bookmarkEnd w:id="1131"/>
      <w:bookmarkEnd w:id="1132"/>
    </w:p>
    <w:p w:rsidR="00EC08C4" w:rsidRPr="00F42A04" w:rsidRDefault="00EC08C4" w:rsidP="00EC08C4">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EC08C4" w:rsidRPr="00F42A04" w:rsidRDefault="00EC08C4" w:rsidP="00EC08C4">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2. При размещении, проектировании, строительстве и эксплуатации вновь строящихся, реконструируемых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необходимо руководствоваться СанПиН 2.2.1/2.1.1.1200-03 "Санитарно-защитные зоны и санитарная классификация предприятий, сооружений и иных объектов</w:t>
      </w:r>
      <w:r w:rsidR="003B78BA" w:rsidRPr="00F42A04">
        <w:rPr>
          <w:rFonts w:ascii="Times New Roman" w:eastAsia="SimSun" w:hAnsi="Times New Roman" w:cs="Times New Roman"/>
          <w:sz w:val="24"/>
          <w:szCs w:val="24"/>
          <w:lang w:eastAsia="zh-CN"/>
        </w:rPr>
        <w:t>. Новая  редакция</w:t>
      </w:r>
      <w:r w:rsidRPr="00F42A04">
        <w:rPr>
          <w:rFonts w:ascii="Times New Roman" w:eastAsia="SimSun" w:hAnsi="Times New Roman" w:cs="Times New Roman"/>
          <w:sz w:val="24"/>
          <w:szCs w:val="24"/>
          <w:lang w:eastAsia="zh-CN"/>
        </w:rPr>
        <w:t>".</w:t>
      </w:r>
    </w:p>
    <w:p w:rsidR="00EC08C4" w:rsidRPr="00F42A04" w:rsidRDefault="00EC08C4" w:rsidP="00EC08C4">
      <w:pPr>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3.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w:t>
      </w:r>
      <w:r w:rsidRPr="00F42A04">
        <w:rPr>
          <w:rFonts w:ascii="Times New Roman" w:eastAsia="SimSun" w:hAnsi="Times New Roman" w:cs="Times New Roman"/>
          <w:sz w:val="24"/>
          <w:szCs w:val="24"/>
          <w:lang w:eastAsia="zh-CN"/>
        </w:rPr>
        <w:lastRenderedPageBreak/>
        <w:t xml:space="preserve">ограничения использования в соответствии с законодательством Российской Федерации статьями </w:t>
      </w:r>
      <w:r w:rsidR="003B78BA" w:rsidRPr="00F42A04">
        <w:rPr>
          <w:rFonts w:ascii="Times New Roman" w:eastAsia="SimSun" w:hAnsi="Times New Roman" w:cs="Times New Roman"/>
          <w:sz w:val="24"/>
          <w:szCs w:val="24"/>
          <w:lang w:eastAsia="zh-CN"/>
        </w:rPr>
        <w:t>67-71</w:t>
      </w:r>
      <w:r w:rsidRPr="00F42A04">
        <w:rPr>
          <w:rFonts w:ascii="Times New Roman" w:eastAsia="SimSun" w:hAnsi="Times New Roman" w:cs="Times New Roman"/>
          <w:sz w:val="24"/>
          <w:szCs w:val="24"/>
          <w:lang w:eastAsia="zh-CN"/>
        </w:rPr>
        <w:t xml:space="preserve"> настоящих Правил.</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4. Высоту и вид ограждения следует принимать:</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 - не менее 1,6 м, стальная сетка или железобетонное решетчатое;</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 - не менее 1,6 м, стальная сетка с цоколем или железобетонное решетчатое с цоколем;</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предприятия по производству ценной продукции, склады ценных материалов и оборудования, при размещении их в нескольких неохраняемых зданиях - не менее 1,6 м, стальная сетка или железобетонное решетчатое;</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сельскохозяйственные предприятия, ограждаемые по ветеринарным или санитарным требованиям - не менее 1,6 м, стальная сетка с цоколем или железобетонное решетчатое с цоколем;</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1,6 м, стальная сетка или железобето</w:t>
      </w:r>
      <w:r w:rsidR="00DD1838" w:rsidRPr="00F42A04">
        <w:rPr>
          <w:rFonts w:ascii="Times New Roman" w:eastAsia="SimSun" w:hAnsi="Times New Roman" w:cs="Times New Roman"/>
          <w:sz w:val="24"/>
          <w:szCs w:val="24"/>
          <w:lang w:eastAsia="zh-CN"/>
        </w:rPr>
        <w:t>нное решетчатое;</w:t>
      </w:r>
    </w:p>
    <w:p w:rsidR="00DD1838" w:rsidRPr="00F42A04" w:rsidRDefault="00DD1838"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ограждение садовых участков с целью минимального затенения территории соседних участков должно быть сетчатые или решетчатые высотой не более 1,7 м. Допускается устройство глухих ограждений со стороны улиц и проездов по решению общего собрания членов садоводческого объединения. Глухое ограждение между соседними садоводческими участками возможно только при наличии удостоверенного согласия собственников</w:t>
      </w:r>
      <w:r w:rsidR="0067338F" w:rsidRPr="00F42A04">
        <w:rPr>
          <w:rFonts w:ascii="Times New Roman" w:eastAsia="SimSun" w:hAnsi="Times New Roman" w:cs="Times New Roman"/>
          <w:sz w:val="24"/>
          <w:szCs w:val="24"/>
          <w:lang w:eastAsia="zh-CN"/>
        </w:rPr>
        <w:t>.</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Устройство оград следует выполнять в соответствии со СНиП III-10-75 "Благоустройство территорий".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Настоящие Указания не распространяются на проектирование специальных видов ограждений и охранных зон режимных предприятий и объектов, временных ограждений строек.</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5. 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6. 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7. Противопожарные расстояния между строениями и сооружениями в пределах одного садового участка не нормируются.</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8. Минимальные расстояния до границы соседнего садового участка по санитарно-бытовым условиям должны быть:</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жилого строения (или дома) - 3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постройки для содержания мелкого скота и птицы - 4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других построек - 1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стволов высокорослых деревьев - 4 м, среднерослых - 2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кустарника - 1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9. Минимальные расстояния между постройками на садовых участках по санитарно-бытовым условиям должны быть:</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 от жилого строения (или дома) и погреба до уборной и постройки для содержания мелкого скота и птицы - 12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до душа, бани (сауны) - 8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от колодца до уборной и компостного устройства - 8 м.</w:t>
      </w:r>
    </w:p>
    <w:p w:rsidR="003A55AF" w:rsidRPr="00F42A04" w:rsidRDefault="003A55AF" w:rsidP="003A55AF">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Указанные расстояния должны соблюдаться как между постройками на одном участке, так и между постройками, расположенными на смежных участках.</w:t>
      </w:r>
    </w:p>
    <w:p w:rsidR="003A55AF" w:rsidRPr="00F42A04" w:rsidRDefault="003A55AF" w:rsidP="00EC08C4">
      <w:pPr>
        <w:pStyle w:val="ConsPlusNormal"/>
        <w:ind w:firstLine="709"/>
        <w:rPr>
          <w:rFonts w:ascii="Times New Roman" w:eastAsia="SimSun" w:hAnsi="Times New Roman" w:cs="Times New Roman"/>
          <w:sz w:val="24"/>
          <w:szCs w:val="24"/>
          <w:lang w:eastAsia="zh-CN"/>
        </w:rPr>
      </w:pPr>
    </w:p>
    <w:p w:rsidR="00EC08C4" w:rsidRPr="00F42A04" w:rsidRDefault="003A55AF"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10</w:t>
      </w:r>
      <w:r w:rsidR="00EC08C4" w:rsidRPr="00F42A04">
        <w:rPr>
          <w:rFonts w:ascii="Times New Roman" w:eastAsia="SimSun" w:hAnsi="Times New Roman" w:cs="Times New Roman"/>
          <w:sz w:val="24"/>
          <w:szCs w:val="24"/>
          <w:lang w:eastAsia="zh-CN"/>
        </w:rPr>
        <w:t>. Не допускается размещение сельскохозяйственных предприятий, зданий, сооружений: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на площадках залегания полезных ископаемых без согласования с органами Госгортехнадзора;</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 зонах оползней, которые могут угрожать застройке и эксплуатации предприятий, зданий и сооружений;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 первом поясе зоны санитарной охраны источников водоснабжения населенных пунктов;</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 первой и второй зонах округов санитарной охраны курортов;</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на землях пригородных зеленых зон городских округов и городских поселений;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на землях особо охраняемых природных территорий.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Допускается размещение сельскохозяйственных предприятий, зданий и сооружений: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во втором поясе санитарной охраны источников водоснабжения населенных пунктов, кроме животноводческих и птицеводческих предприятий;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EC08C4" w:rsidRPr="00F42A04" w:rsidRDefault="003A55AF"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11</w:t>
      </w:r>
      <w:r w:rsidR="00EC08C4" w:rsidRPr="00F42A04">
        <w:rPr>
          <w:rFonts w:ascii="Times New Roman" w:eastAsia="SimSun" w:hAnsi="Times New Roman" w:cs="Times New Roman"/>
          <w:sz w:val="24"/>
          <w:szCs w:val="24"/>
          <w:lang w:eastAsia="zh-CN"/>
        </w:rPr>
        <w:t>. Сельскохозяйственные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Территории санитарно-защитных зон из землепользования не изымаются и должны быть максимально использованы для нужд сельского хозяйства.</w:t>
      </w:r>
    </w:p>
    <w:p w:rsidR="00EC08C4" w:rsidRPr="00F42A04" w:rsidRDefault="003A55AF"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12</w:t>
      </w:r>
      <w:r w:rsidR="00EC08C4" w:rsidRPr="00F42A04">
        <w:rPr>
          <w:rFonts w:ascii="Times New Roman" w:eastAsia="SimSun" w:hAnsi="Times New Roman" w:cs="Times New Roman"/>
          <w:sz w:val="24"/>
          <w:szCs w:val="24"/>
          <w:lang w:eastAsia="zh-CN"/>
        </w:rPr>
        <w:t>. В санитарно-защитных зонах допускается размещать склады (хранилища) зерна, фруктов, овощей и картофеля, питомники растений.</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w:t>
      </w:r>
      <w:r w:rsidR="003A55AF" w:rsidRPr="00F42A04">
        <w:rPr>
          <w:rFonts w:ascii="Times New Roman" w:eastAsia="SimSun" w:hAnsi="Times New Roman" w:cs="Times New Roman"/>
          <w:sz w:val="24"/>
          <w:szCs w:val="24"/>
          <w:lang w:eastAsia="zh-CN"/>
        </w:rPr>
        <w:t>3</w:t>
      </w:r>
      <w:r w:rsidRPr="00F42A04">
        <w:rPr>
          <w:rFonts w:ascii="Times New Roman" w:eastAsia="SimSun" w:hAnsi="Times New Roman" w:cs="Times New Roman"/>
          <w:sz w:val="24"/>
          <w:szCs w:val="24"/>
          <w:lang w:eastAsia="zh-CN"/>
        </w:rPr>
        <w:t>.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EC08C4" w:rsidRPr="00F42A04" w:rsidRDefault="00EC08C4" w:rsidP="00EC08C4">
      <w:pPr>
        <w:pStyle w:val="ConsPlusNormal"/>
        <w:ind w:firstLine="70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1</w:t>
      </w:r>
      <w:r w:rsidR="003A55AF" w:rsidRPr="00F42A04">
        <w:rPr>
          <w:rFonts w:ascii="Times New Roman" w:eastAsia="SimSun" w:hAnsi="Times New Roman" w:cs="Times New Roman"/>
          <w:sz w:val="24"/>
          <w:szCs w:val="24"/>
          <w:lang w:eastAsia="zh-CN"/>
        </w:rPr>
        <w:t>4</w:t>
      </w:r>
      <w:r w:rsidRPr="00F42A04">
        <w:rPr>
          <w:rFonts w:ascii="Times New Roman" w:eastAsia="SimSun" w:hAnsi="Times New Roman" w:cs="Times New Roman"/>
          <w:sz w:val="24"/>
          <w:szCs w:val="24"/>
          <w:lang w:eastAsia="zh-CN"/>
        </w:rPr>
        <w:t>. 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3B78BA" w:rsidRPr="00F42A04" w:rsidRDefault="003B78BA" w:rsidP="003B78BA">
      <w:pPr>
        <w:ind w:firstLine="851"/>
        <w:outlineLvl w:val="0"/>
        <w:rPr>
          <w:rFonts w:ascii="Times New Roman" w:hAnsi="Times New Roman" w:cs="Times New Roman"/>
          <w:b/>
          <w:sz w:val="24"/>
          <w:szCs w:val="24"/>
        </w:rPr>
      </w:pPr>
      <w:bookmarkStart w:id="1133" w:name="_Toc470251941"/>
      <w:bookmarkStart w:id="1134" w:name="_Toc486964694"/>
    </w:p>
    <w:p w:rsidR="00906357" w:rsidRPr="00F42A04" w:rsidRDefault="00906357" w:rsidP="003B78BA">
      <w:pPr>
        <w:ind w:firstLine="851"/>
        <w:outlineLvl w:val="0"/>
        <w:rPr>
          <w:rFonts w:ascii="Times New Roman" w:hAnsi="Times New Roman" w:cs="Times New Roman"/>
          <w:b/>
          <w:sz w:val="24"/>
          <w:szCs w:val="24"/>
        </w:rPr>
      </w:pPr>
      <w:bookmarkStart w:id="1135" w:name="_Toc105155033"/>
      <w:r w:rsidRPr="00F42A04">
        <w:rPr>
          <w:rFonts w:ascii="Times New Roman" w:hAnsi="Times New Roman" w:cs="Times New Roman"/>
          <w:b/>
          <w:sz w:val="24"/>
          <w:szCs w:val="24"/>
        </w:rPr>
        <w:lastRenderedPageBreak/>
        <w:t>Статья 64. Градостроительные регламенты в отношении земельных участков и объектов капитального строительства, расположенных в пределах зон специального назначения.</w:t>
      </w:r>
      <w:bookmarkEnd w:id="1133"/>
      <w:bookmarkEnd w:id="1134"/>
      <w:bookmarkEnd w:id="1135"/>
    </w:p>
    <w:p w:rsidR="00906357" w:rsidRPr="00F42A04" w:rsidRDefault="00906357" w:rsidP="00906357">
      <w:pPr>
        <w:ind w:firstLine="851"/>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906357" w:rsidRPr="00F42A04" w:rsidRDefault="00906357" w:rsidP="00906357">
      <w:pPr>
        <w:ind w:firstLine="851"/>
        <w:rPr>
          <w:rFonts w:ascii="Times New Roman" w:hAnsi="Times New Roman" w:cs="Times New Roman"/>
          <w:sz w:val="24"/>
          <w:szCs w:val="24"/>
        </w:rPr>
      </w:pPr>
      <w:r w:rsidRPr="00F42A04">
        <w:rPr>
          <w:rFonts w:ascii="Times New Roman" w:hAnsi="Times New Roman" w:cs="Times New Roman"/>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rsidR="00906357" w:rsidRPr="00F42A04" w:rsidRDefault="00906357" w:rsidP="00906357">
      <w:pPr>
        <w:rPr>
          <w:rFonts w:ascii="Times New Roman" w:hAnsi="Times New Roman" w:cs="Times New Roman"/>
          <w:bCs/>
          <w:sz w:val="24"/>
          <w:szCs w:val="24"/>
        </w:rPr>
      </w:pPr>
      <w:r w:rsidRPr="00F42A04">
        <w:rPr>
          <w:rFonts w:ascii="Times New Roman" w:hAnsi="Times New Roman" w:cs="Times New Roman"/>
          <w:sz w:val="24"/>
          <w:szCs w:val="24"/>
        </w:rPr>
        <w:t xml:space="preserve">Проектирование, размещение объектов в пределах зон специального назначения требуется с учетом санитарной </w:t>
      </w:r>
      <w:r w:rsidRPr="00F42A04">
        <w:rPr>
          <w:rFonts w:ascii="Times New Roman" w:hAnsi="Times New Roman" w:cs="Times New Roman"/>
          <w:bCs/>
          <w:sz w:val="24"/>
          <w:szCs w:val="24"/>
        </w:rPr>
        <w:t>классификации объектов и размеров санитарно-защитных зон, согласно СанПиН 2.2.1/2.1.1.1200-03 "</w:t>
      </w:r>
      <w:r w:rsidRPr="00F42A04">
        <w:rPr>
          <w:rFonts w:ascii="Times New Roman" w:hAnsi="Times New Roman" w:cs="Times New Roman"/>
          <w:bCs/>
          <w:sz w:val="24"/>
          <w:szCs w:val="24"/>
          <w:lang w:val="en-US"/>
        </w:rPr>
        <w:t>C</w:t>
      </w:r>
      <w:r w:rsidRPr="00F42A04">
        <w:rPr>
          <w:rFonts w:ascii="Times New Roman" w:hAnsi="Times New Roman" w:cs="Times New Roman"/>
          <w:bCs/>
          <w:sz w:val="24"/>
          <w:szCs w:val="24"/>
        </w:rPr>
        <w:t>анитарно-защитные зоны и санитарная классификация предприятий, сооружений и иных объектов. Новая редакция".</w:t>
      </w:r>
    </w:p>
    <w:p w:rsidR="00B217B9" w:rsidRPr="00F42A04" w:rsidRDefault="00B217B9" w:rsidP="00906357">
      <w:pPr>
        <w:rPr>
          <w:rFonts w:ascii="Times New Roman" w:hAnsi="Times New Roman" w:cs="Times New Roman"/>
          <w:bCs/>
          <w:sz w:val="24"/>
          <w:szCs w:val="24"/>
        </w:rPr>
      </w:pPr>
    </w:p>
    <w:p w:rsidR="00906357" w:rsidRPr="00F42A04" w:rsidRDefault="00906357" w:rsidP="00906357">
      <w:pPr>
        <w:ind w:firstLine="851"/>
        <w:outlineLvl w:val="0"/>
        <w:rPr>
          <w:rFonts w:ascii="Times New Roman" w:hAnsi="Times New Roman" w:cs="Times New Roman"/>
          <w:b/>
          <w:sz w:val="24"/>
          <w:szCs w:val="24"/>
          <w:u w:val="single"/>
        </w:rPr>
      </w:pPr>
      <w:bookmarkStart w:id="1136" w:name="_Toc536808546"/>
      <w:bookmarkStart w:id="1137" w:name="_Toc2770895"/>
      <w:bookmarkStart w:id="1138" w:name="_Toc2849320"/>
      <w:bookmarkStart w:id="1139" w:name="_Toc3399256"/>
      <w:bookmarkStart w:id="1140" w:name="_Toc104975725"/>
      <w:bookmarkStart w:id="1141" w:name="_Toc105155034"/>
      <w:r w:rsidRPr="00F42A04">
        <w:rPr>
          <w:rFonts w:ascii="Times New Roman" w:hAnsi="Times New Roman" w:cs="Times New Roman"/>
          <w:b/>
          <w:sz w:val="24"/>
          <w:szCs w:val="24"/>
          <w:u w:val="single"/>
        </w:rPr>
        <w:t>1) СН-1. Зона кладбищ</w:t>
      </w:r>
      <w:bookmarkEnd w:id="1136"/>
      <w:bookmarkEnd w:id="1137"/>
      <w:bookmarkEnd w:id="1138"/>
      <w:bookmarkEnd w:id="1139"/>
      <w:bookmarkEnd w:id="1140"/>
      <w:bookmarkEnd w:id="1141"/>
    </w:p>
    <w:p w:rsidR="00906357" w:rsidRPr="00F42A04" w:rsidRDefault="00906357" w:rsidP="00906357">
      <w:pPr>
        <w:tabs>
          <w:tab w:val="left" w:pos="2520"/>
        </w:tabs>
        <w:outlineLvl w:val="0"/>
        <w:rPr>
          <w:rFonts w:ascii="Times New Roman" w:hAnsi="Times New Roman" w:cs="Times New Roman"/>
          <w:sz w:val="24"/>
          <w:szCs w:val="24"/>
        </w:rPr>
      </w:pPr>
      <w:bookmarkStart w:id="1142" w:name="_Toc470251943"/>
      <w:bookmarkStart w:id="1143" w:name="_Toc479729852"/>
      <w:bookmarkStart w:id="1144" w:name="_Toc485899855"/>
      <w:bookmarkStart w:id="1145" w:name="_Toc485902095"/>
      <w:bookmarkStart w:id="1146" w:name="_Toc489630342"/>
      <w:bookmarkStart w:id="1147" w:name="_Toc489643432"/>
      <w:bookmarkStart w:id="1148" w:name="_Toc536808547"/>
      <w:bookmarkStart w:id="1149" w:name="_Toc2770896"/>
      <w:bookmarkStart w:id="1150" w:name="_Toc2849321"/>
      <w:bookmarkStart w:id="1151" w:name="_Toc3399257"/>
      <w:bookmarkStart w:id="1152" w:name="_Toc104975726"/>
      <w:bookmarkStart w:id="1153" w:name="_Toc105155035"/>
      <w:r w:rsidRPr="00F42A04">
        <w:rPr>
          <w:rFonts w:ascii="Times New Roman" w:hAnsi="Times New Roman" w:cs="Times New Roman"/>
          <w:sz w:val="24"/>
          <w:szCs w:val="24"/>
        </w:rPr>
        <w:t>1.1) Основные виды и параметры разрешенного использования земельных участков и объектов капитального строительства</w:t>
      </w:r>
      <w:bookmarkEnd w:id="1142"/>
      <w:bookmarkEnd w:id="1143"/>
      <w:bookmarkEnd w:id="1144"/>
      <w:bookmarkEnd w:id="1145"/>
      <w:bookmarkEnd w:id="1146"/>
      <w:bookmarkEnd w:id="1147"/>
      <w:bookmarkEnd w:id="1148"/>
      <w:bookmarkEnd w:id="1149"/>
      <w:bookmarkEnd w:id="1150"/>
      <w:bookmarkEnd w:id="1151"/>
      <w:bookmarkEnd w:id="1152"/>
      <w:bookmarkEnd w:id="1153"/>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828"/>
        <w:gridCol w:w="5953"/>
      </w:tblGrid>
      <w:tr w:rsidR="00906357" w:rsidRPr="00F42A04" w:rsidTr="00E8328E">
        <w:trPr>
          <w:trHeight w:val="20"/>
          <w:tblHeader/>
        </w:trPr>
        <w:tc>
          <w:tcPr>
            <w:tcW w:w="3828" w:type="dxa"/>
            <w:vAlign w:val="center"/>
          </w:tcPr>
          <w:p w:rsidR="00906357" w:rsidRPr="00F42A04" w:rsidRDefault="00906357" w:rsidP="00A11B3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5953" w:type="dxa"/>
            <w:vAlign w:val="center"/>
          </w:tcPr>
          <w:p w:rsidR="00906357" w:rsidRPr="00F42A04" w:rsidRDefault="00906357" w:rsidP="00A11B3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06357" w:rsidRPr="00F42A04" w:rsidTr="00A11B3E">
        <w:trPr>
          <w:trHeight w:val="20"/>
        </w:trPr>
        <w:tc>
          <w:tcPr>
            <w:tcW w:w="3828" w:type="dxa"/>
            <w:vAlign w:val="center"/>
          </w:tcPr>
          <w:p w:rsidR="00906357" w:rsidRPr="00F42A04" w:rsidRDefault="00906357" w:rsidP="00262D08">
            <w:pPr>
              <w:tabs>
                <w:tab w:val="left" w:pos="2520"/>
              </w:tabs>
              <w:ind w:firstLine="34"/>
              <w:rPr>
                <w:rFonts w:ascii="Times New Roman" w:hAnsi="Times New Roman" w:cs="Times New Roman"/>
                <w:sz w:val="24"/>
                <w:szCs w:val="24"/>
              </w:rPr>
            </w:pPr>
            <w:r w:rsidRPr="00F42A04">
              <w:rPr>
                <w:rFonts w:ascii="Times New Roman" w:hAnsi="Times New Roman" w:cs="Times New Roman"/>
                <w:sz w:val="24"/>
                <w:szCs w:val="24"/>
              </w:rPr>
              <w:t>[12.1] - Ритуальная деятельность</w:t>
            </w:r>
          </w:p>
          <w:p w:rsidR="00906357" w:rsidRPr="00F42A04" w:rsidRDefault="00906357" w:rsidP="00262D08">
            <w:pPr>
              <w:widowControl w:val="0"/>
              <w:ind w:firstLine="34"/>
              <w:rPr>
                <w:rFonts w:ascii="Times New Roman" w:hAnsi="Times New Roman" w:cs="Times New Roman"/>
                <w:sz w:val="24"/>
                <w:szCs w:val="24"/>
              </w:rPr>
            </w:pPr>
          </w:p>
        </w:tc>
        <w:tc>
          <w:tcPr>
            <w:tcW w:w="5953" w:type="dxa"/>
            <w:vAlign w:val="center"/>
          </w:tcPr>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20 кв. м/100000 кв. м</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Максимальная высота зданий и сооружений от уровня земли - 5 м </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Максимальное количество надземных этажей –1 эт.</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от границы земельного участка кладбища до жилой застройки – 50 м.</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Площадь зданий - не более 100 кв.м</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Размещение, расширение и реконструкция кладбищ, зданий и сооружений похоронного назначения осуществляется в соответствии с действующими санитарными правилами и нормами.</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(фасадной границы земельного участка) - 5 м.</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границ соседнего участка - 3 м</w:t>
            </w:r>
          </w:p>
          <w:p w:rsidR="00906357" w:rsidRPr="00F42A04" w:rsidRDefault="00906357" w:rsidP="00262D08">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Максимальный процент застройки - 10 %</w:t>
            </w:r>
          </w:p>
          <w:p w:rsidR="00901015" w:rsidRPr="00F42A04" w:rsidRDefault="00901015" w:rsidP="00901015">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tc>
      </w:tr>
    </w:tbl>
    <w:p w:rsidR="00906357" w:rsidRPr="00F42A04" w:rsidRDefault="00906357" w:rsidP="00906357">
      <w:pPr>
        <w:tabs>
          <w:tab w:val="left" w:pos="2520"/>
        </w:tabs>
        <w:outlineLvl w:val="0"/>
        <w:rPr>
          <w:rFonts w:ascii="Times New Roman" w:hAnsi="Times New Roman" w:cs="Times New Roman"/>
          <w:b/>
          <w:sz w:val="24"/>
          <w:szCs w:val="24"/>
        </w:rPr>
      </w:pPr>
      <w:bookmarkStart w:id="1154" w:name="_Toc470251944"/>
      <w:bookmarkStart w:id="1155" w:name="_Toc479729853"/>
      <w:bookmarkStart w:id="1156" w:name="_Toc485899856"/>
      <w:bookmarkStart w:id="1157" w:name="_Toc485902096"/>
      <w:bookmarkStart w:id="1158" w:name="_Toc489630343"/>
      <w:bookmarkStart w:id="1159" w:name="_Toc489643433"/>
    </w:p>
    <w:p w:rsidR="00906357" w:rsidRPr="00F42A04" w:rsidRDefault="00906357" w:rsidP="00906357">
      <w:pPr>
        <w:tabs>
          <w:tab w:val="left" w:pos="2520"/>
        </w:tabs>
        <w:outlineLvl w:val="0"/>
        <w:rPr>
          <w:rFonts w:ascii="Times New Roman" w:hAnsi="Times New Roman" w:cs="Times New Roman"/>
          <w:sz w:val="24"/>
          <w:szCs w:val="24"/>
        </w:rPr>
      </w:pPr>
      <w:bookmarkStart w:id="1160" w:name="_Toc536808548"/>
      <w:bookmarkStart w:id="1161" w:name="_Toc2770897"/>
      <w:bookmarkStart w:id="1162" w:name="_Toc2849322"/>
      <w:bookmarkStart w:id="1163" w:name="_Toc3399258"/>
      <w:bookmarkStart w:id="1164" w:name="_Toc104975727"/>
      <w:bookmarkStart w:id="1165" w:name="_Toc105155036"/>
      <w:r w:rsidRPr="00F42A04">
        <w:rPr>
          <w:rFonts w:ascii="Times New Roman" w:hAnsi="Times New Roman" w:cs="Times New Roman"/>
          <w:sz w:val="24"/>
          <w:szCs w:val="24"/>
        </w:rPr>
        <w:t>1.2)  Условно разрешенные виды и параметры разрешенного использования земельных участков и объектов капитального строительства</w:t>
      </w:r>
      <w:bookmarkEnd w:id="1154"/>
      <w:bookmarkEnd w:id="1155"/>
      <w:bookmarkEnd w:id="1156"/>
      <w:bookmarkEnd w:id="1157"/>
      <w:bookmarkEnd w:id="1158"/>
      <w:bookmarkEnd w:id="1159"/>
      <w:bookmarkEnd w:id="1160"/>
      <w:bookmarkEnd w:id="1161"/>
      <w:bookmarkEnd w:id="1162"/>
      <w:bookmarkEnd w:id="1163"/>
      <w:r w:rsidR="00F40B54" w:rsidRPr="00F42A04">
        <w:rPr>
          <w:rFonts w:ascii="Times New Roman" w:hAnsi="Times New Roman" w:cs="Times New Roman"/>
          <w:sz w:val="24"/>
          <w:szCs w:val="24"/>
        </w:rPr>
        <w:t>– не установлены</w:t>
      </w:r>
      <w:bookmarkEnd w:id="1164"/>
      <w:bookmarkEnd w:id="1165"/>
    </w:p>
    <w:p w:rsidR="00906357" w:rsidRPr="00F42A04" w:rsidRDefault="00906357" w:rsidP="00906357">
      <w:pPr>
        <w:tabs>
          <w:tab w:val="left" w:pos="2520"/>
        </w:tabs>
        <w:rPr>
          <w:rFonts w:ascii="Times New Roman" w:hAnsi="Times New Roman" w:cs="Times New Roman"/>
          <w:b/>
          <w:sz w:val="24"/>
          <w:szCs w:val="24"/>
        </w:rPr>
      </w:pPr>
    </w:p>
    <w:p w:rsidR="00906357" w:rsidRPr="00F42A04" w:rsidRDefault="00906357" w:rsidP="00906357">
      <w:pPr>
        <w:tabs>
          <w:tab w:val="left" w:pos="2520"/>
        </w:tabs>
        <w:outlineLvl w:val="0"/>
        <w:rPr>
          <w:rFonts w:ascii="Times New Roman" w:hAnsi="Times New Roman" w:cs="Times New Roman"/>
          <w:sz w:val="24"/>
          <w:szCs w:val="24"/>
        </w:rPr>
      </w:pPr>
      <w:bookmarkStart w:id="1166" w:name="_Toc470251945"/>
      <w:bookmarkStart w:id="1167" w:name="_Toc479729854"/>
      <w:bookmarkStart w:id="1168" w:name="_Toc485899857"/>
      <w:bookmarkStart w:id="1169" w:name="_Toc485902097"/>
      <w:bookmarkStart w:id="1170" w:name="_Toc489630344"/>
      <w:bookmarkStart w:id="1171" w:name="_Toc489643434"/>
      <w:bookmarkStart w:id="1172" w:name="_Toc536808549"/>
      <w:bookmarkStart w:id="1173" w:name="_Toc2770898"/>
      <w:bookmarkStart w:id="1174" w:name="_Toc2849323"/>
      <w:bookmarkStart w:id="1175" w:name="_Toc3399259"/>
      <w:bookmarkStart w:id="1176" w:name="_Toc104975728"/>
      <w:bookmarkStart w:id="1177" w:name="_Toc105155037"/>
      <w:r w:rsidRPr="00F42A04">
        <w:rPr>
          <w:rFonts w:ascii="Times New Roman" w:hAnsi="Times New Roman" w:cs="Times New Roman"/>
          <w:sz w:val="24"/>
          <w:szCs w:val="24"/>
        </w:rPr>
        <w:t>1.3) Вспомогательные виды и параметры разрешенного использования земельных участков и объектов капитального строительства</w:t>
      </w:r>
      <w:bookmarkEnd w:id="1166"/>
      <w:bookmarkEnd w:id="1167"/>
      <w:bookmarkEnd w:id="1168"/>
      <w:bookmarkEnd w:id="1169"/>
      <w:bookmarkEnd w:id="1170"/>
      <w:bookmarkEnd w:id="1171"/>
      <w:bookmarkEnd w:id="1172"/>
      <w:bookmarkEnd w:id="1173"/>
      <w:bookmarkEnd w:id="1174"/>
      <w:bookmarkEnd w:id="1175"/>
      <w:bookmarkEnd w:id="1176"/>
      <w:bookmarkEnd w:id="1177"/>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09"/>
        <w:gridCol w:w="5161"/>
      </w:tblGrid>
      <w:tr w:rsidR="00906357" w:rsidRPr="00F42A04" w:rsidTr="00E8328E">
        <w:trPr>
          <w:trHeight w:val="552"/>
          <w:tblHeader/>
          <w:jc w:val="center"/>
        </w:trPr>
        <w:tc>
          <w:tcPr>
            <w:tcW w:w="4709" w:type="dxa"/>
            <w:vAlign w:val="center"/>
          </w:tcPr>
          <w:p w:rsidR="00906357" w:rsidRPr="00F42A04" w:rsidRDefault="00906357" w:rsidP="00A11B3E">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 xml:space="preserve">Виды разрешенного использования </w:t>
            </w:r>
          </w:p>
        </w:tc>
        <w:tc>
          <w:tcPr>
            <w:tcW w:w="5161" w:type="dxa"/>
            <w:vAlign w:val="center"/>
          </w:tcPr>
          <w:p w:rsidR="00906357" w:rsidRPr="00F42A04" w:rsidRDefault="00906357" w:rsidP="00A11B3E">
            <w:pPr>
              <w:tabs>
                <w:tab w:val="left" w:pos="2520"/>
              </w:tabs>
              <w:rPr>
                <w:rFonts w:ascii="Times New Roman" w:hAnsi="Times New Roman" w:cs="Times New Roman"/>
                <w:b/>
                <w:sz w:val="24"/>
                <w:szCs w:val="24"/>
              </w:rPr>
            </w:pPr>
            <w:r w:rsidRPr="00F42A04">
              <w:rPr>
                <w:rFonts w:ascii="Times New Roman" w:hAnsi="Times New Roman" w:cs="Times New Roman"/>
                <w:b/>
                <w:sz w:val="24"/>
                <w:szCs w:val="24"/>
              </w:rPr>
              <w:t xml:space="preserve">Предельные параметры разрешенного строительства и реконструкции </w:t>
            </w:r>
          </w:p>
        </w:tc>
      </w:tr>
      <w:tr w:rsidR="00906357" w:rsidRPr="00F42A04" w:rsidTr="00E8328E">
        <w:trPr>
          <w:trHeight w:val="841"/>
          <w:jc w:val="center"/>
        </w:trPr>
        <w:tc>
          <w:tcPr>
            <w:tcW w:w="4709" w:type="dxa"/>
          </w:tcPr>
          <w:p w:rsidR="00F173F3" w:rsidRPr="00F42A04" w:rsidRDefault="00F173F3" w:rsidP="00262D08">
            <w:pPr>
              <w:ind w:firstLine="0"/>
              <w:rPr>
                <w:rFonts w:ascii="Times New Roman" w:hAnsi="Times New Roman" w:cs="Times New Roman"/>
                <w:sz w:val="24"/>
                <w:szCs w:val="24"/>
              </w:rPr>
            </w:pPr>
            <w:r w:rsidRPr="00F42A04">
              <w:rPr>
                <w:rFonts w:ascii="Times New Roman" w:hAnsi="Times New Roman" w:cs="Times New Roman"/>
                <w:sz w:val="24"/>
                <w:szCs w:val="24"/>
              </w:rPr>
              <w:t>Сооружения, необходимые для хранения и ремонта инвентаря, техники, навесы, хозпостройки</w:t>
            </w:r>
          </w:p>
          <w:p w:rsidR="00F173F3" w:rsidRPr="00F42A04" w:rsidRDefault="00F173F3" w:rsidP="00262D08">
            <w:pPr>
              <w:widowControl w:val="0"/>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lastRenderedPageBreak/>
              <w:t>Открытые стоянки краткосрочного хранения автомобилей</w:t>
            </w:r>
          </w:p>
          <w:p w:rsidR="00F173F3" w:rsidRPr="00F42A04" w:rsidRDefault="00F173F3" w:rsidP="00262D08">
            <w:pPr>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Объекты пожарной охраны (гидранты, резервуары);</w:t>
            </w:r>
          </w:p>
          <w:p w:rsidR="00FB3490" w:rsidRPr="00F42A04" w:rsidRDefault="00FB3490" w:rsidP="00262D08">
            <w:pPr>
              <w:ind w:firstLine="0"/>
              <w:rPr>
                <w:rFonts w:ascii="Times New Roman" w:hAnsi="Times New Roman" w:cs="Times New Roman"/>
                <w:sz w:val="24"/>
                <w:szCs w:val="24"/>
                <w:lang w:eastAsia="ar-SA"/>
              </w:rPr>
            </w:pPr>
            <w:r w:rsidRPr="00F42A04">
              <w:rPr>
                <w:rFonts w:ascii="Times New Roman" w:hAnsi="Times New Roman" w:cs="Times New Roman"/>
                <w:sz w:val="24"/>
                <w:szCs w:val="24"/>
                <w:lang w:eastAsia="ar-SA"/>
              </w:rPr>
              <w:t>Площадки для сбора твердых коммунальных отходов.</w:t>
            </w:r>
          </w:p>
          <w:p w:rsidR="00906357" w:rsidRPr="00F42A04" w:rsidRDefault="00F173F3" w:rsidP="00262D08">
            <w:pPr>
              <w:ind w:firstLine="0"/>
              <w:rPr>
                <w:rFonts w:ascii="Times New Roman" w:eastAsia="SimSun" w:hAnsi="Times New Roman" w:cs="Times New Roman"/>
                <w:sz w:val="24"/>
                <w:szCs w:val="24"/>
                <w:lang w:eastAsia="zh-CN"/>
              </w:rPr>
            </w:pPr>
            <w:r w:rsidRPr="00F42A04">
              <w:rPr>
                <w:rFonts w:ascii="Times New Roman" w:hAnsi="Times New Roman" w:cs="Times New Roman"/>
                <w:sz w:val="24"/>
                <w:szCs w:val="24"/>
              </w:rPr>
              <w:t>Сопутствующие объекты инженерной инфраструктуры</w:t>
            </w:r>
          </w:p>
        </w:tc>
        <w:tc>
          <w:tcPr>
            <w:tcW w:w="5161" w:type="dxa"/>
          </w:tcPr>
          <w:p w:rsidR="00906357" w:rsidRPr="00F42A04" w:rsidRDefault="00906357" w:rsidP="00262D08">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Максимальное количество надземных этажей  – 1 этаж</w:t>
            </w:r>
          </w:p>
          <w:p w:rsidR="00906357" w:rsidRPr="00F42A04" w:rsidRDefault="00906357" w:rsidP="00262D08">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Максимальная высота строений - </w:t>
            </w:r>
            <w:r w:rsidR="00F173F3" w:rsidRPr="00F42A04">
              <w:rPr>
                <w:rFonts w:ascii="Times New Roman" w:eastAsia="SimSun" w:hAnsi="Times New Roman" w:cs="Times New Roman"/>
                <w:sz w:val="24"/>
                <w:szCs w:val="24"/>
                <w:lang w:eastAsia="zh-CN"/>
              </w:rPr>
              <w:t>6</w:t>
            </w:r>
            <w:r w:rsidRPr="00F42A04">
              <w:rPr>
                <w:rFonts w:ascii="Times New Roman" w:eastAsia="SimSun" w:hAnsi="Times New Roman" w:cs="Times New Roman"/>
                <w:sz w:val="24"/>
                <w:szCs w:val="24"/>
                <w:lang w:eastAsia="zh-CN"/>
              </w:rPr>
              <w:t xml:space="preserve"> м</w:t>
            </w:r>
          </w:p>
          <w:p w:rsidR="00906357" w:rsidRPr="00F42A04" w:rsidRDefault="00906357" w:rsidP="00262D08">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Минимальные расстояния от строений до границ смежного участка - 3 м</w:t>
            </w:r>
          </w:p>
          <w:p w:rsidR="00906357" w:rsidRPr="00F42A04" w:rsidRDefault="00906357" w:rsidP="00262D08">
            <w:pPr>
              <w:ind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Минимальное расстояние от строений до красных линий улиц и проездов - </w:t>
            </w:r>
            <w:r w:rsidR="00F173F3" w:rsidRPr="00F42A04">
              <w:rPr>
                <w:rFonts w:ascii="Times New Roman" w:eastAsia="SimSun" w:hAnsi="Times New Roman" w:cs="Times New Roman"/>
                <w:sz w:val="24"/>
                <w:szCs w:val="24"/>
                <w:lang w:eastAsia="zh-CN"/>
              </w:rPr>
              <w:t>5</w:t>
            </w:r>
            <w:r w:rsidRPr="00F42A04">
              <w:rPr>
                <w:rFonts w:ascii="Times New Roman" w:eastAsia="SimSun" w:hAnsi="Times New Roman" w:cs="Times New Roman"/>
                <w:sz w:val="24"/>
                <w:szCs w:val="24"/>
                <w:lang w:eastAsia="zh-CN"/>
              </w:rPr>
              <w:t xml:space="preserve"> м.</w:t>
            </w:r>
          </w:p>
          <w:p w:rsidR="00906357" w:rsidRPr="00F42A04" w:rsidRDefault="00906357" w:rsidP="00262D08">
            <w:pPr>
              <w:ind w:firstLine="0"/>
              <w:rPr>
                <w:rFonts w:ascii="Times New Roman" w:eastAsia="SimSun" w:hAnsi="Times New Roman" w:cs="Times New Roman"/>
                <w:sz w:val="24"/>
                <w:szCs w:val="24"/>
                <w:lang w:eastAsia="zh-CN"/>
              </w:rPr>
            </w:pPr>
            <w:r w:rsidRPr="00F42A04">
              <w:rPr>
                <w:rFonts w:ascii="Times New Roman" w:hAnsi="Times New Roman" w:cs="Times New Roman"/>
                <w:sz w:val="24"/>
                <w:szCs w:val="24"/>
              </w:rPr>
              <w:t>Минимальные расстояния до жилых строений - 12 м</w:t>
            </w:r>
          </w:p>
        </w:tc>
      </w:tr>
    </w:tbl>
    <w:p w:rsidR="00024BDB" w:rsidRPr="00F42A04" w:rsidRDefault="00024BDB" w:rsidP="00380D5B">
      <w:pPr>
        <w:rPr>
          <w:rFonts w:ascii="Times New Roman" w:eastAsia="SimSun" w:hAnsi="Times New Roman" w:cs="Times New Roman"/>
          <w:sz w:val="24"/>
          <w:szCs w:val="24"/>
          <w:lang w:eastAsia="zh-CN"/>
        </w:rPr>
      </w:pPr>
    </w:p>
    <w:p w:rsidR="00F173F3" w:rsidRPr="00F42A04" w:rsidRDefault="00F173F3" w:rsidP="00F173F3">
      <w:pPr>
        <w:pStyle w:val="20"/>
        <w:spacing w:before="0"/>
        <w:rPr>
          <w:rFonts w:ascii="Times New Roman" w:hAnsi="Times New Roman" w:cs="Times New Roman"/>
          <w:color w:val="auto"/>
          <w:sz w:val="24"/>
          <w:szCs w:val="24"/>
        </w:rPr>
      </w:pPr>
      <w:bookmarkStart w:id="1178" w:name="_Toc2849328"/>
      <w:bookmarkStart w:id="1179" w:name="_Toc105155038"/>
      <w:r w:rsidRPr="00F42A04">
        <w:rPr>
          <w:rFonts w:ascii="Times New Roman" w:hAnsi="Times New Roman" w:cs="Times New Roman"/>
          <w:color w:val="auto"/>
          <w:sz w:val="24"/>
          <w:szCs w:val="24"/>
        </w:rPr>
        <w:t>Статья 64.1. Иные параметры разрешённого строительства, реконструкции объектов капитального строительства и ограничения использования земельных участков, расположенных в пределах зон специального назначения.</w:t>
      </w:r>
      <w:bookmarkEnd w:id="1178"/>
      <w:bookmarkEnd w:id="1179"/>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2. Не разрешается размещать кладбища на территориях:</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первого и второго поясов зон санитарной охраны источников централизованного водоснабжения и минеральных источников;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первой зоны санитарной охраны курортов;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с выходом на поверхность закарстованных, сильнотрещиноватых пород и в местах выклинивания водоносных горизонтов;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3. Выбор земельного участка под размещение кладбища производится на основе санитарно-эпидемиологической оценки следующих факторов: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 санитарно-эпидемиологической обстановки;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2) градостроительного назначения и ландшафтного зонирования территории;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3) геологических, гидрогеологических и гидрогеохимических данных;</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4) почвенно-географических и способности почв и почвогрунтов к самоочищению;</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5) эрозионного потенциала и миграции загрязнений;</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6) транспортной доступности.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4. Участок, отводимый под кладбище, должен удовлетворять следующим требованиям:</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иметь уклон в сторону, противоположную населенному пункту, открытым водоемам,</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не затопляться при паводках;</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иметь сухую, пористую почву (супесчаную, песчаную) на глубине 1,5 м и ниже с влажностью почвы в пределах 6 - 18 процентов;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располагаться с подветренной стороны по отношению к жилой территории.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5. Устройство кладбища осуществляется в соответствии с утвержденным проектом.</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xml:space="preserve">6. Размер земельного участка для кладбища определяется с учетом количества жителей конкретного поселения, но не может превышать 40 гектаров. </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lastRenderedPageBreak/>
        <w:t>Вновь создаваемые места погребения должны размещаться на расстоянии не менее 300 м от границ селитебной территории.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7. Кладбища с погребением путем предания тела (останков) умершего земле (захоронение в могилу, склеп) размещают на расстоянии: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 от жилых, общественных зданий, спортивно-оздоровительных и санаторно-курортных зон:</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- 50 м - для сельских, закрытых кладбищ и мемориальных комплексов, кладбищ с погребением после кремации;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8.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По территории санитарно-защитных зон и кладбищ запрещается прокладка сетей централизованного хозяйственно-питьевого водоснабжения.</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9. На кладбищах, в крематориях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10. 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11.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12.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13.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lastRenderedPageBreak/>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14. 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F173F3" w:rsidRPr="00F42A04" w:rsidRDefault="00F173F3" w:rsidP="00F173F3">
      <w:pPr>
        <w:rPr>
          <w:rFonts w:ascii="Times New Roman" w:eastAsia="SimSun" w:hAnsi="Times New Roman" w:cs="Times New Roman"/>
          <w:sz w:val="24"/>
          <w:szCs w:val="24"/>
        </w:rPr>
      </w:pPr>
      <w:r w:rsidRPr="00F42A04">
        <w:rPr>
          <w:rFonts w:ascii="Times New Roman" w:eastAsia="SimSun" w:hAnsi="Times New Roman" w:cs="Times New Roman"/>
          <w:sz w:val="24"/>
          <w:szCs w:val="24"/>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173F3" w:rsidRPr="00F42A04" w:rsidRDefault="00F173F3" w:rsidP="00F173F3">
      <w:pPr>
        <w:rPr>
          <w:rFonts w:ascii="Times New Roman" w:eastAsia="SimSun" w:hAnsi="Times New Roman" w:cs="Times New Roman"/>
          <w:sz w:val="24"/>
          <w:szCs w:val="24"/>
        </w:rPr>
      </w:pPr>
    </w:p>
    <w:p w:rsidR="00F173F3" w:rsidRPr="00F42A04" w:rsidRDefault="00F173F3" w:rsidP="00F173F3">
      <w:pPr>
        <w:pStyle w:val="20"/>
        <w:spacing w:before="0"/>
        <w:rPr>
          <w:rFonts w:ascii="Times New Roman" w:hAnsi="Times New Roman" w:cs="Times New Roman"/>
          <w:color w:val="auto"/>
          <w:sz w:val="24"/>
          <w:szCs w:val="24"/>
        </w:rPr>
      </w:pPr>
      <w:bookmarkStart w:id="1180" w:name="_Toc536808555"/>
      <w:bookmarkStart w:id="1181" w:name="_Toc2849329"/>
      <w:bookmarkStart w:id="1182" w:name="_Toc105155039"/>
      <w:r w:rsidRPr="00F42A04">
        <w:rPr>
          <w:rFonts w:ascii="Times New Roman" w:hAnsi="Times New Roman" w:cs="Times New Roman"/>
          <w:color w:val="auto"/>
          <w:sz w:val="24"/>
          <w:szCs w:val="24"/>
        </w:rPr>
        <w:t>Статья 65. Градостроительные регламенты в отношении земельных участков и объектов капитального строительства, расположенных в пределах иных видов территориальных зон.</w:t>
      </w:r>
      <w:bookmarkEnd w:id="1180"/>
      <w:bookmarkEnd w:id="1181"/>
      <w:bookmarkEnd w:id="1182"/>
    </w:p>
    <w:p w:rsidR="00F173F3" w:rsidRPr="00F42A04" w:rsidRDefault="00F173F3" w:rsidP="00F173F3">
      <w:pPr>
        <w:ind w:firstLine="851"/>
        <w:rPr>
          <w:rFonts w:ascii="Times New Roman" w:hAnsi="Times New Roman" w:cs="Times New Roman"/>
          <w:sz w:val="24"/>
          <w:szCs w:val="24"/>
        </w:rPr>
      </w:pPr>
      <w:r w:rsidRPr="00F42A04">
        <w:rPr>
          <w:rFonts w:ascii="Times New Roman" w:hAnsi="Times New Roman" w:cs="Times New Roman"/>
          <w:sz w:val="24"/>
          <w:szCs w:val="24"/>
        </w:rPr>
        <w:t xml:space="preserve">В квадратных скобках […….] указан  код (числовое обозначение) вида разрешенного использования земельного участка. </w:t>
      </w:r>
    </w:p>
    <w:p w:rsidR="00F173F3" w:rsidRPr="00F42A04" w:rsidRDefault="00F173F3" w:rsidP="00F173F3">
      <w:pPr>
        <w:ind w:firstLine="851"/>
        <w:rPr>
          <w:rFonts w:ascii="Times New Roman" w:hAnsi="Times New Roman" w:cs="Times New Roman"/>
          <w:sz w:val="24"/>
          <w:szCs w:val="24"/>
        </w:rPr>
      </w:pPr>
      <w:r w:rsidRPr="00F42A04">
        <w:rPr>
          <w:rFonts w:ascii="Times New Roman" w:hAnsi="Times New Roman" w:cs="Times New Roman"/>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rsidR="00D51C6E" w:rsidRPr="00F42A04" w:rsidRDefault="00D51C6E" w:rsidP="00D51C6E">
      <w:pPr>
        <w:ind w:firstLine="851"/>
        <w:outlineLvl w:val="0"/>
        <w:rPr>
          <w:rFonts w:ascii="Times New Roman" w:hAnsi="Times New Roman" w:cs="Times New Roman"/>
          <w:b/>
          <w:sz w:val="24"/>
          <w:szCs w:val="24"/>
          <w:u w:val="single"/>
        </w:rPr>
      </w:pPr>
      <w:bookmarkStart w:id="1183" w:name="_Toc104975731"/>
      <w:bookmarkStart w:id="1184" w:name="_Toc105155040"/>
      <w:bookmarkStart w:id="1185" w:name="_Toc479729872"/>
      <w:bookmarkStart w:id="1186" w:name="_Toc485899875"/>
      <w:bookmarkStart w:id="1187" w:name="_Toc485902115"/>
      <w:bookmarkStart w:id="1188" w:name="_Toc489630362"/>
      <w:bookmarkStart w:id="1189" w:name="_Toc489643452"/>
      <w:bookmarkStart w:id="1190" w:name="_Toc536808561"/>
      <w:bookmarkStart w:id="1191" w:name="_Toc2770910"/>
      <w:bookmarkStart w:id="1192" w:name="_Toc2849335"/>
      <w:bookmarkStart w:id="1193" w:name="_Toc3399267"/>
      <w:r w:rsidRPr="00F42A04">
        <w:rPr>
          <w:rFonts w:ascii="Times New Roman" w:hAnsi="Times New Roman" w:cs="Times New Roman"/>
          <w:b/>
          <w:sz w:val="24"/>
          <w:szCs w:val="24"/>
          <w:u w:val="single"/>
        </w:rPr>
        <w:t>1) ИВ-1.  Зона озеленения специального назначения</w:t>
      </w:r>
      <w:bookmarkEnd w:id="1183"/>
      <w:bookmarkEnd w:id="1184"/>
    </w:p>
    <w:p w:rsidR="00F173F3" w:rsidRPr="00F42A04" w:rsidRDefault="00D51C6E" w:rsidP="00F173F3">
      <w:pPr>
        <w:tabs>
          <w:tab w:val="left" w:pos="2520"/>
        </w:tabs>
        <w:outlineLvl w:val="0"/>
        <w:rPr>
          <w:rFonts w:ascii="Times New Roman" w:hAnsi="Times New Roman" w:cs="Times New Roman"/>
          <w:sz w:val="24"/>
          <w:szCs w:val="24"/>
        </w:rPr>
      </w:pPr>
      <w:bookmarkStart w:id="1194" w:name="_Toc104975732"/>
      <w:bookmarkStart w:id="1195" w:name="_Toc105155041"/>
      <w:r w:rsidRPr="00F42A04">
        <w:rPr>
          <w:rFonts w:ascii="Times New Roman" w:hAnsi="Times New Roman" w:cs="Times New Roman"/>
          <w:sz w:val="24"/>
          <w:szCs w:val="24"/>
        </w:rPr>
        <w:t>1</w:t>
      </w:r>
      <w:r w:rsidR="00F173F3" w:rsidRPr="00F42A04">
        <w:rPr>
          <w:rFonts w:ascii="Times New Roman" w:hAnsi="Times New Roman" w:cs="Times New Roman"/>
          <w:sz w:val="24"/>
          <w:szCs w:val="24"/>
        </w:rPr>
        <w:t>.1) Основные виды и параметры разрешенного использования земельных участков и объектов капитального строительства</w:t>
      </w:r>
      <w:bookmarkEnd w:id="1185"/>
      <w:bookmarkEnd w:id="1186"/>
      <w:bookmarkEnd w:id="1187"/>
      <w:bookmarkEnd w:id="1188"/>
      <w:bookmarkEnd w:id="1189"/>
      <w:bookmarkEnd w:id="1190"/>
      <w:bookmarkEnd w:id="1191"/>
      <w:bookmarkEnd w:id="1192"/>
      <w:bookmarkEnd w:id="1193"/>
      <w:bookmarkEnd w:id="1194"/>
      <w:bookmarkEnd w:id="1195"/>
    </w:p>
    <w:tbl>
      <w:tblPr>
        <w:tblW w:w="9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77"/>
        <w:gridCol w:w="5954"/>
      </w:tblGrid>
      <w:tr w:rsidR="008326A5" w:rsidRPr="00F42A04" w:rsidTr="00074006">
        <w:trPr>
          <w:trHeight w:val="432"/>
          <w:tblHeader/>
        </w:trPr>
        <w:tc>
          <w:tcPr>
            <w:tcW w:w="3977" w:type="dxa"/>
            <w:vAlign w:val="center"/>
          </w:tcPr>
          <w:p w:rsidR="008326A5" w:rsidRPr="00F42A04" w:rsidRDefault="008326A5"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5954" w:type="dxa"/>
            <w:vAlign w:val="center"/>
          </w:tcPr>
          <w:p w:rsidR="008326A5" w:rsidRPr="00F42A04" w:rsidRDefault="008326A5"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173F3" w:rsidRPr="00F42A04" w:rsidTr="00074006">
        <w:trPr>
          <w:trHeight w:val="227"/>
        </w:trPr>
        <w:tc>
          <w:tcPr>
            <w:tcW w:w="3977" w:type="dxa"/>
          </w:tcPr>
          <w:p w:rsidR="00F173F3" w:rsidRPr="00F42A04" w:rsidRDefault="00F173F3" w:rsidP="00243EDB">
            <w:pPr>
              <w:ind w:firstLine="34"/>
              <w:rPr>
                <w:rFonts w:ascii="Times New Roman" w:hAnsi="Times New Roman"/>
                <w:sz w:val="24"/>
                <w:szCs w:val="24"/>
              </w:rPr>
            </w:pPr>
            <w:r w:rsidRPr="00F42A04">
              <w:rPr>
                <w:rFonts w:ascii="Times New Roman" w:hAnsi="Times New Roman" w:cs="Times New Roman"/>
                <w:sz w:val="24"/>
                <w:szCs w:val="24"/>
              </w:rPr>
              <w:t>[12.3] - Запас (о</w:t>
            </w:r>
            <w:r w:rsidRPr="00F42A04">
              <w:rPr>
                <w:rFonts w:ascii="Times New Roman" w:hAnsi="Times New Roman"/>
                <w:sz w:val="24"/>
                <w:szCs w:val="24"/>
              </w:rPr>
              <w:t>тсутствие хозяйственной деятельности)</w:t>
            </w:r>
          </w:p>
          <w:p w:rsidR="0050584D" w:rsidRPr="00F42A04" w:rsidRDefault="0050584D" w:rsidP="0050584D">
            <w:pPr>
              <w:pStyle w:val="ad"/>
              <w:ind w:left="0" w:firstLine="34"/>
              <w:rPr>
                <w:rFonts w:ascii="Times New Roman" w:hAnsi="Times New Roman"/>
                <w:sz w:val="24"/>
                <w:szCs w:val="24"/>
              </w:rPr>
            </w:pPr>
            <w:r w:rsidRPr="00F42A04">
              <w:rPr>
                <w:rFonts w:ascii="Times New Roman" w:hAnsi="Times New Roman"/>
                <w:sz w:val="24"/>
                <w:szCs w:val="24"/>
              </w:rPr>
              <w:t>[9.0] - Деятельность по особой охране и изучению природы</w:t>
            </w:r>
          </w:p>
          <w:p w:rsidR="0050584D" w:rsidRPr="00F42A04" w:rsidRDefault="0050584D" w:rsidP="0050584D">
            <w:pPr>
              <w:pStyle w:val="ad"/>
              <w:ind w:left="0" w:firstLine="34"/>
              <w:rPr>
                <w:rFonts w:ascii="Times New Roman" w:hAnsi="Times New Roman"/>
                <w:sz w:val="24"/>
                <w:szCs w:val="24"/>
              </w:rPr>
            </w:pPr>
            <w:r w:rsidRPr="00F42A04">
              <w:rPr>
                <w:rFonts w:ascii="Times New Roman" w:hAnsi="Times New Roman"/>
                <w:sz w:val="24"/>
                <w:szCs w:val="24"/>
              </w:rPr>
              <w:t>[9.1] - Охрана природных территорий</w:t>
            </w:r>
          </w:p>
          <w:p w:rsidR="00A11B3E" w:rsidRPr="00F42A04" w:rsidRDefault="00A11B3E" w:rsidP="0050584D">
            <w:pPr>
              <w:ind w:firstLine="34"/>
              <w:rPr>
                <w:rFonts w:ascii="Times New Roman" w:hAnsi="Times New Roman" w:cs="Times New Roman"/>
                <w:sz w:val="24"/>
                <w:szCs w:val="24"/>
              </w:rPr>
            </w:pPr>
            <w:r w:rsidRPr="00F42A04">
              <w:rPr>
                <w:rFonts w:ascii="Times New Roman" w:hAnsi="Times New Roman" w:cs="Times New Roman"/>
                <w:sz w:val="24"/>
                <w:szCs w:val="24"/>
              </w:rPr>
              <w:t>[11.1] - Общее пользование водными объектами</w:t>
            </w:r>
          </w:p>
          <w:p w:rsidR="00F173F3" w:rsidRPr="00F42A04" w:rsidRDefault="00A11B3E" w:rsidP="00243EDB">
            <w:pPr>
              <w:ind w:firstLine="34"/>
              <w:rPr>
                <w:rFonts w:ascii="Times New Roman" w:hAnsi="Times New Roman"/>
                <w:sz w:val="24"/>
                <w:szCs w:val="24"/>
              </w:rPr>
            </w:pPr>
            <w:r w:rsidRPr="00F42A04">
              <w:rPr>
                <w:rFonts w:ascii="Times New Roman" w:hAnsi="Times New Roman" w:cs="Times New Roman"/>
                <w:sz w:val="24"/>
                <w:szCs w:val="24"/>
              </w:rPr>
              <w:t>[11.2] - Специальное пользование водными объектами</w:t>
            </w:r>
          </w:p>
        </w:tc>
        <w:tc>
          <w:tcPr>
            <w:tcW w:w="5954" w:type="dxa"/>
          </w:tcPr>
          <w:p w:rsidR="00F173F3" w:rsidRPr="00F42A04" w:rsidRDefault="00F173F3" w:rsidP="00243ED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- 100 кв. м/100000 кв.м</w:t>
            </w:r>
          </w:p>
          <w:p w:rsidR="00F173F3" w:rsidRPr="00F42A04" w:rsidRDefault="00F173F3" w:rsidP="00243EDB">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ширина земельного участка  - не регламентируется</w:t>
            </w:r>
          </w:p>
          <w:p w:rsidR="00F173F3" w:rsidRPr="00F42A04" w:rsidRDefault="00F173F3" w:rsidP="00243EDB">
            <w:pPr>
              <w:ind w:firstLine="34"/>
              <w:rPr>
                <w:rFonts w:ascii="Times New Roman" w:hAnsi="Times New Roman" w:cs="Times New Roman"/>
                <w:sz w:val="24"/>
                <w:szCs w:val="24"/>
              </w:rPr>
            </w:pPr>
            <w:r w:rsidRPr="00F42A04">
              <w:rPr>
                <w:rFonts w:ascii="Times New Roman" w:hAnsi="Times New Roman" w:cs="Times New Roman"/>
                <w:sz w:val="24"/>
                <w:szCs w:val="24"/>
              </w:rPr>
              <w:t>Без права строительства.</w:t>
            </w:r>
          </w:p>
        </w:tc>
      </w:tr>
      <w:tr w:rsidR="00F173F3" w:rsidRPr="00F42A04" w:rsidTr="00074006">
        <w:trPr>
          <w:trHeight w:val="227"/>
        </w:trPr>
        <w:tc>
          <w:tcPr>
            <w:tcW w:w="3977" w:type="dxa"/>
          </w:tcPr>
          <w:p w:rsidR="00F173F3" w:rsidRPr="00F42A04" w:rsidRDefault="00F173F3" w:rsidP="00243EDB">
            <w:pPr>
              <w:tabs>
                <w:tab w:val="left" w:pos="318"/>
              </w:tabs>
              <w:ind w:left="34" w:firstLine="34"/>
              <w:rPr>
                <w:rFonts w:ascii="Times New Roman" w:hAnsi="Times New Roman" w:cs="Times New Roman"/>
                <w:sz w:val="24"/>
                <w:szCs w:val="24"/>
              </w:rPr>
            </w:pPr>
            <w:r w:rsidRPr="00F42A04">
              <w:rPr>
                <w:rFonts w:ascii="Times New Roman" w:hAnsi="Times New Roman" w:cs="Times New Roman"/>
                <w:sz w:val="24"/>
                <w:szCs w:val="24"/>
              </w:rPr>
              <w:t xml:space="preserve">[12.0] - Земельные участки (территории) общего пользования </w:t>
            </w:r>
          </w:p>
          <w:p w:rsidR="00262D08" w:rsidRPr="00F42A04" w:rsidRDefault="00262D08" w:rsidP="00E8328E">
            <w:pPr>
              <w:tabs>
                <w:tab w:val="left" w:pos="318"/>
              </w:tabs>
              <w:ind w:left="90" w:firstLine="0"/>
              <w:rPr>
                <w:rFonts w:ascii="Times New Roman" w:hAnsi="Times New Roman" w:cs="Times New Roman"/>
                <w:sz w:val="24"/>
                <w:szCs w:val="24"/>
              </w:rPr>
            </w:pPr>
            <w:r w:rsidRPr="00F42A04">
              <w:rPr>
                <w:rFonts w:ascii="Times New Roman" w:hAnsi="Times New Roman" w:cs="Times New Roman"/>
                <w:sz w:val="24"/>
                <w:szCs w:val="24"/>
              </w:rPr>
              <w:t>[</w:t>
            </w:r>
            <w:r w:rsidR="00E8328E" w:rsidRPr="00F42A04">
              <w:rPr>
                <w:rFonts w:ascii="Times New Roman" w:hAnsi="Times New Roman" w:cs="Times New Roman"/>
                <w:sz w:val="24"/>
                <w:szCs w:val="24"/>
              </w:rPr>
              <w:t xml:space="preserve">12.0.1] - Улично-дорожная сеть </w:t>
            </w:r>
          </w:p>
        </w:tc>
        <w:tc>
          <w:tcPr>
            <w:tcW w:w="5954" w:type="dxa"/>
          </w:tcPr>
          <w:p w:rsidR="00F173F3" w:rsidRPr="00F42A04" w:rsidRDefault="00F173F3" w:rsidP="00243EDB">
            <w:pPr>
              <w:ind w:left="219" w:firstLine="34"/>
              <w:rPr>
                <w:rFonts w:ascii="Times New Roman" w:hAnsi="Times New Roman" w:cs="Times New Roman"/>
                <w:sz w:val="24"/>
                <w:szCs w:val="24"/>
              </w:rPr>
            </w:pPr>
            <w:r w:rsidRPr="00F42A04">
              <w:rPr>
                <w:rFonts w:ascii="Times New Roman" w:hAnsi="Times New Roman" w:cs="Times New Roman"/>
                <w:sz w:val="24"/>
                <w:szCs w:val="24"/>
              </w:rPr>
              <w:t>Не устанавливаются</w:t>
            </w:r>
          </w:p>
          <w:p w:rsidR="00F173F3" w:rsidRPr="00F42A04" w:rsidRDefault="00F173F3" w:rsidP="00243EDB">
            <w:pPr>
              <w:keepLines/>
              <w:suppressAutoHyphens/>
              <w:overflowPunct w:val="0"/>
              <w:autoSpaceDE w:val="0"/>
              <w:ind w:firstLine="34"/>
              <w:textAlignment w:val="baseline"/>
              <w:rPr>
                <w:rFonts w:ascii="Times New Roman" w:hAnsi="Times New Roman" w:cs="Times New Roman"/>
                <w:b/>
                <w:sz w:val="24"/>
                <w:szCs w:val="24"/>
              </w:rPr>
            </w:pPr>
          </w:p>
        </w:tc>
      </w:tr>
    </w:tbl>
    <w:p w:rsidR="00F173F3" w:rsidRPr="00F42A04" w:rsidRDefault="00F173F3" w:rsidP="00F173F3">
      <w:pPr>
        <w:tabs>
          <w:tab w:val="left" w:pos="2520"/>
        </w:tabs>
        <w:outlineLvl w:val="0"/>
        <w:rPr>
          <w:rFonts w:ascii="Times New Roman" w:hAnsi="Times New Roman" w:cs="Times New Roman"/>
          <w:sz w:val="24"/>
          <w:szCs w:val="24"/>
        </w:rPr>
      </w:pPr>
    </w:p>
    <w:p w:rsidR="00F173F3" w:rsidRPr="00F42A04" w:rsidRDefault="00D51C6E" w:rsidP="00F173F3">
      <w:pPr>
        <w:tabs>
          <w:tab w:val="left" w:pos="2520"/>
        </w:tabs>
        <w:outlineLvl w:val="0"/>
        <w:rPr>
          <w:rFonts w:ascii="Times New Roman" w:hAnsi="Times New Roman" w:cs="Times New Roman"/>
          <w:sz w:val="24"/>
          <w:szCs w:val="24"/>
        </w:rPr>
      </w:pPr>
      <w:bookmarkStart w:id="1196" w:name="_Toc479729873"/>
      <w:bookmarkStart w:id="1197" w:name="_Toc485899876"/>
      <w:bookmarkStart w:id="1198" w:name="_Toc485902116"/>
      <w:bookmarkStart w:id="1199" w:name="_Toc489630363"/>
      <w:bookmarkStart w:id="1200" w:name="_Toc489643453"/>
      <w:bookmarkStart w:id="1201" w:name="_Toc536808562"/>
      <w:bookmarkStart w:id="1202" w:name="_Toc2770911"/>
      <w:bookmarkStart w:id="1203" w:name="_Toc2849336"/>
      <w:bookmarkStart w:id="1204" w:name="_Toc3399268"/>
      <w:bookmarkStart w:id="1205" w:name="_Toc104975733"/>
      <w:bookmarkStart w:id="1206" w:name="_Toc105155042"/>
      <w:r w:rsidRPr="00F42A04">
        <w:rPr>
          <w:rFonts w:ascii="Times New Roman" w:hAnsi="Times New Roman" w:cs="Times New Roman"/>
          <w:sz w:val="24"/>
          <w:szCs w:val="24"/>
        </w:rPr>
        <w:t>1</w:t>
      </w:r>
      <w:r w:rsidR="00F173F3" w:rsidRPr="00F42A04">
        <w:rPr>
          <w:rFonts w:ascii="Times New Roman" w:hAnsi="Times New Roman" w:cs="Times New Roman"/>
          <w:sz w:val="24"/>
          <w:szCs w:val="24"/>
        </w:rPr>
        <w:t>.2)  Условно разрешенные виды и параметры разрешенного использования земельных участков и объектов капитального строительства</w:t>
      </w:r>
      <w:bookmarkEnd w:id="1196"/>
      <w:bookmarkEnd w:id="1197"/>
      <w:bookmarkEnd w:id="1198"/>
      <w:bookmarkEnd w:id="1199"/>
      <w:bookmarkEnd w:id="1200"/>
      <w:bookmarkEnd w:id="1201"/>
      <w:bookmarkEnd w:id="1202"/>
      <w:bookmarkEnd w:id="1203"/>
      <w:bookmarkEnd w:id="1204"/>
      <w:bookmarkEnd w:id="1205"/>
      <w:bookmarkEnd w:id="1206"/>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69"/>
        <w:gridCol w:w="6096"/>
      </w:tblGrid>
      <w:tr w:rsidR="008326A5" w:rsidRPr="00F42A04" w:rsidTr="008326A5">
        <w:trPr>
          <w:trHeight w:val="20"/>
          <w:tblHeader/>
        </w:trPr>
        <w:tc>
          <w:tcPr>
            <w:tcW w:w="3969" w:type="dxa"/>
            <w:vAlign w:val="center"/>
          </w:tcPr>
          <w:p w:rsidR="008326A5" w:rsidRPr="00F42A04" w:rsidRDefault="008326A5"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Виды разрешенного использования земельных участков и объектов капитального строительства</w:t>
            </w:r>
          </w:p>
        </w:tc>
        <w:tc>
          <w:tcPr>
            <w:tcW w:w="6096" w:type="dxa"/>
            <w:vAlign w:val="center"/>
          </w:tcPr>
          <w:p w:rsidR="008326A5" w:rsidRPr="00F42A04" w:rsidRDefault="008326A5" w:rsidP="008326A5">
            <w:pPr>
              <w:tabs>
                <w:tab w:val="left" w:pos="2520"/>
              </w:tabs>
              <w:jc w:val="center"/>
              <w:rPr>
                <w:rFonts w:ascii="Times New Roman" w:hAnsi="Times New Roman" w:cs="Times New Roman"/>
                <w:b/>
                <w:sz w:val="24"/>
                <w:szCs w:val="24"/>
              </w:rPr>
            </w:pPr>
            <w:r w:rsidRPr="00F42A04">
              <w:rPr>
                <w:rFonts w:ascii="Times New Roman" w:hAnsi="Times New Roman" w:cs="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173F3" w:rsidRPr="00F42A04" w:rsidTr="00A11B3E">
        <w:trPr>
          <w:trHeight w:val="20"/>
        </w:trPr>
        <w:tc>
          <w:tcPr>
            <w:tcW w:w="3969" w:type="dxa"/>
            <w:vAlign w:val="center"/>
          </w:tcPr>
          <w:p w:rsidR="00262D08" w:rsidRPr="00F42A04" w:rsidRDefault="00262D08" w:rsidP="00262D08">
            <w:pPr>
              <w:ind w:firstLine="0"/>
              <w:rPr>
                <w:rFonts w:ascii="Times New Roman" w:hAnsi="Times New Roman" w:cs="Times New Roman"/>
                <w:sz w:val="24"/>
                <w:szCs w:val="24"/>
              </w:rPr>
            </w:pPr>
            <w:r w:rsidRPr="00F42A04">
              <w:rPr>
                <w:rFonts w:ascii="Times New Roman" w:hAnsi="Times New Roman" w:cs="Times New Roman"/>
                <w:sz w:val="24"/>
                <w:szCs w:val="24"/>
              </w:rPr>
              <w:t>[5.1.3] - Площадки для занятий спортом</w:t>
            </w:r>
          </w:p>
          <w:p w:rsidR="00F173F3" w:rsidRPr="00F42A04" w:rsidRDefault="00F173F3" w:rsidP="00262D08">
            <w:pPr>
              <w:ind w:hanging="34"/>
              <w:rPr>
                <w:rFonts w:ascii="Times New Roman" w:hAnsi="Times New Roman" w:cs="Times New Roman"/>
                <w:sz w:val="24"/>
                <w:szCs w:val="24"/>
              </w:rPr>
            </w:pPr>
            <w:r w:rsidRPr="00F42A04">
              <w:rPr>
                <w:rFonts w:ascii="Times New Roman" w:hAnsi="Times New Roman" w:cs="Times New Roman"/>
                <w:sz w:val="24"/>
                <w:szCs w:val="24"/>
              </w:rPr>
              <w:t>[5.3] - Охота и рыбалка</w:t>
            </w:r>
          </w:p>
          <w:p w:rsidR="00F173F3" w:rsidRPr="00F42A04" w:rsidRDefault="00F173F3" w:rsidP="00243EDB">
            <w:pPr>
              <w:shd w:val="clear" w:color="auto" w:fill="FFFFFF"/>
              <w:ind w:hanging="34"/>
              <w:rPr>
                <w:rFonts w:ascii="Times New Roman" w:hAnsi="Times New Roman" w:cs="Times New Roman"/>
                <w:sz w:val="24"/>
                <w:szCs w:val="24"/>
              </w:rPr>
            </w:pPr>
          </w:p>
        </w:tc>
        <w:tc>
          <w:tcPr>
            <w:tcW w:w="6096" w:type="dxa"/>
            <w:vAlign w:val="center"/>
          </w:tcPr>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 5000 кв. м/50000 кв. м</w:t>
            </w:r>
          </w:p>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ширина земельного участка -15м/ не регламентируется </w:t>
            </w:r>
          </w:p>
          <w:p w:rsidR="00A11B3E" w:rsidRPr="00F42A04" w:rsidRDefault="00A11B3E"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lastRenderedPageBreak/>
              <w:t>Минимальный отступ строений и сооружений от границ участка - 3 м</w:t>
            </w:r>
          </w:p>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Капитальное строительство запрещено</w:t>
            </w:r>
          </w:p>
        </w:tc>
      </w:tr>
      <w:tr w:rsidR="00F173F3" w:rsidRPr="00F42A04" w:rsidTr="00A11B3E">
        <w:trPr>
          <w:trHeight w:val="20"/>
        </w:trPr>
        <w:tc>
          <w:tcPr>
            <w:tcW w:w="3969" w:type="dxa"/>
          </w:tcPr>
          <w:p w:rsidR="00F173F3" w:rsidRPr="00F42A04" w:rsidRDefault="00F173F3" w:rsidP="00243EDB">
            <w:pPr>
              <w:ind w:left="34" w:hanging="34"/>
              <w:rPr>
                <w:rFonts w:ascii="Times New Roman" w:hAnsi="Times New Roman" w:cs="Times New Roman"/>
                <w:sz w:val="24"/>
                <w:szCs w:val="24"/>
              </w:rPr>
            </w:pPr>
            <w:r w:rsidRPr="00F42A04">
              <w:rPr>
                <w:rFonts w:ascii="Times New Roman" w:hAnsi="Times New Roman" w:cs="Times New Roman"/>
                <w:sz w:val="24"/>
                <w:szCs w:val="24"/>
              </w:rPr>
              <w:lastRenderedPageBreak/>
              <w:t xml:space="preserve"> [7.5] - Трубопроводный транспорт </w:t>
            </w:r>
          </w:p>
        </w:tc>
        <w:tc>
          <w:tcPr>
            <w:tcW w:w="6096" w:type="dxa"/>
          </w:tcPr>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Минимальная/максимальная площадь земельного участка  – 5 кв. м/ </w:t>
            </w:r>
            <w:r w:rsidR="00A11B3E" w:rsidRPr="00F42A04">
              <w:rPr>
                <w:rFonts w:ascii="Times New Roman" w:hAnsi="Times New Roman" w:cs="Times New Roman"/>
                <w:sz w:val="24"/>
                <w:szCs w:val="24"/>
              </w:rPr>
              <w:t>400 кв.м</w:t>
            </w:r>
          </w:p>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w:t>
            </w:r>
            <w:r w:rsidR="00A11B3E" w:rsidRPr="00F42A04">
              <w:rPr>
                <w:rFonts w:ascii="Times New Roman" w:hAnsi="Times New Roman" w:cs="Times New Roman"/>
                <w:sz w:val="24"/>
                <w:szCs w:val="24"/>
              </w:rPr>
              <w:t>8</w:t>
            </w:r>
            <w:r w:rsidRPr="00F42A04">
              <w:rPr>
                <w:rFonts w:ascii="Times New Roman" w:hAnsi="Times New Roman" w:cs="Times New Roman"/>
                <w:sz w:val="24"/>
                <w:szCs w:val="24"/>
              </w:rPr>
              <w:t xml:space="preserve">0% , для размещения объектов инженерного обеспечения - не регламентируется </w:t>
            </w:r>
          </w:p>
          <w:p w:rsidR="002E4B93" w:rsidRPr="00F42A04" w:rsidRDefault="002E4B93" w:rsidP="002E4B93">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F173F3" w:rsidRPr="00F42A04" w:rsidRDefault="00F173F3" w:rsidP="00243EDB">
            <w:pPr>
              <w:ind w:hanging="34"/>
              <w:rPr>
                <w:rFonts w:ascii="Times New Roman" w:hAnsi="Times New Roman" w:cs="Times New Roman"/>
                <w:sz w:val="24"/>
                <w:szCs w:val="24"/>
              </w:rPr>
            </w:pPr>
            <w:r w:rsidRPr="00F42A04">
              <w:rPr>
                <w:rFonts w:ascii="Times New Roman" w:hAnsi="Times New Roman" w:cs="Times New Roman"/>
                <w:sz w:val="24"/>
                <w:szCs w:val="24"/>
              </w:rPr>
              <w:t>Максимальная высота строений и сооружений – 12 м.</w:t>
            </w:r>
          </w:p>
          <w:p w:rsidR="00F173F3" w:rsidRPr="00F42A04" w:rsidRDefault="00F173F3" w:rsidP="00243EDB">
            <w:pPr>
              <w:keepLines/>
              <w:suppressAutoHyphens/>
              <w:overflowPunct w:val="0"/>
              <w:autoSpaceDE w:val="0"/>
              <w:ind w:hanging="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(фасадной границы земельного участка) - 5 м.</w:t>
            </w:r>
          </w:p>
          <w:p w:rsidR="00F173F3" w:rsidRPr="00F42A04" w:rsidRDefault="00F173F3" w:rsidP="00243EDB">
            <w:pPr>
              <w:ind w:hanging="34"/>
              <w:rPr>
                <w:rFonts w:ascii="Times New Roman" w:hAnsi="Times New Roman" w:cs="Times New Roman"/>
                <w:sz w:val="24"/>
                <w:szCs w:val="24"/>
              </w:rPr>
            </w:pPr>
            <w:r w:rsidRPr="00F42A04">
              <w:rPr>
                <w:rFonts w:ascii="Times New Roman" w:hAnsi="Times New Roman" w:cs="Times New Roman"/>
                <w:sz w:val="24"/>
                <w:szCs w:val="24"/>
              </w:rPr>
              <w:t>Минимальные отступ строений от границ соседних участков - 3 м.</w:t>
            </w:r>
          </w:p>
          <w:p w:rsidR="00F173F3" w:rsidRPr="00F42A04" w:rsidRDefault="00F173F3" w:rsidP="00243EDB">
            <w:pPr>
              <w:ind w:hanging="34"/>
              <w:rPr>
                <w:rFonts w:ascii="Times New Roman" w:hAnsi="Times New Roman" w:cs="Times New Roman"/>
                <w:sz w:val="24"/>
                <w:szCs w:val="24"/>
              </w:rPr>
            </w:pPr>
            <w:r w:rsidRPr="00F42A04">
              <w:rPr>
                <w:rFonts w:ascii="Times New Roman" w:hAnsi="Times New Roman" w:cs="Times New Roman"/>
                <w:sz w:val="24"/>
                <w:szCs w:val="24"/>
              </w:rPr>
              <w:t>Размеры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p>
        </w:tc>
      </w:tr>
      <w:tr w:rsidR="00074006" w:rsidRPr="00F42A04" w:rsidTr="00A11B3E">
        <w:trPr>
          <w:trHeight w:val="20"/>
        </w:trPr>
        <w:tc>
          <w:tcPr>
            <w:tcW w:w="3969" w:type="dxa"/>
          </w:tcPr>
          <w:p w:rsidR="00074006" w:rsidRPr="00F42A04" w:rsidRDefault="00074006" w:rsidP="00F40B54">
            <w:pPr>
              <w:shd w:val="clear" w:color="auto" w:fill="FFFFFF"/>
              <w:ind w:firstLine="0"/>
              <w:rPr>
                <w:rFonts w:ascii="Times New Roman" w:hAnsi="Times New Roman" w:cs="Times New Roman"/>
                <w:sz w:val="24"/>
                <w:szCs w:val="24"/>
              </w:rPr>
            </w:pPr>
            <w:r w:rsidRPr="00F42A04">
              <w:rPr>
                <w:rFonts w:ascii="Times New Roman" w:hAnsi="Times New Roman" w:cs="Times New Roman"/>
                <w:sz w:val="24"/>
                <w:szCs w:val="24"/>
              </w:rPr>
              <w:t>[3.1.1] - Предоставление коммунальных услуг</w:t>
            </w:r>
          </w:p>
          <w:p w:rsidR="00074006" w:rsidRPr="00F42A04" w:rsidRDefault="00074006" w:rsidP="00074006">
            <w:pPr>
              <w:ind w:firstLine="34"/>
              <w:rPr>
                <w:rFonts w:ascii="Times New Roman" w:hAnsi="Times New Roman" w:cs="Times New Roman"/>
                <w:sz w:val="24"/>
                <w:szCs w:val="24"/>
              </w:rPr>
            </w:pPr>
            <w:r w:rsidRPr="00F42A04">
              <w:rPr>
                <w:rFonts w:ascii="Times New Roman" w:hAnsi="Times New Roman" w:cs="Times New Roman"/>
                <w:sz w:val="24"/>
                <w:szCs w:val="24"/>
              </w:rPr>
              <w:t>[6.8] - Связь</w:t>
            </w:r>
          </w:p>
          <w:p w:rsidR="00074006" w:rsidRPr="00F42A04" w:rsidRDefault="00074006" w:rsidP="00074006">
            <w:pPr>
              <w:ind w:firstLine="34"/>
              <w:rPr>
                <w:rFonts w:ascii="Times New Roman" w:hAnsi="Times New Roman" w:cs="Times New Roman"/>
                <w:sz w:val="24"/>
                <w:szCs w:val="24"/>
              </w:rPr>
            </w:pPr>
            <w:r w:rsidRPr="00F42A04">
              <w:rPr>
                <w:rFonts w:ascii="Times New Roman" w:hAnsi="Times New Roman" w:cs="Times New Roman"/>
                <w:sz w:val="24"/>
                <w:szCs w:val="24"/>
              </w:rPr>
              <w:t>[11.3] - Гидротехнические сооружения</w:t>
            </w:r>
          </w:p>
          <w:p w:rsidR="00074006" w:rsidRPr="00F42A04" w:rsidRDefault="00074006" w:rsidP="00074006">
            <w:pPr>
              <w:ind w:firstLine="34"/>
              <w:rPr>
                <w:rFonts w:ascii="Times New Roman" w:hAnsi="Times New Roman" w:cs="Times New Roman"/>
                <w:sz w:val="24"/>
                <w:szCs w:val="24"/>
              </w:rPr>
            </w:pPr>
          </w:p>
        </w:tc>
        <w:tc>
          <w:tcPr>
            <w:tcW w:w="6096" w:type="dxa"/>
          </w:tcPr>
          <w:p w:rsidR="00074006" w:rsidRPr="00F42A04" w:rsidRDefault="00074006" w:rsidP="00074006">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Минимальная/максимальная площадь земельного участка  1 кв. м/10000 кв.м</w:t>
            </w:r>
          </w:p>
          <w:p w:rsidR="00074006" w:rsidRPr="00F42A04" w:rsidRDefault="00074006" w:rsidP="00074006">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Размеры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 </w:t>
            </w:r>
          </w:p>
          <w:p w:rsidR="00074006" w:rsidRPr="00F42A04" w:rsidRDefault="00074006" w:rsidP="00074006">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 xml:space="preserve">Максимальный процент застройки в границах земельного участка – 70% , для размещения объектов инженерного обеспечения - не регламентируется </w:t>
            </w:r>
          </w:p>
          <w:p w:rsidR="002E4B93" w:rsidRPr="00F42A04" w:rsidRDefault="002E4B93" w:rsidP="002E4B93">
            <w:pPr>
              <w:ind w:firstLine="0"/>
              <w:rPr>
                <w:rFonts w:ascii="Times New Roman" w:hAnsi="Times New Roman" w:cs="Times New Roman"/>
                <w:sz w:val="24"/>
                <w:szCs w:val="24"/>
              </w:rPr>
            </w:pPr>
            <w:r w:rsidRPr="00F42A04">
              <w:rPr>
                <w:rFonts w:ascii="Times New Roman" w:hAnsi="Times New Roman" w:cs="Times New Roman"/>
                <w:sz w:val="24"/>
                <w:szCs w:val="24"/>
              </w:rPr>
              <w:t>Процент застройки подземной части не регламентируется.</w:t>
            </w:r>
          </w:p>
          <w:p w:rsidR="00074006" w:rsidRPr="00F42A04" w:rsidRDefault="00074006" w:rsidP="00074006">
            <w:pPr>
              <w:ind w:firstLine="34"/>
              <w:rPr>
                <w:rFonts w:ascii="Times New Roman" w:hAnsi="Times New Roman" w:cs="Times New Roman"/>
                <w:sz w:val="24"/>
                <w:szCs w:val="24"/>
              </w:rPr>
            </w:pPr>
            <w:r w:rsidRPr="00F42A04">
              <w:rPr>
                <w:rFonts w:ascii="Times New Roman" w:hAnsi="Times New Roman" w:cs="Times New Roman"/>
                <w:sz w:val="24"/>
                <w:szCs w:val="24"/>
              </w:rPr>
              <w:t>Максимальная высота сооружений – 30 м.</w:t>
            </w:r>
          </w:p>
          <w:p w:rsidR="00074006" w:rsidRPr="00F42A04" w:rsidRDefault="00074006" w:rsidP="00074006">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Минимальный отступ строений и сооружений от красной линии  - 3 м.</w:t>
            </w:r>
          </w:p>
          <w:p w:rsidR="00074006" w:rsidRPr="00F42A04" w:rsidRDefault="00074006" w:rsidP="00074006">
            <w:pPr>
              <w:keepLines/>
              <w:suppressAutoHyphens/>
              <w:overflowPunct w:val="0"/>
              <w:autoSpaceDE w:val="0"/>
              <w:ind w:firstLine="34"/>
              <w:textAlignment w:val="baseline"/>
              <w:rPr>
                <w:rFonts w:ascii="Times New Roman" w:hAnsi="Times New Roman" w:cs="Times New Roman"/>
                <w:sz w:val="24"/>
                <w:szCs w:val="24"/>
              </w:rPr>
            </w:pPr>
            <w:r w:rsidRPr="00F42A04">
              <w:rPr>
                <w:rFonts w:ascii="Times New Roman" w:hAnsi="Times New Roman" w:cs="Times New Roman"/>
                <w:sz w:val="24"/>
                <w:szCs w:val="24"/>
              </w:rPr>
              <w:t>Минимальные отступ сооружений от границ соседних участков - 3 м.</w:t>
            </w:r>
          </w:p>
        </w:tc>
      </w:tr>
    </w:tbl>
    <w:p w:rsidR="00F173F3" w:rsidRPr="00F42A04" w:rsidRDefault="00F173F3" w:rsidP="00243EDB">
      <w:pPr>
        <w:tabs>
          <w:tab w:val="left" w:pos="2520"/>
        </w:tabs>
        <w:ind w:hanging="34"/>
        <w:outlineLvl w:val="0"/>
        <w:rPr>
          <w:rFonts w:ascii="Times New Roman" w:hAnsi="Times New Roman" w:cs="Times New Roman"/>
          <w:b/>
          <w:sz w:val="24"/>
          <w:szCs w:val="24"/>
        </w:rPr>
      </w:pPr>
    </w:p>
    <w:p w:rsidR="00A11B3E" w:rsidRPr="00F42A04" w:rsidRDefault="00F173F3" w:rsidP="00243EDB">
      <w:pPr>
        <w:tabs>
          <w:tab w:val="left" w:pos="2520"/>
        </w:tabs>
        <w:ind w:hanging="34"/>
        <w:outlineLvl w:val="0"/>
        <w:rPr>
          <w:rFonts w:ascii="Times New Roman" w:hAnsi="Times New Roman" w:cs="Times New Roman"/>
          <w:sz w:val="24"/>
          <w:szCs w:val="24"/>
        </w:rPr>
      </w:pPr>
      <w:bookmarkStart w:id="1207" w:name="_Toc536808563"/>
      <w:bookmarkStart w:id="1208" w:name="_Toc2770912"/>
      <w:bookmarkStart w:id="1209" w:name="_Toc2849337"/>
      <w:bookmarkStart w:id="1210" w:name="_Toc3399269"/>
      <w:bookmarkStart w:id="1211" w:name="_Toc104975734"/>
      <w:bookmarkStart w:id="1212" w:name="_Toc105155043"/>
      <w:r w:rsidRPr="00F42A04">
        <w:rPr>
          <w:rFonts w:ascii="Times New Roman" w:hAnsi="Times New Roman" w:cs="Times New Roman"/>
          <w:sz w:val="24"/>
          <w:szCs w:val="24"/>
        </w:rPr>
        <w:t>2.3) Вспомогательные виды и параметры разрешенного использования земельных участков и объектов капитального строительства</w:t>
      </w:r>
      <w:bookmarkEnd w:id="1207"/>
      <w:bookmarkEnd w:id="1208"/>
      <w:bookmarkEnd w:id="1209"/>
      <w:bookmarkEnd w:id="1210"/>
      <w:bookmarkEnd w:id="1211"/>
      <w:bookmarkEnd w:id="1212"/>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53"/>
        <w:gridCol w:w="5812"/>
      </w:tblGrid>
      <w:tr w:rsidR="00A11B3E" w:rsidRPr="00F42A04" w:rsidTr="00A11B3E">
        <w:trPr>
          <w:trHeight w:val="552"/>
        </w:trPr>
        <w:tc>
          <w:tcPr>
            <w:tcW w:w="4253" w:type="dxa"/>
            <w:vAlign w:val="center"/>
          </w:tcPr>
          <w:p w:rsidR="00A11B3E" w:rsidRPr="00F42A04" w:rsidRDefault="00A11B3E" w:rsidP="00243EDB">
            <w:pPr>
              <w:ind w:hanging="34"/>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Виды использования</w:t>
            </w:r>
          </w:p>
        </w:tc>
        <w:tc>
          <w:tcPr>
            <w:tcW w:w="5812" w:type="dxa"/>
            <w:vAlign w:val="center"/>
          </w:tcPr>
          <w:p w:rsidR="00A11B3E" w:rsidRPr="00F42A04" w:rsidRDefault="00A11B3E" w:rsidP="00243EDB">
            <w:pPr>
              <w:tabs>
                <w:tab w:val="left" w:pos="2520"/>
              </w:tabs>
              <w:ind w:hanging="34"/>
              <w:jc w:val="center"/>
              <w:rPr>
                <w:rFonts w:ascii="Times New Roman" w:eastAsia="SimSun" w:hAnsi="Times New Roman" w:cs="Times New Roman"/>
                <w:b/>
                <w:sz w:val="24"/>
                <w:szCs w:val="24"/>
                <w:lang w:eastAsia="zh-CN"/>
              </w:rPr>
            </w:pPr>
            <w:r w:rsidRPr="00F42A04">
              <w:rPr>
                <w:rFonts w:ascii="Times New Roman" w:eastAsia="SimSun" w:hAnsi="Times New Roman" w:cs="Times New Roman"/>
                <w:b/>
                <w:sz w:val="24"/>
                <w:szCs w:val="24"/>
                <w:lang w:eastAsia="zh-CN"/>
              </w:rPr>
              <w:t>Предельные параметры разрешенного строительства</w:t>
            </w:r>
          </w:p>
        </w:tc>
      </w:tr>
      <w:tr w:rsidR="003B5784" w:rsidRPr="00F42A04" w:rsidTr="0063669A">
        <w:tc>
          <w:tcPr>
            <w:tcW w:w="4253" w:type="dxa"/>
          </w:tcPr>
          <w:p w:rsidR="003B5784" w:rsidRPr="00F42A04" w:rsidRDefault="00FB3490" w:rsidP="00FB3490">
            <w:pPr>
              <w:ind w:left="-19"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С</w:t>
            </w:r>
            <w:r w:rsidR="003B5784" w:rsidRPr="00F42A04">
              <w:rPr>
                <w:rFonts w:ascii="Times New Roman" w:eastAsia="SimSun" w:hAnsi="Times New Roman" w:cs="Times New Roman"/>
                <w:sz w:val="24"/>
                <w:szCs w:val="24"/>
                <w:lang w:eastAsia="zh-CN"/>
              </w:rPr>
              <w:t>тоянки для автомобилей надземные открытого типа с асфальтовым покрытием</w:t>
            </w:r>
            <w:r w:rsidRPr="00F42A04">
              <w:rPr>
                <w:rFonts w:ascii="Times New Roman" w:eastAsia="SimSun" w:hAnsi="Times New Roman" w:cs="Times New Roman"/>
                <w:sz w:val="24"/>
                <w:szCs w:val="24"/>
                <w:lang w:eastAsia="zh-CN"/>
              </w:rPr>
              <w:t>.</w:t>
            </w:r>
          </w:p>
          <w:p w:rsidR="00FB3490" w:rsidRPr="00F42A04" w:rsidRDefault="00FB3490" w:rsidP="003B5784">
            <w:pPr>
              <w:ind w:hanging="1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Площадки для сбора твердых коммунальных отходов.</w:t>
            </w:r>
          </w:p>
          <w:p w:rsidR="003B5784" w:rsidRPr="00F42A04" w:rsidRDefault="00FB3490" w:rsidP="00FB3490">
            <w:pPr>
              <w:ind w:left="-19" w:firstLine="0"/>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О</w:t>
            </w:r>
            <w:r w:rsidR="003B5784" w:rsidRPr="00F42A04">
              <w:rPr>
                <w:rFonts w:ascii="Times New Roman" w:eastAsia="SimSun" w:hAnsi="Times New Roman" w:cs="Times New Roman"/>
                <w:sz w:val="24"/>
                <w:szCs w:val="24"/>
                <w:lang w:eastAsia="zh-CN"/>
              </w:rPr>
              <w:t>бъекты инженерно-технического назначения</w:t>
            </w:r>
            <w:r w:rsidRPr="00F42A04">
              <w:rPr>
                <w:rFonts w:ascii="Times New Roman" w:eastAsia="SimSun" w:hAnsi="Times New Roman" w:cs="Times New Roman"/>
                <w:sz w:val="24"/>
                <w:szCs w:val="24"/>
                <w:lang w:eastAsia="zh-CN"/>
              </w:rPr>
              <w:t>.</w:t>
            </w:r>
          </w:p>
        </w:tc>
        <w:tc>
          <w:tcPr>
            <w:tcW w:w="5812" w:type="dxa"/>
          </w:tcPr>
          <w:p w:rsidR="003B5784" w:rsidRPr="00F42A04" w:rsidRDefault="003B5784" w:rsidP="003B5784">
            <w:pPr>
              <w:ind w:hanging="1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lastRenderedPageBreak/>
              <w:t>Максимальная высота –3 м</w:t>
            </w:r>
          </w:p>
          <w:p w:rsidR="003B5784" w:rsidRPr="00F42A04" w:rsidRDefault="003B5784" w:rsidP="003B5784">
            <w:pPr>
              <w:ind w:hanging="1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Минимальный отступ от границ участка – 1 м.</w:t>
            </w:r>
          </w:p>
          <w:p w:rsidR="003B5784" w:rsidRPr="00F42A04" w:rsidRDefault="003B5784" w:rsidP="003B5784">
            <w:pPr>
              <w:ind w:hanging="1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Размещаются в соответствии с санитарно-</w:t>
            </w:r>
            <w:r w:rsidRPr="00F42A04">
              <w:rPr>
                <w:rFonts w:ascii="Times New Roman" w:eastAsia="SimSun" w:hAnsi="Times New Roman" w:cs="Times New Roman"/>
                <w:sz w:val="24"/>
                <w:szCs w:val="24"/>
                <w:lang w:eastAsia="zh-CN"/>
              </w:rPr>
              <w:lastRenderedPageBreak/>
              <w:t>эпидемиологическими нормами</w:t>
            </w:r>
          </w:p>
          <w:p w:rsidR="003B5784" w:rsidRPr="00F42A04" w:rsidRDefault="003B5784" w:rsidP="003B5784">
            <w:pPr>
              <w:ind w:hanging="19"/>
              <w:rPr>
                <w:rFonts w:ascii="Times New Roman" w:eastAsia="SimSun" w:hAnsi="Times New Roman" w:cs="Times New Roman"/>
                <w:sz w:val="24"/>
                <w:szCs w:val="24"/>
                <w:lang w:eastAsia="zh-CN"/>
              </w:rPr>
            </w:pPr>
            <w:r w:rsidRPr="00F42A04">
              <w:rPr>
                <w:rFonts w:ascii="Times New Roman" w:eastAsia="SimSun" w:hAnsi="Times New Roman" w:cs="Times New Roman"/>
                <w:sz w:val="24"/>
                <w:szCs w:val="24"/>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3B5784" w:rsidRPr="00F42A04" w:rsidRDefault="003B5784" w:rsidP="003B5784">
            <w:pPr>
              <w:ind w:hanging="19"/>
              <w:rPr>
                <w:rFonts w:ascii="Times New Roman" w:hAnsi="Times New Roman" w:cs="Times New Roman"/>
                <w:sz w:val="24"/>
                <w:szCs w:val="24"/>
              </w:rPr>
            </w:pPr>
            <w:r w:rsidRPr="00F42A04">
              <w:rPr>
                <w:rFonts w:ascii="Times New Roman" w:eastAsia="SimSun" w:hAnsi="Times New Roman" w:cs="Times New Roman"/>
                <w:sz w:val="24"/>
                <w:szCs w:val="24"/>
                <w:lang w:eastAsia="zh-CN"/>
              </w:rPr>
              <w:t>Общее количество контейнеров не более 5 шт.</w:t>
            </w:r>
          </w:p>
        </w:tc>
      </w:tr>
    </w:tbl>
    <w:p w:rsidR="003B78BA" w:rsidRPr="00F42A04" w:rsidRDefault="003B78BA" w:rsidP="00B469E8">
      <w:pPr>
        <w:autoSpaceDE w:val="0"/>
        <w:autoSpaceDN w:val="0"/>
        <w:adjustRightInd w:val="0"/>
        <w:ind w:firstLine="851"/>
        <w:rPr>
          <w:rFonts w:ascii="Times New Roman" w:hAnsi="Times New Roman" w:cs="Times New Roman"/>
          <w:b/>
          <w:sz w:val="24"/>
          <w:szCs w:val="24"/>
          <w:u w:val="single"/>
        </w:rPr>
      </w:pPr>
    </w:p>
    <w:p w:rsidR="00A11B3E" w:rsidRPr="00F42A04" w:rsidRDefault="00A11B3E" w:rsidP="00A11B3E">
      <w:pPr>
        <w:pStyle w:val="20"/>
        <w:numPr>
          <w:ilvl w:val="1"/>
          <w:numId w:val="0"/>
        </w:numPr>
        <w:tabs>
          <w:tab w:val="num" w:pos="0"/>
        </w:tabs>
        <w:spacing w:after="100"/>
        <w:ind w:left="578" w:firstLine="709"/>
        <w:rPr>
          <w:rFonts w:ascii="Times New Roman" w:hAnsi="Times New Roman"/>
          <w:color w:val="auto"/>
          <w:sz w:val="24"/>
          <w:szCs w:val="24"/>
        </w:rPr>
      </w:pPr>
      <w:bookmarkStart w:id="1213" w:name="_Toc536808564"/>
      <w:bookmarkStart w:id="1214" w:name="_Toc2849338"/>
      <w:bookmarkStart w:id="1215" w:name="_Toc105155044"/>
      <w:r w:rsidRPr="00F42A04">
        <w:rPr>
          <w:rFonts w:ascii="Times New Roman" w:hAnsi="Times New Roman" w:cs="Times New Roman"/>
          <w:color w:val="auto"/>
          <w:sz w:val="24"/>
          <w:szCs w:val="24"/>
        </w:rPr>
        <w:t xml:space="preserve">Статья 66. </w:t>
      </w:r>
      <w:r w:rsidRPr="00F42A04">
        <w:rPr>
          <w:rFonts w:ascii="Times New Roman" w:hAnsi="Times New Roman"/>
          <w:color w:val="auto"/>
          <w:sz w:val="24"/>
          <w:szCs w:val="24"/>
        </w:rPr>
        <w:t>Параметры разрешенного использования земельных участков и иных объектов недвижимости в различных территориальных зонах</w:t>
      </w:r>
      <w:bookmarkEnd w:id="1213"/>
      <w:bookmarkEnd w:id="1214"/>
      <w:bookmarkEnd w:id="1215"/>
    </w:p>
    <w:p w:rsidR="00A11B3E" w:rsidRPr="00F42A04" w:rsidRDefault="00A11B3E" w:rsidP="00A11B3E">
      <w:pPr>
        <w:pStyle w:val="20"/>
        <w:widowControl w:val="0"/>
        <w:ind w:left="1427"/>
        <w:rPr>
          <w:rFonts w:ascii="Times New Roman" w:eastAsiaTheme="minorHAnsi" w:hAnsi="Times New Roman" w:cs="Times New Roman"/>
          <w:b w:val="0"/>
          <w:bCs w:val="0"/>
          <w:color w:val="auto"/>
          <w:sz w:val="24"/>
          <w:szCs w:val="24"/>
        </w:rPr>
      </w:pPr>
      <w:bookmarkStart w:id="1216" w:name="_Toc536808565"/>
      <w:bookmarkStart w:id="1217" w:name="_Toc2770914"/>
      <w:bookmarkStart w:id="1218" w:name="_Toc2849339"/>
      <w:bookmarkStart w:id="1219" w:name="_Toc3399271"/>
      <w:bookmarkStart w:id="1220" w:name="_Toc105155045"/>
      <w:r w:rsidRPr="00F42A04">
        <w:rPr>
          <w:rFonts w:ascii="Times New Roman" w:eastAsiaTheme="minorHAnsi" w:hAnsi="Times New Roman" w:cs="Times New Roman"/>
          <w:b w:val="0"/>
          <w:bCs w:val="0"/>
          <w:color w:val="auto"/>
          <w:sz w:val="24"/>
          <w:szCs w:val="24"/>
        </w:rPr>
        <w:t>1. Показатели плотности застройки участков территориальных зон:</w:t>
      </w:r>
      <w:bookmarkEnd w:id="1216"/>
      <w:bookmarkEnd w:id="1217"/>
      <w:bookmarkEnd w:id="1218"/>
      <w:bookmarkEnd w:id="1219"/>
      <w:bookmarkEnd w:id="12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tblPr>
      <w:tblGrid>
        <w:gridCol w:w="6481"/>
        <w:gridCol w:w="1588"/>
        <w:gridCol w:w="1819"/>
      </w:tblGrid>
      <w:tr w:rsidR="00A11B3E" w:rsidRPr="00F42A04" w:rsidTr="00FB3490">
        <w:trPr>
          <w:trHeight w:val="20"/>
          <w:tblHeader/>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8326A5">
            <w:pPr>
              <w:widowControl w:val="0"/>
              <w:jc w:val="center"/>
              <w:rPr>
                <w:rFonts w:ascii="Times New Roman" w:hAnsi="Times New Roman" w:cs="Times New Roman"/>
                <w:b/>
                <w:sz w:val="24"/>
                <w:szCs w:val="24"/>
              </w:rPr>
            </w:pPr>
          </w:p>
          <w:p w:rsidR="00A11B3E" w:rsidRPr="00F42A04" w:rsidRDefault="00A11B3E" w:rsidP="008326A5">
            <w:pPr>
              <w:widowControl w:val="0"/>
              <w:jc w:val="center"/>
              <w:rPr>
                <w:rFonts w:ascii="Times New Roman" w:hAnsi="Times New Roman" w:cs="Times New Roman"/>
                <w:b/>
                <w:sz w:val="24"/>
                <w:szCs w:val="24"/>
              </w:rPr>
            </w:pPr>
            <w:r w:rsidRPr="00F42A04">
              <w:rPr>
                <w:rFonts w:ascii="Times New Roman" w:hAnsi="Times New Roman" w:cs="Times New Roman"/>
                <w:b/>
                <w:sz w:val="24"/>
                <w:szCs w:val="24"/>
              </w:rPr>
              <w:t>Территориальные зоны</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4173C4" w:rsidP="004173C4">
            <w:pPr>
              <w:widowControl w:val="0"/>
              <w:ind w:firstLine="0"/>
              <w:jc w:val="center"/>
              <w:rPr>
                <w:rFonts w:ascii="Times New Roman" w:hAnsi="Times New Roman" w:cs="Times New Roman"/>
                <w:b/>
                <w:sz w:val="24"/>
                <w:szCs w:val="24"/>
              </w:rPr>
            </w:pPr>
            <w:r w:rsidRPr="00F42A04">
              <w:rPr>
                <w:rFonts w:ascii="Times New Roman" w:hAnsi="Times New Roman" w:cs="Times New Roman"/>
                <w:b/>
                <w:sz w:val="24"/>
                <w:szCs w:val="24"/>
              </w:rPr>
              <w:t>К</w:t>
            </w:r>
            <w:r w:rsidR="00C5470F" w:rsidRPr="00F42A04">
              <w:rPr>
                <w:rFonts w:ascii="Times New Roman" w:hAnsi="Times New Roman" w:cs="Times New Roman"/>
                <w:b/>
                <w:sz w:val="24"/>
                <w:szCs w:val="24"/>
              </w:rPr>
              <w:t xml:space="preserve">оэффициент </w:t>
            </w:r>
            <w:r w:rsidRPr="00F42A04">
              <w:rPr>
                <w:rFonts w:ascii="Times New Roman" w:hAnsi="Times New Roman" w:cs="Times New Roman"/>
                <w:b/>
                <w:sz w:val="24"/>
                <w:szCs w:val="24"/>
              </w:rPr>
              <w:t>застройки</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C5470F" w:rsidP="008326A5">
            <w:pPr>
              <w:widowControl w:val="0"/>
              <w:ind w:firstLine="0"/>
              <w:jc w:val="center"/>
              <w:rPr>
                <w:rFonts w:ascii="Times New Roman" w:hAnsi="Times New Roman" w:cs="Times New Roman"/>
                <w:b/>
                <w:sz w:val="24"/>
                <w:szCs w:val="24"/>
              </w:rPr>
            </w:pPr>
            <w:r w:rsidRPr="00F42A04">
              <w:rPr>
                <w:rFonts w:ascii="Times New Roman" w:hAnsi="Times New Roman" w:cs="Times New Roman"/>
                <w:b/>
                <w:sz w:val="24"/>
                <w:szCs w:val="24"/>
              </w:rPr>
              <w:t>Максимальный к</w:t>
            </w:r>
            <w:r w:rsidR="00A11B3E" w:rsidRPr="00F42A04">
              <w:rPr>
                <w:rFonts w:ascii="Times New Roman" w:hAnsi="Times New Roman" w:cs="Times New Roman"/>
                <w:b/>
                <w:sz w:val="24"/>
                <w:szCs w:val="24"/>
              </w:rPr>
              <w:t>оэффициент плотности застройки</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tabs>
                <w:tab w:val="left" w:pos="2119"/>
              </w:tabs>
              <w:rPr>
                <w:rFonts w:ascii="Times New Roman" w:hAnsi="Times New Roman" w:cs="Times New Roman"/>
                <w:sz w:val="24"/>
                <w:szCs w:val="24"/>
              </w:rPr>
            </w:pPr>
            <w:r w:rsidRPr="00F42A04">
              <w:rPr>
                <w:rFonts w:ascii="Times New Roman" w:hAnsi="Times New Roman" w:cs="Times New Roman"/>
                <w:sz w:val="24"/>
                <w:szCs w:val="24"/>
              </w:rPr>
              <w:t>Жилая</w:t>
            </w:r>
            <w:r w:rsidR="00FB3490" w:rsidRPr="00F42A04">
              <w:rPr>
                <w:rFonts w:ascii="Times New Roman" w:hAnsi="Times New Roman" w:cs="Times New Roman"/>
                <w:sz w:val="24"/>
                <w:szCs w:val="24"/>
              </w:rPr>
              <w:t>:</w:t>
            </w:r>
            <w:r w:rsidRPr="00F42A04">
              <w:rPr>
                <w:rFonts w:ascii="Times New Roman" w:hAnsi="Times New Roman" w:cs="Times New Roman"/>
                <w:sz w:val="24"/>
                <w:szCs w:val="24"/>
              </w:rPr>
              <w:tab/>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r>
      <w:tr w:rsidR="00FB3490"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Зона застройки среднеэтажными жилыми домами</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0,4</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0,7</w:t>
            </w:r>
          </w:p>
        </w:tc>
      </w:tr>
      <w:tr w:rsidR="00FB3490"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Зона застройки малоэтажными жилыми домами</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C5470F" w:rsidP="00FB3490">
            <w:pPr>
              <w:widowControl w:val="0"/>
              <w:rPr>
                <w:rFonts w:ascii="Times New Roman" w:hAnsi="Times New Roman" w:cs="Times New Roman"/>
                <w:sz w:val="24"/>
                <w:szCs w:val="24"/>
              </w:rPr>
            </w:pPr>
            <w:r w:rsidRPr="00F42A04">
              <w:rPr>
                <w:rFonts w:ascii="Times New Roman" w:hAnsi="Times New Roman" w:cs="Times New Roman"/>
                <w:sz w:val="24"/>
                <w:szCs w:val="24"/>
              </w:rPr>
              <w:t>0,4</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0,5</w:t>
            </w:r>
          </w:p>
        </w:tc>
      </w:tr>
      <w:tr w:rsidR="00FB3490" w:rsidRPr="00F42A04" w:rsidTr="004173C4">
        <w:trPr>
          <w:trHeight w:val="20"/>
          <w:jc w:val="center"/>
        </w:trPr>
        <w:tc>
          <w:tcPr>
            <w:tcW w:w="3394" w:type="pct"/>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Зона застройки блокированными жилыми домами</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0,3</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0,7</w:t>
            </w:r>
          </w:p>
        </w:tc>
      </w:tr>
      <w:tr w:rsidR="00FB3490" w:rsidRPr="00F42A04" w:rsidTr="00FB3490">
        <w:trPr>
          <w:trHeight w:val="356"/>
          <w:jc w:val="center"/>
        </w:trPr>
        <w:tc>
          <w:tcPr>
            <w:tcW w:w="3394" w:type="pct"/>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Зона застройки индивидуальными жилыми домами</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0,2</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FB3490" w:rsidRPr="00F42A04" w:rsidRDefault="00FB3490" w:rsidP="00FB3490">
            <w:pPr>
              <w:widowControl w:val="0"/>
              <w:rPr>
                <w:rFonts w:ascii="Times New Roman" w:hAnsi="Times New Roman" w:cs="Times New Roman"/>
                <w:sz w:val="24"/>
                <w:szCs w:val="24"/>
              </w:rPr>
            </w:pPr>
            <w:r w:rsidRPr="00F42A04">
              <w:rPr>
                <w:rFonts w:ascii="Times New Roman" w:hAnsi="Times New Roman" w:cs="Times New Roman"/>
                <w:sz w:val="24"/>
                <w:szCs w:val="24"/>
              </w:rPr>
              <w:t>0,7</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Общественно-деловая</w:t>
            </w:r>
            <w:r w:rsidR="00FB3490" w:rsidRPr="00F42A04">
              <w:rPr>
                <w:rFonts w:ascii="Times New Roman" w:hAnsi="Times New Roman" w:cs="Times New Roman"/>
                <w:sz w:val="24"/>
                <w:szCs w:val="24"/>
              </w:rPr>
              <w:t>:</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Многофункциональная застройка</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1,0</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3,0</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Специализированная общественная застройка</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0,8</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2,4</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Производственная</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Промышленная</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0,8</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2,4</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Научно-производственная*</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0,6</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1,0</w:t>
            </w:r>
          </w:p>
        </w:tc>
      </w:tr>
      <w:tr w:rsidR="00A11B3E" w:rsidRPr="00F42A04" w:rsidTr="00FB3490">
        <w:trPr>
          <w:trHeight w:val="20"/>
          <w:jc w:val="center"/>
        </w:trPr>
        <w:tc>
          <w:tcPr>
            <w:tcW w:w="3394" w:type="pct"/>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Коммунально-складская</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0,6</w:t>
            </w:r>
          </w:p>
        </w:tc>
        <w:tc>
          <w:tcPr>
            <w:tcW w:w="803" w:type="pct"/>
            <w:tcBorders>
              <w:top w:val="single" w:sz="4" w:space="0" w:color="auto"/>
              <w:left w:val="single" w:sz="4" w:space="0" w:color="auto"/>
              <w:bottom w:val="single" w:sz="4" w:space="0" w:color="auto"/>
              <w:right w:val="single" w:sz="4" w:space="0" w:color="auto"/>
            </w:tcBorders>
            <w:shd w:val="clear" w:color="auto" w:fill="FFFFFF"/>
            <w:vAlign w:val="center"/>
          </w:tcPr>
          <w:p w:rsidR="00A11B3E" w:rsidRPr="00F42A04" w:rsidRDefault="00A11B3E" w:rsidP="00A11B3E">
            <w:pPr>
              <w:widowControl w:val="0"/>
              <w:rPr>
                <w:rFonts w:ascii="Times New Roman" w:hAnsi="Times New Roman" w:cs="Times New Roman"/>
                <w:sz w:val="24"/>
                <w:szCs w:val="24"/>
              </w:rPr>
            </w:pPr>
            <w:r w:rsidRPr="00F42A04">
              <w:rPr>
                <w:rFonts w:ascii="Times New Roman" w:hAnsi="Times New Roman" w:cs="Times New Roman"/>
                <w:sz w:val="24"/>
                <w:szCs w:val="24"/>
              </w:rPr>
              <w:t>1,8</w:t>
            </w:r>
          </w:p>
        </w:tc>
      </w:tr>
      <w:tr w:rsidR="00A11B3E" w:rsidRPr="00F42A04" w:rsidTr="00A11B3E">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*Без учета опытных полей и полигонов, резервных территорий и санитарно-защитных зон.</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Примечания</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3 Границами кварталов являются красные линии.</w:t>
            </w:r>
          </w:p>
          <w:p w:rsidR="00A11B3E" w:rsidRPr="00F42A04" w:rsidRDefault="00A11B3E" w:rsidP="00A11B3E">
            <w:pPr>
              <w:widowControl w:val="0"/>
              <w:ind w:firstLine="851"/>
              <w:rPr>
                <w:rFonts w:ascii="Times New Roman" w:hAnsi="Times New Roman" w:cs="Times New Roman"/>
                <w:sz w:val="24"/>
                <w:szCs w:val="24"/>
              </w:rPr>
            </w:pPr>
            <w:r w:rsidRPr="00F42A04">
              <w:rPr>
                <w:rFonts w:ascii="Times New Roman" w:hAnsi="Times New Roman" w:cs="Times New Roman"/>
                <w:sz w:val="24"/>
                <w:szCs w:val="24"/>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lastRenderedPageBreak/>
        <w:t>2. Обеспечение доступности объектов социальной инфраструктуры для инвалидов и других маломобильных групп населения.</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Проектные решения объектов, доступных для маломобильных групп населения, должны обеспечивать:</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 досягаемость мест целевого посещения и беспрепятственность перемещения внутри зданий и сооружений;</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 безопасность путей движения (в том числе эвакуационных), а также мест проживания, обслуживания и приложения труда;</w:t>
      </w:r>
    </w:p>
    <w:p w:rsidR="003B78BA" w:rsidRPr="00F42A04" w:rsidRDefault="00A11B3E" w:rsidP="003B78BA">
      <w:pPr>
        <w:widowControl w:val="0"/>
        <w:rPr>
          <w:rFonts w:ascii="Times New Roman" w:hAnsi="Times New Roman" w:cs="Times New Roman"/>
          <w:sz w:val="24"/>
          <w:szCs w:val="24"/>
        </w:rPr>
      </w:pPr>
      <w:r w:rsidRPr="00F42A04">
        <w:rPr>
          <w:rFonts w:ascii="Times New Roman" w:hAnsi="Times New Roman" w:cs="Times New Roman"/>
          <w:sz w:val="24"/>
          <w:szCs w:val="24"/>
        </w:rPr>
        <w:t>-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3B78BA" w:rsidRPr="00F42A04" w:rsidRDefault="00A11B3E" w:rsidP="003B78BA">
      <w:pPr>
        <w:widowControl w:val="0"/>
        <w:contextualSpacing/>
        <w:rPr>
          <w:rFonts w:ascii="Times New Roman" w:hAnsi="Times New Roman" w:cs="Times New Roman"/>
          <w:sz w:val="24"/>
          <w:szCs w:val="24"/>
        </w:rPr>
      </w:pPr>
      <w:r w:rsidRPr="00F42A04">
        <w:rPr>
          <w:rFonts w:ascii="Times New Roman" w:hAnsi="Times New Roman" w:cs="Times New Roman"/>
          <w:sz w:val="24"/>
          <w:szCs w:val="24"/>
        </w:rPr>
        <w:t>- удобство и комфорт среды жизнедеятельности.</w:t>
      </w:r>
    </w:p>
    <w:p w:rsidR="003B78BA" w:rsidRPr="00F42A04" w:rsidRDefault="00A11B3E" w:rsidP="003B78BA">
      <w:pPr>
        <w:widowControl w:val="0"/>
        <w:contextualSpacing/>
        <w:rPr>
          <w:rFonts w:ascii="Times New Roman" w:hAnsi="Times New Roman" w:cs="Times New Roman"/>
          <w:sz w:val="24"/>
          <w:szCs w:val="24"/>
        </w:rPr>
      </w:pPr>
      <w:r w:rsidRPr="00F42A04">
        <w:rPr>
          <w:rFonts w:ascii="Times New Roman" w:hAnsi="Times New Roman" w:cs="Times New Roman"/>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Правил.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262D08" w:rsidRPr="00F42A04" w:rsidRDefault="00262D08" w:rsidP="003B78BA">
      <w:pPr>
        <w:widowControl w:val="0"/>
        <w:contextualSpacing/>
        <w:jc w:val="center"/>
        <w:rPr>
          <w:rFonts w:ascii="Times New Roman" w:hAnsi="Times New Roman" w:cs="Times New Roman"/>
          <w:b/>
          <w:sz w:val="24"/>
          <w:szCs w:val="24"/>
        </w:rPr>
      </w:pPr>
    </w:p>
    <w:p w:rsidR="003B78BA" w:rsidRPr="00F42A04" w:rsidRDefault="00A11B3E" w:rsidP="003B78BA">
      <w:pPr>
        <w:widowControl w:val="0"/>
        <w:contextualSpacing/>
        <w:jc w:val="center"/>
        <w:rPr>
          <w:rFonts w:ascii="Times New Roman" w:hAnsi="Times New Roman" w:cs="Times New Roman"/>
          <w:b/>
          <w:sz w:val="24"/>
          <w:szCs w:val="24"/>
        </w:rPr>
      </w:pPr>
      <w:r w:rsidRPr="00F42A04">
        <w:rPr>
          <w:rFonts w:ascii="Times New Roman" w:hAnsi="Times New Roman" w:cs="Times New Roman"/>
          <w:b/>
          <w:sz w:val="24"/>
          <w:szCs w:val="24"/>
        </w:rPr>
        <w:t>Требования к зданиям, сооружениям и</w:t>
      </w:r>
    </w:p>
    <w:p w:rsidR="003B78BA" w:rsidRPr="00F42A04" w:rsidRDefault="00A11B3E" w:rsidP="003B78BA">
      <w:pPr>
        <w:widowControl w:val="0"/>
        <w:contextualSpacing/>
        <w:jc w:val="center"/>
        <w:rPr>
          <w:rFonts w:ascii="Times New Roman" w:hAnsi="Times New Roman" w:cs="Times New Roman"/>
          <w:b/>
          <w:sz w:val="24"/>
          <w:szCs w:val="24"/>
        </w:rPr>
      </w:pPr>
      <w:r w:rsidRPr="00F42A04">
        <w:rPr>
          <w:rFonts w:ascii="Times New Roman" w:hAnsi="Times New Roman" w:cs="Times New Roman"/>
          <w:b/>
          <w:sz w:val="24"/>
          <w:szCs w:val="24"/>
        </w:rPr>
        <w:t>объектам социальной инфраструктуры</w:t>
      </w:r>
    </w:p>
    <w:p w:rsidR="003B78BA" w:rsidRPr="00F42A04" w:rsidRDefault="00A11B3E" w:rsidP="003B78BA">
      <w:pPr>
        <w:widowControl w:val="0"/>
        <w:contextualSpacing/>
        <w:rPr>
          <w:rFonts w:ascii="Times New Roman" w:hAnsi="Times New Roman" w:cs="Times New Roman"/>
          <w:sz w:val="24"/>
          <w:szCs w:val="24"/>
        </w:rPr>
      </w:pPr>
      <w:r w:rsidRPr="00F42A04">
        <w:rPr>
          <w:rFonts w:ascii="Times New Roman" w:hAnsi="Times New Roman" w:cs="Times New Roman"/>
          <w:sz w:val="24"/>
          <w:szCs w:val="24"/>
        </w:rPr>
        <w:lastRenderedPageBreak/>
        <w:t>Объекты социальной инфраструктуры должны оснащаться следующими специальными приспособлениями и оборудованием:</w:t>
      </w:r>
    </w:p>
    <w:p w:rsidR="003B78BA" w:rsidRPr="00F42A04" w:rsidRDefault="00A11B3E" w:rsidP="003B78BA">
      <w:pPr>
        <w:widowControl w:val="0"/>
        <w:contextualSpacing/>
        <w:rPr>
          <w:rFonts w:ascii="Times New Roman" w:hAnsi="Times New Roman" w:cs="Times New Roman"/>
          <w:sz w:val="24"/>
          <w:szCs w:val="24"/>
        </w:rPr>
      </w:pPr>
      <w:r w:rsidRPr="00F42A04">
        <w:rPr>
          <w:rFonts w:ascii="Times New Roman" w:hAnsi="Times New Roman" w:cs="Times New Roman"/>
          <w:sz w:val="24"/>
          <w:szCs w:val="24"/>
        </w:rPr>
        <w:t>- визуальной и звуковой информацией, включая специальные знаки у строящихся, ремонтируемых объектов;</w:t>
      </w:r>
    </w:p>
    <w:p w:rsidR="00EF4196" w:rsidRPr="00F42A04" w:rsidRDefault="00A11B3E" w:rsidP="00EF4196">
      <w:pPr>
        <w:widowControl w:val="0"/>
        <w:rPr>
          <w:rFonts w:ascii="Times New Roman" w:hAnsi="Times New Roman" w:cs="Times New Roman"/>
          <w:sz w:val="24"/>
          <w:szCs w:val="24"/>
        </w:rPr>
      </w:pPr>
      <w:r w:rsidRPr="00F42A04">
        <w:rPr>
          <w:rFonts w:ascii="Times New Roman" w:hAnsi="Times New Roman" w:cs="Times New Roman"/>
          <w:sz w:val="24"/>
          <w:szCs w:val="24"/>
        </w:rPr>
        <w:t>- телефонами-автоматами или иными средствами связи, доступными для инвалидов;</w:t>
      </w:r>
      <w:r w:rsidR="003B78BA" w:rsidRPr="00F42A04">
        <w:rPr>
          <w:rFonts w:ascii="Times New Roman" w:hAnsi="Times New Roman" w:cs="Times New Roman"/>
          <w:sz w:val="24"/>
          <w:szCs w:val="24"/>
        </w:rPr>
        <w:t xml:space="preserve"> - санитарно-гигиеническими помещениями, доступными для инвалидов и других маломобильных групп населения;</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пандусами и поручнями у лестниц при входах в здания;</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пологими спусками у тротуаров в местах наземных переходов улиц, дорог, магистралей и остановок транспорта общего пользования;</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специальными указателями маршрутов движения инвалидов по территории вокзалов, парков и других рекреационных зон;</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EF4196" w:rsidRPr="00F42A04" w:rsidRDefault="00EF4196" w:rsidP="00EF4196">
      <w:pPr>
        <w:widowControl w:val="0"/>
        <w:rPr>
          <w:rFonts w:ascii="Times New Roman" w:hAnsi="Times New Roman" w:cs="Times New Roman"/>
          <w:sz w:val="24"/>
          <w:szCs w:val="24"/>
        </w:rPr>
      </w:pPr>
      <w:r w:rsidRPr="00F42A04">
        <w:rPr>
          <w:rFonts w:ascii="Times New Roman" w:hAnsi="Times New Roman" w:cs="Times New Roman"/>
          <w:sz w:val="24"/>
          <w:szCs w:val="24"/>
        </w:rPr>
        <w:t>-</w:t>
      </w:r>
      <w:r w:rsidR="003B78BA" w:rsidRPr="00F42A04">
        <w:rPr>
          <w:rFonts w:ascii="Times New Roman" w:hAnsi="Times New Roman" w:cs="Times New Roman"/>
          <w:sz w:val="24"/>
          <w:szCs w:val="24"/>
        </w:rPr>
        <w:t xml:space="preserve">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35-01-2001, СНиП 21-01-97.</w:t>
      </w:r>
    </w:p>
    <w:p w:rsidR="00EF4196" w:rsidRPr="00F42A04" w:rsidRDefault="003B78BA" w:rsidP="00EF4196">
      <w:pPr>
        <w:widowControl w:val="0"/>
        <w:rPr>
          <w:rFonts w:ascii="Times New Roman" w:hAnsi="Times New Roman" w:cs="Times New Roman"/>
          <w:b/>
          <w:sz w:val="24"/>
          <w:szCs w:val="24"/>
        </w:rPr>
      </w:pPr>
      <w:r w:rsidRPr="00F42A04">
        <w:rPr>
          <w:rFonts w:ascii="Times New Roman" w:hAnsi="Times New Roman" w:cs="Times New Roman"/>
          <w:b/>
          <w:sz w:val="24"/>
          <w:szCs w:val="24"/>
        </w:rPr>
        <w:t>Требования к параметрам проездов и проходов, обеспечивающих доступ инвалидов и маломобильных лиц</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EF4196" w:rsidRPr="00F42A04" w:rsidRDefault="003B78BA" w:rsidP="00EF4196">
      <w:pPr>
        <w:widowControl w:val="0"/>
        <w:rPr>
          <w:rFonts w:ascii="Times New Roman" w:hAnsi="Times New Roman" w:cs="Times New Roman"/>
          <w:sz w:val="24"/>
          <w:szCs w:val="24"/>
        </w:rPr>
      </w:pPr>
      <w:r w:rsidRPr="00F42A04">
        <w:rPr>
          <w:rFonts w:ascii="Times New Roman" w:hAnsi="Times New Roman" w:cs="Times New Roman"/>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lastRenderedPageBreak/>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Уклоны пути движения для проезда инвалидов на креслах-колясках не должны превышать:</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продольный - 5 процентов;поперечный - 1 - 2 процента.</w:t>
      </w:r>
    </w:p>
    <w:p w:rsidR="00C15B81"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3B78BA" w:rsidRPr="00F42A04" w:rsidRDefault="003B78BA" w:rsidP="00C15B81">
      <w:pPr>
        <w:widowControl w:val="0"/>
        <w:rPr>
          <w:rFonts w:ascii="Times New Roman" w:hAnsi="Times New Roman" w:cs="Times New Roman"/>
          <w:sz w:val="24"/>
          <w:szCs w:val="24"/>
        </w:rPr>
      </w:pPr>
      <w:r w:rsidRPr="00F42A04">
        <w:rPr>
          <w:rFonts w:ascii="Times New Roman" w:hAnsi="Times New Roman" w:cs="Times New Roman"/>
          <w:sz w:val="24"/>
          <w:szCs w:val="24"/>
        </w:rPr>
        <w:t>Высота бордюров по краям пешеходных путей должна быть не менее 0,05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Лестницы должны дублироваться пандусами, а при необходимости - другими средствами подъема.</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w:t>
      </w:r>
      <w:r w:rsidRPr="00F42A04">
        <w:rPr>
          <w:rFonts w:ascii="Times New Roman" w:hAnsi="Times New Roman" w:cs="Times New Roman"/>
          <w:sz w:val="24"/>
          <w:szCs w:val="24"/>
        </w:rPr>
        <w:lastRenderedPageBreak/>
        <w:t>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Места парковки оснащаются знаками, применяемыми в международной практике.</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Площадки и места отдыха следует размещать смежно вне габаритов путей движения мест отдыха и ожидания.</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Следует предусматривать линейную посадку деревьев и кустарников для формирования кромок путей пешеходного движения.</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3B78BA" w:rsidRPr="00F42A04" w:rsidRDefault="003B78BA" w:rsidP="003B78BA">
      <w:pPr>
        <w:keepNext/>
        <w:suppressAutoHyphens/>
        <w:contextualSpacing/>
        <w:rPr>
          <w:rFonts w:ascii="Times New Roman" w:hAnsi="Times New Roman" w:cs="Times New Roman"/>
          <w:sz w:val="24"/>
          <w:szCs w:val="24"/>
        </w:rPr>
      </w:pPr>
      <w:r w:rsidRPr="00F42A04">
        <w:rPr>
          <w:rFonts w:ascii="Times New Roman" w:hAnsi="Times New Roman" w:cs="Times New Roman"/>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3B78BA" w:rsidRPr="00F42A04" w:rsidRDefault="003B78BA" w:rsidP="003B78BA">
      <w:pPr>
        <w:rPr>
          <w:rFonts w:ascii="Times New Roman" w:hAnsi="Times New Roman" w:cs="Times New Roman"/>
          <w:sz w:val="24"/>
          <w:szCs w:val="24"/>
        </w:rPr>
      </w:pPr>
      <w:r w:rsidRPr="00F42A04">
        <w:rPr>
          <w:rFonts w:ascii="Times New Roman" w:hAnsi="Times New Roman" w:cs="Times New Roman"/>
          <w:sz w:val="24"/>
          <w:szCs w:val="24"/>
        </w:rPr>
        <w:t xml:space="preserve">3. Минимальное количество машинно-мест для парковки легковых автомобилей принимается в соответствии с расчетными показателями, принятыми в соответствии с </w:t>
      </w:r>
      <w:r w:rsidR="004173C4" w:rsidRPr="00F42A04">
        <w:rPr>
          <w:rFonts w:ascii="Times New Roman" w:hAnsi="Times New Roman" w:cs="Times New Roman"/>
          <w:sz w:val="24"/>
          <w:szCs w:val="24"/>
        </w:rPr>
        <w:t>Региональными нормативами градостроительного проектирования Краснодарского края (табл. 108)</w:t>
      </w:r>
      <w:r w:rsidRPr="00F42A04">
        <w:rPr>
          <w:rFonts w:ascii="Times New Roman" w:hAnsi="Times New Roman" w:cs="Times New Roman"/>
          <w:sz w:val="24"/>
          <w:szCs w:val="24"/>
        </w:rPr>
        <w:t>.</w:t>
      </w:r>
    </w:p>
    <w:p w:rsidR="003B78BA" w:rsidRPr="00F42A04" w:rsidRDefault="003B78BA" w:rsidP="003B78BA">
      <w:pPr>
        <w:rPr>
          <w:rFonts w:ascii="Times New Roman" w:hAnsi="Times New Roman" w:cs="Times New Roman"/>
          <w:sz w:val="24"/>
          <w:szCs w:val="24"/>
        </w:rPr>
      </w:pPr>
      <w:r w:rsidRPr="00F42A04">
        <w:rPr>
          <w:rFonts w:ascii="Times New Roman" w:hAnsi="Times New Roman" w:cs="Times New Roman"/>
          <w:sz w:val="24"/>
          <w:szCs w:val="24"/>
        </w:rPr>
        <w:t>Требуемое расчетное количество машинно-мест для парковки легковых автомобилей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598"/>
        <w:gridCol w:w="2362"/>
        <w:gridCol w:w="2891"/>
        <w:gridCol w:w="9"/>
      </w:tblGrid>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Расчетная единица</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количество машино-мест (парковочных мест) на расчетную единицу</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3</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Здания и сооружения</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100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lastRenderedPageBreak/>
              <w:t>Коммерческо-деловые центры, офисные здания и помещения, страховые компании, научные и проектные организации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60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Промышленные предприятия</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6 - 8 работающих в двух смежных сменах</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Здания и комплексы многофункциональные</w:t>
            </w:r>
          </w:p>
        </w:tc>
        <w:tc>
          <w:tcPr>
            <w:tcW w:w="2362"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Принимать отдельно для каждого функционального объекта в составе МФЦ</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Образовательные учреждения</w:t>
            </w:r>
          </w:p>
        </w:tc>
      </w:tr>
      <w:tr w:rsidR="004173C4" w:rsidRPr="00F42A04" w:rsidTr="004173C4">
        <w:trPr>
          <w:gridAfter w:val="1"/>
          <w:wAfter w:w="9" w:type="dxa"/>
        </w:trPr>
        <w:tc>
          <w:tcPr>
            <w:tcW w:w="4598" w:type="dxa"/>
            <w:vMerge w:val="restart"/>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Дошкольные образовательные организации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 объект</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Не менее 7</w:t>
            </w:r>
          </w:p>
        </w:tc>
      </w:tr>
      <w:tr w:rsidR="004173C4" w:rsidRPr="00F42A04" w:rsidTr="004173C4">
        <w:trPr>
          <w:gridAfter w:val="1"/>
          <w:wAfter w:w="9" w:type="dxa"/>
        </w:trPr>
        <w:tc>
          <w:tcPr>
            <w:tcW w:w="4598" w:type="dxa"/>
            <w:vMerge/>
          </w:tcPr>
          <w:p w:rsidR="004173C4" w:rsidRPr="00F42A04" w:rsidRDefault="004173C4" w:rsidP="004173C4">
            <w:pPr>
              <w:spacing w:after="1" w:line="0" w:lineRule="atLeast"/>
              <w:ind w:firstLine="0"/>
              <w:jc w:val="left"/>
              <w:rPr>
                <w:rFonts w:ascii="Times New Roman" w:eastAsia="Calibri" w:hAnsi="Times New Roman" w:cs="Times New Roman"/>
                <w:sz w:val="24"/>
                <w:szCs w:val="24"/>
              </w:rPr>
            </w:pP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100 детей</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Не менее 5 для единовременной высадки</w:t>
            </w:r>
          </w:p>
        </w:tc>
      </w:tr>
      <w:tr w:rsidR="004173C4" w:rsidRPr="00F42A04" w:rsidTr="004173C4">
        <w:trPr>
          <w:gridAfter w:val="1"/>
          <w:wAfter w:w="9" w:type="dxa"/>
        </w:trPr>
        <w:tc>
          <w:tcPr>
            <w:tcW w:w="4598" w:type="dxa"/>
            <w:vMerge w:val="restart"/>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Общеобразовательные организации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 объект</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Не менее 8</w:t>
            </w:r>
          </w:p>
        </w:tc>
      </w:tr>
      <w:tr w:rsidR="004173C4" w:rsidRPr="00F42A04" w:rsidTr="004173C4">
        <w:trPr>
          <w:gridAfter w:val="1"/>
          <w:wAfter w:w="9" w:type="dxa"/>
        </w:trPr>
        <w:tc>
          <w:tcPr>
            <w:tcW w:w="4598" w:type="dxa"/>
            <w:vMerge/>
          </w:tcPr>
          <w:p w:rsidR="004173C4" w:rsidRPr="00F42A04" w:rsidRDefault="004173C4" w:rsidP="004173C4">
            <w:pPr>
              <w:spacing w:after="1" w:line="0" w:lineRule="atLeast"/>
              <w:ind w:firstLine="0"/>
              <w:jc w:val="left"/>
              <w:rPr>
                <w:rFonts w:ascii="Times New Roman" w:eastAsia="Calibri" w:hAnsi="Times New Roman" w:cs="Times New Roman"/>
                <w:sz w:val="24"/>
                <w:szCs w:val="24"/>
              </w:rPr>
            </w:pP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1000 обучающихся</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Не менее 15 для единовременной высадки</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Высшие и средние специальные учебные заведения</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140</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Медицинские организации</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Больницы</w:t>
            </w:r>
          </w:p>
        </w:tc>
        <w:tc>
          <w:tcPr>
            <w:tcW w:w="2362"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Принимать в соответствии с заданием на проектирование</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Поликлиники</w:t>
            </w:r>
          </w:p>
        </w:tc>
        <w:tc>
          <w:tcPr>
            <w:tcW w:w="2362"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Принимать в соответствии с заданием на проектирование</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Спортивные объекты</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Спортивные объекты с местами для зрителей</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25 мест для зрителей</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+25 машино-мест на 100 работающих</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Спортивные тренировочные залы, спортклубы, спорткомплексы (теннис, конный спорт, горнолыжные центры)</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35 м2 общей площади до 1000 м2/50 м2 общей площади более 1000 м2</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Но не менее 25 машино-мест мест на объект</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Учреждения культуры</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2362"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По заданию на проектирование</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lastRenderedPageBreak/>
              <w:t>Дома культуры, клубы, танцевальные залы</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6 единовременных посетителей</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Парки культуры и отдыха</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100 единовременных посетителей</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20</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Торговые объекты</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Магазины-склады (мелкооптовой и розничной торговли)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35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40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м2</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70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Рынки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50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Объекты общественного питания</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Рестораны и кафе, клубы</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5 посадочных мест</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Объекты гостиничного размещения</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Гостиницы до 1000 м2 общей площади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150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Гостиницы свыше 1000 м2 общей площади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250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Но не менее 6</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Объекты коммунально-бытового обслуживания</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Объекты бытового обслуживания (ателье, химчистки, прачечные, мастерские)</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30 м2 общей площади</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Но не менее 1</w:t>
            </w:r>
          </w:p>
        </w:tc>
      </w:tr>
      <w:tr w:rsidR="004173C4" w:rsidRPr="00F42A04" w:rsidTr="004173C4">
        <w:tc>
          <w:tcPr>
            <w:tcW w:w="9860" w:type="dxa"/>
            <w:gridSpan w:val="4"/>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Вокзалы</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Вокзалы всех видов транспорта, в том числе аэропорты, речные вокзалы</w:t>
            </w:r>
          </w:p>
        </w:tc>
        <w:tc>
          <w:tcPr>
            <w:tcW w:w="2362"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По заданию на проектирование</w:t>
            </w:r>
          </w:p>
        </w:tc>
      </w:tr>
      <w:tr w:rsidR="004173C4" w:rsidRPr="00F42A04" w:rsidTr="004173C4">
        <w:trPr>
          <w:gridAfter w:val="1"/>
          <w:wAfter w:w="9" w:type="dxa"/>
        </w:trPr>
        <w:tc>
          <w:tcPr>
            <w:tcW w:w="4598"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 xml:space="preserve">Станции технического обслуживания, </w:t>
            </w:r>
            <w:r w:rsidRPr="00F42A04">
              <w:rPr>
                <w:rFonts w:ascii="Times New Roman" w:eastAsia="Times New Roman" w:hAnsi="Times New Roman" w:cs="Times New Roman"/>
                <w:sz w:val="24"/>
                <w:szCs w:val="24"/>
                <w:lang w:eastAsia="ru-RU"/>
              </w:rPr>
              <w:lastRenderedPageBreak/>
              <w:t>автомойки</w:t>
            </w:r>
          </w:p>
        </w:tc>
        <w:tc>
          <w:tcPr>
            <w:tcW w:w="2362"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lastRenderedPageBreak/>
              <w:t>1 бокс</w:t>
            </w:r>
          </w:p>
        </w:tc>
        <w:tc>
          <w:tcPr>
            <w:tcW w:w="28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sz w:val="24"/>
                <w:szCs w:val="24"/>
                <w:lang w:eastAsia="ru-RU"/>
              </w:rPr>
            </w:pPr>
            <w:r w:rsidRPr="00F42A04">
              <w:rPr>
                <w:rFonts w:ascii="Times New Roman" w:eastAsia="Times New Roman" w:hAnsi="Times New Roman" w:cs="Times New Roman"/>
                <w:sz w:val="24"/>
                <w:szCs w:val="24"/>
                <w:lang w:eastAsia="ru-RU"/>
              </w:rPr>
              <w:t>1</w:t>
            </w:r>
          </w:p>
        </w:tc>
      </w:tr>
    </w:tbl>
    <w:p w:rsidR="004173C4" w:rsidRPr="00F42A04" w:rsidRDefault="004173C4" w:rsidP="003B78BA">
      <w:pPr>
        <w:rPr>
          <w:rFonts w:ascii="Times New Roman" w:hAnsi="Times New Roman" w:cs="Times New Roman"/>
          <w:sz w:val="24"/>
          <w:szCs w:val="24"/>
        </w:rPr>
      </w:pPr>
    </w:p>
    <w:p w:rsidR="00A11B3E" w:rsidRPr="00F42A04" w:rsidRDefault="00A11B3E" w:rsidP="00F173F3">
      <w:pPr>
        <w:tabs>
          <w:tab w:val="left" w:pos="2520"/>
        </w:tabs>
        <w:outlineLvl w:val="0"/>
        <w:rPr>
          <w:rFonts w:ascii="Times New Roman" w:hAnsi="Times New Roman" w:cs="Times New Roman"/>
          <w:b/>
          <w:sz w:val="24"/>
          <w:szCs w:val="24"/>
        </w:rPr>
      </w:pPr>
    </w:p>
    <w:p w:rsidR="00A11B3E" w:rsidRPr="00F42A04" w:rsidRDefault="00A11B3E" w:rsidP="00A11B3E">
      <w:pPr>
        <w:pStyle w:val="20"/>
        <w:numPr>
          <w:ilvl w:val="1"/>
          <w:numId w:val="0"/>
        </w:numPr>
        <w:tabs>
          <w:tab w:val="num" w:pos="0"/>
        </w:tabs>
        <w:spacing w:before="0"/>
        <w:rPr>
          <w:rFonts w:ascii="Times New Roman" w:hAnsi="Times New Roman" w:cs="Times New Roman"/>
          <w:color w:val="auto"/>
          <w:sz w:val="24"/>
          <w:szCs w:val="24"/>
        </w:rPr>
      </w:pPr>
      <w:bookmarkStart w:id="1221" w:name="_Toc536097722"/>
      <w:bookmarkStart w:id="1222" w:name="_Toc536808566"/>
      <w:bookmarkStart w:id="1223" w:name="_Toc2849340"/>
      <w:bookmarkStart w:id="1224" w:name="_Toc105155046"/>
      <w:r w:rsidRPr="00F42A04">
        <w:rPr>
          <w:rFonts w:ascii="Times New Roman" w:hAnsi="Times New Roman" w:cs="Times New Roman"/>
          <w:color w:val="auto"/>
          <w:sz w:val="24"/>
          <w:szCs w:val="24"/>
        </w:rPr>
        <w:t>Статья 66.1. Использование земельных участков и объектов капитального строительства в границах зон комплексного развития территории.</w:t>
      </w:r>
      <w:bookmarkEnd w:id="1221"/>
      <w:bookmarkEnd w:id="1222"/>
      <w:bookmarkEnd w:id="1223"/>
      <w:bookmarkEnd w:id="1224"/>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 xml:space="preserve">1. Комплексное </w:t>
      </w:r>
      <w:r w:rsidR="002A3026" w:rsidRPr="00F42A04">
        <w:rPr>
          <w:rFonts w:ascii="Times New Roman" w:hAnsi="Times New Roman" w:cs="Times New Roman"/>
          <w:sz w:val="24"/>
          <w:szCs w:val="24"/>
        </w:rPr>
        <w:t>развитие</w:t>
      </w:r>
      <w:r w:rsidRPr="00F42A04">
        <w:rPr>
          <w:rFonts w:ascii="Times New Roman" w:hAnsi="Times New Roman" w:cs="Times New Roman"/>
          <w:sz w:val="24"/>
          <w:szCs w:val="24"/>
        </w:rPr>
        <w:t xml:space="preserve"> территории включает в себя подготовку документации по планировке территории, образование земельных участков в границах данной территории, строительство на земельных участках в границах данной территории объектов транспортной, коммунальной и социальной инфраструктур, а также иных объектов в соответствии с документацией по планировке территории.</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2. До принятия решения о комплексном развитии территории земельные участки в границах территорий комплексного развития используются в соответствии с градостроительными регламентами, установленными для территориальной зоны, к которой они относятся.</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3. После утверждения документации по планировке территории относительно зон комплексного развития с целью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федерального значения, объектов регионального значения, объектов местного значения в установленном порядке вносятся изменения  в карту градостроительного зонирования настоящих Правил.</w:t>
      </w:r>
    </w:p>
    <w:p w:rsidR="00A11B3E" w:rsidRPr="00F42A04" w:rsidRDefault="00A11B3E" w:rsidP="00A11B3E">
      <w:pPr>
        <w:rPr>
          <w:rFonts w:ascii="Times New Roman" w:hAnsi="Times New Roman" w:cs="Times New Roman"/>
          <w:sz w:val="24"/>
          <w:szCs w:val="24"/>
        </w:rPr>
      </w:pPr>
    </w:p>
    <w:p w:rsidR="00A11B3E" w:rsidRPr="00F42A04" w:rsidRDefault="00A11B3E" w:rsidP="00A11B3E">
      <w:pPr>
        <w:pStyle w:val="20"/>
        <w:numPr>
          <w:ilvl w:val="1"/>
          <w:numId w:val="0"/>
        </w:numPr>
        <w:tabs>
          <w:tab w:val="num" w:pos="0"/>
        </w:tabs>
        <w:spacing w:before="0"/>
        <w:rPr>
          <w:rFonts w:ascii="Times New Roman" w:hAnsi="Times New Roman" w:cs="Times New Roman"/>
          <w:color w:val="auto"/>
          <w:sz w:val="24"/>
          <w:szCs w:val="24"/>
        </w:rPr>
      </w:pPr>
      <w:bookmarkStart w:id="1225" w:name="_Toc536808567"/>
      <w:bookmarkStart w:id="1226" w:name="_Toc2849341"/>
      <w:bookmarkStart w:id="1227" w:name="_Toc105155047"/>
      <w:r w:rsidRPr="00F42A04">
        <w:rPr>
          <w:rFonts w:ascii="Times New Roman" w:hAnsi="Times New Roman" w:cs="Times New Roman"/>
          <w:color w:val="auto"/>
          <w:sz w:val="24"/>
          <w:szCs w:val="24"/>
        </w:rPr>
        <w:t>Статья 66.2.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225"/>
      <w:bookmarkEnd w:id="1226"/>
      <w:bookmarkEnd w:id="1227"/>
    </w:p>
    <w:p w:rsidR="00A11B3E" w:rsidRPr="00F42A04" w:rsidRDefault="00A11B3E" w:rsidP="004173C4">
      <w:pPr>
        <w:pStyle w:val="ad"/>
        <w:numPr>
          <w:ilvl w:val="0"/>
          <w:numId w:val="37"/>
        </w:numPr>
        <w:rPr>
          <w:rFonts w:ascii="Times New Roman" w:hAnsi="Times New Roman"/>
          <w:sz w:val="24"/>
          <w:szCs w:val="24"/>
        </w:rPr>
      </w:pPr>
      <w:r w:rsidRPr="00F42A04">
        <w:rPr>
          <w:rFonts w:ascii="Times New Roman" w:hAnsi="Times New Roman"/>
          <w:sz w:val="24"/>
          <w:szCs w:val="24"/>
        </w:rPr>
        <w:t>Расчетные показатели объектов социальной инфраструктуры</w:t>
      </w:r>
      <w:r w:rsidR="004173C4" w:rsidRPr="00F42A04">
        <w:rPr>
          <w:rFonts w:ascii="Times New Roman" w:hAnsi="Times New Roman"/>
          <w:sz w:val="24"/>
          <w:szCs w:val="24"/>
        </w:rPr>
        <w:t>, принятыми в соответствии с Региональными нормативами градостроительного проектирования Краснодарского края</w:t>
      </w:r>
      <w:r w:rsidRPr="00F42A04">
        <w:rPr>
          <w:rFonts w:ascii="Times New Roman" w:hAnsi="Times New Roman"/>
          <w:sz w:val="24"/>
          <w:szCs w:val="24"/>
        </w:rPr>
        <w:t>:</w:t>
      </w:r>
    </w:p>
    <w:p w:rsidR="004173C4" w:rsidRPr="00F42A04" w:rsidRDefault="004173C4" w:rsidP="004173C4">
      <w:pPr>
        <w:pStyle w:val="ad"/>
        <w:ind w:left="1069" w:firstLine="0"/>
        <w:rPr>
          <w:rFonts w:ascii="Times New Roman" w:hAnsi="Times New Roman"/>
          <w:sz w:val="24"/>
          <w:szCs w:val="24"/>
        </w:rPr>
      </w:pPr>
    </w:p>
    <w:tbl>
      <w:tblPr>
        <w:tblW w:w="98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763"/>
        <w:gridCol w:w="1191"/>
        <w:gridCol w:w="1304"/>
        <w:gridCol w:w="737"/>
        <w:gridCol w:w="1163"/>
        <w:gridCol w:w="1905"/>
        <w:gridCol w:w="1780"/>
      </w:tblGrid>
      <w:tr w:rsidR="004173C4" w:rsidRPr="00F42A04" w:rsidTr="004173C4">
        <w:tc>
          <w:tcPr>
            <w:tcW w:w="1763"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Учреждения, организации, предприятия, сооружения, единица измерения</w:t>
            </w:r>
          </w:p>
        </w:tc>
        <w:tc>
          <w:tcPr>
            <w:tcW w:w="1191"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Единица измерения</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Рекомендуемая обеспеченность на 1000 жителей (в пределах минимума)</w:t>
            </w:r>
          </w:p>
        </w:tc>
        <w:tc>
          <w:tcPr>
            <w:tcW w:w="1905"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Размер земельного участка, кв. м</w:t>
            </w:r>
          </w:p>
        </w:tc>
        <w:tc>
          <w:tcPr>
            <w:tcW w:w="1780"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Примечание</w:t>
            </w:r>
          </w:p>
        </w:tc>
      </w:tr>
      <w:tr w:rsidR="004173C4" w:rsidRPr="00F42A04" w:rsidTr="004173C4">
        <w:tc>
          <w:tcPr>
            <w:tcW w:w="1763"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304"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городской округ, городское поселение</w:t>
            </w:r>
          </w:p>
        </w:tc>
        <w:tc>
          <w:tcPr>
            <w:tcW w:w="1900"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сельское поселение</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w:t>
            </w:r>
          </w:p>
        </w:tc>
        <w:tc>
          <w:tcPr>
            <w:tcW w:w="1304"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900"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w:t>
            </w:r>
          </w:p>
        </w:tc>
        <w:tc>
          <w:tcPr>
            <w:tcW w:w="1780"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 Образовательные организации</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Дошкольные образовательные организации,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по расчету </w:t>
            </w:r>
            <w:hyperlink w:anchor="P1510" w:history="1">
              <w:r w:rsidRPr="00F42A04">
                <w:rPr>
                  <w:rFonts w:ascii="Times New Roman" w:eastAsia="Times New Roman" w:hAnsi="Times New Roman" w:cs="Times New Roman"/>
                  <w:lang w:eastAsia="ru-RU"/>
                </w:rPr>
                <w:t>&lt;*&gt;</w:t>
              </w:r>
            </w:hyperlink>
          </w:p>
        </w:tc>
        <w:tc>
          <w:tcPr>
            <w:tcW w:w="1905"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Радиус обслуживания следует принимать в соответствии с таблицей 5.1 Настоящих </w:t>
            </w:r>
            <w:r w:rsidRPr="00F42A04">
              <w:rPr>
                <w:rFonts w:ascii="Times New Roman" w:eastAsia="Times New Roman" w:hAnsi="Times New Roman" w:cs="Times New Roman"/>
                <w:lang w:eastAsia="ru-RU"/>
              </w:rPr>
              <w:lastRenderedPageBreak/>
              <w:t>нормативов</w:t>
            </w:r>
          </w:p>
        </w:tc>
      </w:tr>
      <w:tr w:rsidR="004173C4" w:rsidRPr="00F42A04" w:rsidTr="004173C4">
        <w:tc>
          <w:tcPr>
            <w:tcW w:w="9843" w:type="dxa"/>
            <w:gridSpan w:val="7"/>
          </w:tcPr>
          <w:p w:rsidR="004173C4" w:rsidRPr="00F42A04" w:rsidRDefault="004173C4" w:rsidP="004173C4">
            <w:pPr>
              <w:widowControl w:val="0"/>
              <w:autoSpaceDE w:val="0"/>
              <w:autoSpaceDN w:val="0"/>
              <w:ind w:firstLine="0"/>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Крытые бассейны для дошкольников</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Общеобразовательные организации: школы, лицеи, гимназии, кадетские училища</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по расчету </w:t>
            </w:r>
            <w:hyperlink w:anchor="P1510" w:history="1">
              <w:r w:rsidRPr="00F42A04">
                <w:rPr>
                  <w:rFonts w:ascii="Times New Roman" w:eastAsia="Times New Roman" w:hAnsi="Times New Roman" w:cs="Times New Roman"/>
                  <w:lang w:eastAsia="ru-RU"/>
                </w:rPr>
                <w:t>&lt;*&gt;</w:t>
              </w:r>
            </w:hyperlink>
          </w:p>
        </w:tc>
        <w:tc>
          <w:tcPr>
            <w:tcW w:w="1905"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Радиус обслуживания следует принимать в соответствии с таблицей 5.1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Общеобразовательные организации, имеющие интернат, учащиеся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вместимости общеобразовательной школы-интерната, учащихся: св. 200 до 300 - 70 м2 на 1 учащегося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"300 "500 - 65"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"500 и более - 45"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Межшкольный учебный комбинат,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8% общего числа школьников</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Размеры земельных участков межшкольных учебно-производственных комбинатов рекомендуется принимать по </w:t>
            </w:r>
            <w:hyperlink w:anchor="P1529" w:history="1">
              <w:r w:rsidRPr="00F42A04">
                <w:rPr>
                  <w:rFonts w:ascii="Times New Roman" w:eastAsia="Times New Roman" w:hAnsi="Times New Roman" w:cs="Times New Roman"/>
                  <w:lang w:eastAsia="ru-RU"/>
                </w:rPr>
                <w:t>таблице 5</w:t>
              </w:r>
            </w:hyperlink>
            <w:r w:rsidRPr="00F42A04">
              <w:rPr>
                <w:rFonts w:ascii="Times New Roman" w:eastAsia="Times New Roman" w:hAnsi="Times New Roman" w:cs="Times New Roman"/>
                <w:lang w:eastAsia="ru-RU"/>
              </w:rPr>
              <w:t>, но не менее 2 га, при устройстве автополигона или трактородрома не менее 3 га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Автотрактородром следует размещать вне селитебной территории.</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В городах межшкольные учебно-производственные комбинаты размещаются на селитебной территории с учетом транспортной доступности не </w:t>
            </w:r>
            <w:r w:rsidRPr="00F42A04">
              <w:rPr>
                <w:rFonts w:ascii="Times New Roman" w:eastAsia="Times New Roman" w:hAnsi="Times New Roman" w:cs="Times New Roman"/>
                <w:lang w:eastAsia="ru-RU"/>
              </w:rPr>
              <w:lastRenderedPageBreak/>
              <w:t>более 30 мин.</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Внешкольные учреждения,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 общего числа школьников, в том числе по видам зданий: Дворец (Дом) творчества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Профессиональные образовательные организации, учащиеся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 с учетом населения города - центра и других поселений в зоне его влияния</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вместимости до 300 мест - 75 на 1 место (учащегося);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300 до 900 - 56 - 65;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900 до 1600 - 30 - 40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Размеры земельных участков могут быть уменьшены: на 50% в климатических подрайонах IА, IБ, IГ, IД и IIА и в условиях реконструкции,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При кооперировании учебных заведений и создании учебных центров размеры </w:t>
            </w:r>
            <w:r w:rsidRPr="00F42A04">
              <w:rPr>
                <w:rFonts w:ascii="Times New Roman" w:eastAsia="Times New Roman" w:hAnsi="Times New Roman" w:cs="Times New Roman"/>
                <w:lang w:eastAsia="ru-RU"/>
              </w:rPr>
              <w:lastRenderedPageBreak/>
              <w:t>земельных участков рекомендуется уменьшать в зависимости от вместимости учебных центров, учащихся: от 1500 до 2000 на 10%, св. 2000 "3000 "20" "3000 "30". Размеры жилой зоны, учебных и вспомогательных хозяйств, полигонов и автотрактородромов в указанные размеры не входят</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Образовательные организации высшего образования, студенты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Зоны высших учебных заведений (учебная зона) на 1 тыс. студентов,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университеты, вузы технические - 4 - 7;</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сельскохозяйственные - 5 - 7;</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медицинские, фармацевтические - 3 - 5;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экономические, педагогические, культуры, искусства, архитектуры - 2 - 4;</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институты повышения квалификации и заочные вузы - соответственно их профилю с коэффициентом - 0,5;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специализированная зона - по заданию на проектирование;</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спортивная зона - 1 - 2;</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зона студенческих общежитий - 1,5 - 3. Вузы физической культуры проектируются по заданию</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территории земельных участков учебных заведений рекомендуется сокращать на 20%</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II. Учреждения социального обслуживания и здравоохранения</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Дома-интернаты</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28</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городских округов и городских поселений - 60 кв. м на 1 место.</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сельских поселений - 80 кв. м на 1 место</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Нормы расчета учреждений социального обеспечения следует уточнять в зависимости от социально-демографических особенностей</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Дома-интернаты для взрослых инвалидов с физическими нарушениями, место на 1 тыс. чел. (с 18 лет)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28</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Детские дома-интернаты, место на 1 тыс. чел. (от 4 до 17 лет)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 кв. м (без учета площади застройки и хозяйственной зоны)</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Реабилитационный центр для детей и подростков с ограниченными возможностями здоровья (ОВЗ)</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мест на 1000 подростков с ОВЗ</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вместимости 80 детей с ОВЗ и менее - 200 м2, при вместимости более 80 детей с ОВЗ - 160 м2</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Минимально допустимая вместимость центра 50 мест, а максимальная величина центра - 300 мест</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Психоневрологические интернаты, место на 1 тыс. чел. (с 18 лет)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при вместимости интернатов, мест: до 200 - 125 м2 на 1 место, св. 200 до 400 - 100 м2 на 1 место, свыше 400 </w:t>
            </w:r>
            <w:r w:rsidRPr="00F42A04">
              <w:rPr>
                <w:rFonts w:ascii="Times New Roman" w:eastAsia="Times New Roman" w:hAnsi="Times New Roman" w:cs="Times New Roman"/>
                <w:lang w:eastAsia="ru-RU"/>
              </w:rPr>
              <w:lastRenderedPageBreak/>
              <w:t>до 600 - 80 м2 на 1 место</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Вместимость интернатов принимать от 50 до 600 мест</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Дом-интернат для лиц, вышедших из мест заключения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городских поселений - 60 кв. м на 1 место.</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сельских поселений - 70 кв. м на 1 место</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Территориальный центр социального обслуживания</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городских поселений - 40 кв. м на 1 место.</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сельских поселений - 50 кв. м на 1 место</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Специальные жилые дома и группы квартир для ветеранов войны и труда и одиноких престарелых, место на 1 тыс. чел. (с 60 лет)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60</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м2 на 1 чел. на дом, 125 м2 на 1 чел. на жилой комплекс для МГН (по заданию на проектирование)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0,5 - 1,0 га на дом, 1,25 - 1,5 га на группу домов, 2,5 га на жилой комплекс для МГН</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Специальные жилые дома и группы квартир для инвалидов на креслах-колясках и их семей, место на 1 тыс. чел. всего населения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Учреждения медико-социального обслуживания, в том числе:</w:t>
            </w:r>
          </w:p>
        </w:tc>
        <w:tc>
          <w:tcPr>
            <w:tcW w:w="1191" w:type="dxa"/>
            <w:vMerge w:val="restart"/>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койка</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 на 1000 лиц старшей возрастной группы (ЛСВГ)</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Возможно размещение в пригородной зоне</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Хоспис</w:t>
            </w: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500 кв. м (60)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Площадь участка 0,8 - 1,5 га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геронтологический центр</w:t>
            </w: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кв. м (150)</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Площадь участка 2,0 га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геронтопсихиатрический центр</w:t>
            </w: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кв. м</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 сестринского ухода</w:t>
            </w: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60 кв. м</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Площадь участка 0,6 - 1,2 га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гериатрический </w:t>
            </w:r>
            <w:r w:rsidRPr="00F42A04">
              <w:rPr>
                <w:rFonts w:ascii="Times New Roman" w:eastAsia="Times New Roman" w:hAnsi="Times New Roman" w:cs="Times New Roman"/>
                <w:lang w:eastAsia="ru-RU"/>
              </w:rPr>
              <w:lastRenderedPageBreak/>
              <w:t>центр</w:t>
            </w:r>
          </w:p>
        </w:tc>
        <w:tc>
          <w:tcPr>
            <w:tcW w:w="1191"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 кв. м</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Учреждения медико-социального обслуживания, лечебно-консультативные центры без стационара</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га на 100 посещений в смену, но не менее 0,5 га на объект</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Учреждения здравоохранения</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сооружениями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койка</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мощности стационаров, коек: до 50 - 150 м2 на 1 койку, св. 50 до 100 - 150 м2 - 100, св. 100 до 200 - 100 - 80 м2 на одну койку, св. 200 до 400 - 80 - 75 м2, св. 400 до 800 - 75 - 70 м2, св. 800 до 1000 - 70 - 60 м2, св. 1000 - 60 м2</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w:t>
            </w:r>
            <w:r w:rsidRPr="00F42A04">
              <w:rPr>
                <w:rFonts w:ascii="Times New Roman" w:eastAsia="Times New Roman" w:hAnsi="Times New Roman" w:cs="Times New Roman"/>
                <w:lang w:eastAsia="ru-RU"/>
              </w:rPr>
              <w:lastRenderedPageBreak/>
              <w:t>двух и более стационаров на одном земельном участке общую его площадь следует принимать по норме суммарной вместимости стационаров</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койка</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мощности стационаров, коек: до 50 - 300 м на 1 койку, св. 50 до 100 - 300 - 200"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"200 - 200 - 140"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"200 "400 - 140 - 100"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"400 "800 - 100 - 80" "800 "1000 - 80 - 60" "1000 - 60"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На одну койку для детей следует принимать норму всего стационара с коэффициентом 1,5. В климатических подрайонах IА, IБ, IГ, IД и IIА, а также в условиях реконструкции и в крупных и крупнейших городах земельные участки больниц допускается уменьшать на 25%. Размеры участков больниц, размещаемых в пригородной зоне, следует увеличивать по заданию на проектирование</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Поликлиники, амбулатории, диспансеры без стационара, посещение в смену</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посещение в смену</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 определяемому органами здравоохранения</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На 100 посещений в смену - встроенные;</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и на 100 посещений в смену, но не менее 0,2 га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Радиус обслуживания - 1000 м</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Поликлиники, амбулатории, диспансеры без стационара, посещение в смену отдельно </w:t>
            </w:r>
            <w:r w:rsidRPr="00F42A04">
              <w:rPr>
                <w:rFonts w:ascii="Times New Roman" w:eastAsia="Times New Roman" w:hAnsi="Times New Roman" w:cs="Times New Roman"/>
                <w:lang w:eastAsia="ru-RU"/>
              </w:rPr>
              <w:lastRenderedPageBreak/>
              <w:t>стоящие здания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1 посещение в смену</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 определяемому органами здравоохранения</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га на 100 посещений в смену, но не менее 0,3 га</w:t>
            </w:r>
          </w:p>
        </w:tc>
        <w:tc>
          <w:tcPr>
            <w:tcW w:w="1780"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тоже</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Станции (подстанции) скорой медицинской помощи, автомобиль</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автомобиль</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пределах зоны 15-минутной доступности на специальном автомобиле</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Выдвижные пункты скорой медицинской помощи, автомобиль</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автомобиль</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Фельдшерские или фельдшерско-акушерские пункты,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 определяемому органами здравоохранения</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 определяемому органами здравоохранения</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 га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w:t>
            </w:r>
            <w:r w:rsidRPr="00F42A04">
              <w:rPr>
                <w:rFonts w:ascii="Times New Roman" w:eastAsia="Times New Roman" w:hAnsi="Times New Roman" w:cs="Times New Roman"/>
                <w:lang w:eastAsia="ru-RU"/>
              </w:rPr>
              <w:lastRenderedPageBreak/>
              <w:t xml:space="preserve">пунктов в соответствии с </w:t>
            </w:r>
            <w:hyperlink w:anchor="P1567" w:history="1">
              <w:r w:rsidRPr="00F42A04">
                <w:rPr>
                  <w:rFonts w:ascii="Times New Roman" w:eastAsia="Times New Roman" w:hAnsi="Times New Roman" w:cs="Times New Roman"/>
                  <w:lang w:eastAsia="ru-RU"/>
                </w:rPr>
                <w:t>таблицей 5.1</w:t>
              </w:r>
            </w:hyperlink>
            <w:r w:rsidRPr="00F42A04">
              <w:rPr>
                <w:rFonts w:ascii="Times New Roman" w:eastAsia="Times New Roman" w:hAnsi="Times New Roman" w:cs="Times New Roman"/>
                <w:lang w:eastAsia="ru-RU"/>
              </w:rPr>
              <w:t xml:space="preserve"> настоящих Нормативов</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Аптеки групп:</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 - II</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w:t>
            </w: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 га или встроенные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возможно встроенно-пристроенные. В сельских поселениях, как правило, при амбулаториях и фельдшерско-акушерских пунктах. Радиус обслуживания - 500 м, при малоэтажной застройке - 800 м</w:t>
            </w: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III - V</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0,25" " "</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VI - VIII</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 " "</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Молочные кухни, порция в сутки на 1 ребенка (до 1 года)</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Порции в сутки на 1 ребенка</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0,015 га на 1 тыс. порций в сутки, но не менее 0,15 га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Раздаточные пункты молочных кухонь, м2 общей площади на 1 ребенка (до 1 года)</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м2 общей площади на 1 ребенка</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Встроенные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Радиус обслуживания - 500 м</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III. Учреждения санаторно-курортные и оздоровительные, отдыха и туризма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Санатории (без туберкулезных больных)</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Санатории для родителей с детьми и детские санатории (без туберкулезных больных)</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170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Санатории для туберкулезных больных</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Санатории-профилактории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санаториях-профилакториях, размещаемых в пределах населенного пункта, допускается уменьшать размеры земельных участков, но не более чем на 10%</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Санаторные детские лагеря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условиях реконструкции для объектов, размещаемых в пределах населенного пункта, допускается уменьшить размеры земельных участков, но не более чем на 10%</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Дома отдыха (пансионаты)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130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Дома отдыха (пансионаты) для семей с детьми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Оздоровительные комплексы и пансионаты с лечением, в т.ч. для семей с детьми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165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Курортные </w:t>
            </w:r>
            <w:r w:rsidRPr="00F42A04">
              <w:rPr>
                <w:rFonts w:ascii="Times New Roman" w:eastAsia="Times New Roman" w:hAnsi="Times New Roman" w:cs="Times New Roman"/>
                <w:lang w:eastAsia="ru-RU"/>
              </w:rPr>
              <w:lastRenderedPageBreak/>
              <w:t>поликлиники (на 1000 лечащихся в открытой сети централизованного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 xml:space="preserve">количество </w:t>
            </w:r>
            <w:r w:rsidRPr="00F42A04">
              <w:rPr>
                <w:rFonts w:ascii="Times New Roman" w:eastAsia="Times New Roman" w:hAnsi="Times New Roman" w:cs="Times New Roman"/>
                <w:lang w:eastAsia="ru-RU"/>
              </w:rPr>
              <w:lastRenderedPageBreak/>
              <w:t>посещений в смену</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200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по заданию на </w:t>
            </w:r>
            <w:r w:rsidRPr="00F42A04">
              <w:rPr>
                <w:rFonts w:ascii="Times New Roman" w:eastAsia="Times New Roman" w:hAnsi="Times New Roman" w:cs="Times New Roman"/>
                <w:lang w:eastAsia="ru-RU"/>
              </w:rPr>
              <w:lastRenderedPageBreak/>
              <w:t>проектирование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 xml:space="preserve">Размещаются на </w:t>
            </w:r>
            <w:r w:rsidRPr="00F42A04">
              <w:rPr>
                <w:rFonts w:ascii="Times New Roman" w:eastAsia="Times New Roman" w:hAnsi="Times New Roman" w:cs="Times New Roman"/>
                <w:lang w:eastAsia="ru-RU"/>
              </w:rPr>
              <w:lastRenderedPageBreak/>
              <w:t>территории общекурортных центров для обслуживания в открытой сети отдыхающих и курсовочников санаторно-оздоровительных учреждений</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Водолечебницы (на 1000 лечащихся в открытой сети централизованного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Количество ванн</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Грязелечебницы (на 1000 лечащихся в открытой сети централизованного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Количество кушеток</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25</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Лечебные плавательные бассейны (на 1000 лечащихся в открытой сети централизованного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водного зеркала</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120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Базы отдыха предприятий и организаций</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140 - 160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Курортные гостиницы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в условиях реконструкции для объектов, размещаемых в пределах населенного пункта, допускается уменьшать </w:t>
            </w:r>
            <w:r w:rsidRPr="00F42A04">
              <w:rPr>
                <w:rFonts w:ascii="Times New Roman" w:eastAsia="Times New Roman" w:hAnsi="Times New Roman" w:cs="Times New Roman"/>
                <w:lang w:eastAsia="ru-RU"/>
              </w:rPr>
              <w:lastRenderedPageBreak/>
              <w:t>размеры земельных участков, но не более чем на 10%</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Детские лагеря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150 - 200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Оздоровительные лагеря для старшеклассников</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175 - 200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Спортивно-оздоровительные молодежные лагеря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Дачи дошкольных учреждений</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140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Туристические гостиницы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50 - 75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Туристические базы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65 - 80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Туристические базы для семей с детьми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95 - 120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Мотели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75 - 100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Кемпинги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135 - 150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Приюты</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35 - 50</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IV. Учреждения культуры и искусства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Помещения для культурно-массовой и политико-воспитательной работы с населением, досуга и любительской деятельности, м2 площади пола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общей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50 - 60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w:t>
            </w:r>
            <w:r w:rsidRPr="00F42A04">
              <w:rPr>
                <w:rFonts w:ascii="Times New Roman" w:eastAsia="Times New Roman" w:hAnsi="Times New Roman" w:cs="Times New Roman"/>
                <w:lang w:eastAsia="ru-RU"/>
              </w:rPr>
              <w:lastRenderedPageBreak/>
              <w:t>суммированием нормативов) в пределах пешеходной доступности не более 500 м</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Танцевальные залы,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val="restart"/>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Удельный вес танцевальных залов, кинотеатров и клубов районного значения рекомендуется в размере 40 - 50%.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Минимальное число мест учреждений культуры к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w:t>
            </w:r>
            <w:r w:rsidRPr="00F42A04">
              <w:rPr>
                <w:rFonts w:ascii="Times New Roman" w:eastAsia="Times New Roman" w:hAnsi="Times New Roman" w:cs="Times New Roman"/>
                <w:lang w:eastAsia="ru-RU"/>
              </w:rPr>
              <w:lastRenderedPageBreak/>
              <w:t>предусматривать, как правило, в городах-центрах систем расселения с числом жителей свыше 100 тыс. чел.</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Клубы, посетительское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80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Кинотеатры,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Театры,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Концертные залы,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Цирки,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Лектории,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Залы аттракционов и игровых автоматов, м2 площади пола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общей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Универсальные спортивно-зрелищные залы, в том числе с искусственным льдом</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Городские массовые библиотеки на 1 тыс. чел., зоны обслуживания при населении города, тыс. чел. &lt;*&gt;:</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Тыс. единиц хранения/читательское место</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массовые библиотеки - 1 объект на жилой район.</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Детские библиотеки - 1 объект на 4 - 7 тыс. учащихся и дошкольников</w:t>
            </w: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50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w:t>
            </w: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10 до 50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4,5</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Дополнительно в центральной городской библиотеке на 1 тыс. чел. при населении города,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Тыс. единиц хранения/читательское место</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500 и более</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w:t>
            </w:r>
          </w:p>
        </w:tc>
        <w:tc>
          <w:tcPr>
            <w:tcW w:w="1163"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250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w:t>
            </w:r>
          </w:p>
        </w:tc>
        <w:tc>
          <w:tcPr>
            <w:tcW w:w="1163"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w:t>
            </w:r>
          </w:p>
        </w:tc>
        <w:tc>
          <w:tcPr>
            <w:tcW w:w="1163"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 и менее</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w:t>
            </w:r>
          </w:p>
        </w:tc>
        <w:tc>
          <w:tcPr>
            <w:tcW w:w="1163"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Клубы, посетительское место на 1 тыс. чел. для сельских поселений или их групп, тыс. </w:t>
            </w:r>
            <w:r w:rsidRPr="00F42A04">
              <w:rPr>
                <w:rFonts w:ascii="Times New Roman" w:eastAsia="Times New Roman" w:hAnsi="Times New Roman" w:cs="Times New Roman"/>
                <w:lang w:eastAsia="ru-RU"/>
              </w:rPr>
              <w:lastRenderedPageBreak/>
              <w:t>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1 место (посетитель) на 1 тыс. жит.</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Меньшую вместимость клубов и библиотек следует принимать для больших </w:t>
            </w:r>
            <w:r w:rsidRPr="00F42A04">
              <w:rPr>
                <w:rFonts w:ascii="Times New Roman" w:eastAsia="Times New Roman" w:hAnsi="Times New Roman" w:cs="Times New Roman"/>
                <w:lang w:eastAsia="ru-RU"/>
              </w:rPr>
              <w:lastRenderedPageBreak/>
              <w:t>поселений</w:t>
            </w: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св. 0,2 до 1</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500 - 300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1 до 2</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300 - 230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2 до 5</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230 - 190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5 до 10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190 - 140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Тыс. един. хранения/мест (читатель) на 1 тыс. жит.</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1 до 2</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6 - 7,5 тыс. ед. хранения/5 - 6 мест</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2 до 5</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5 - 6/4 - 5</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 5 до 10</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4,5 - 5/3 - 4</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Дополнительно в центральной библиотеке местной системы расселения (административный район)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Тыс. един. хранения/мест (читатель) на 1 тыс. жит.</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4,5 - 5 тыс. ед. хранения/3 - 4 места</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Институты культового назначения, приходской храм</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храм/1 место</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7,5 храма на 1000 православных верующих/7 кв. м на 1 место</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Размещение по согласованию с местной епархией</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V. Физкультурно-спортивные сооружения</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Физкультурно-спортивные сооружения. Территория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Территория га/1000 чел.</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0,9 га</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Физкультурно-спортивные сооружения сети общего пользования следует, как правило, объединять со </w:t>
            </w:r>
            <w:r w:rsidRPr="00F42A04">
              <w:rPr>
                <w:rFonts w:ascii="Times New Roman" w:eastAsia="Times New Roman" w:hAnsi="Times New Roman" w:cs="Times New Roman"/>
                <w:lang w:eastAsia="ru-RU"/>
              </w:rPr>
              <w:lastRenderedPageBreak/>
              <w:t>спортивными объектами образовательных школ и других учебных заведений, учреждений отдыха и культуры с возможным сокращением территории. Комплексы физкультурно-оздоровительных площадок предусматриваются в каждом поселении.</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 Доступность физкультурно-спортивных сооружений городского значения не должна превышать 30 мин.</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Долю физкультурно-спортивных сооружений, размещаемых в жилом районе, следует принимать % общей нормы:</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территории - 35,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спортивные залы - 50,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бассейны - 45</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Помещения для физкультурно-оздоровительных занятий в </w:t>
            </w:r>
            <w:r w:rsidRPr="00F42A04">
              <w:rPr>
                <w:rFonts w:ascii="Times New Roman" w:eastAsia="Times New Roman" w:hAnsi="Times New Roman" w:cs="Times New Roman"/>
                <w:lang w:eastAsia="ru-RU"/>
              </w:rPr>
              <w:lastRenderedPageBreak/>
              <w:t>микрорайоне, м2 общей площади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кв. м общей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80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Спортивные залы общего пользования, м2 площади пола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общей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80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Бассейны крытые и открытие общего пользования, м2 зеркала воды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зеркала воды</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25</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Спортивно-тренажерный зал повседневного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общей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VI. Предприятия торговли, общественного питания и бытового обслуживания</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Торговые центры,</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том числе:</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торговой площади</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280 (100 -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300</w:t>
            </w:r>
          </w:p>
        </w:tc>
        <w:tc>
          <w:tcPr>
            <w:tcW w:w="1905" w:type="dxa"/>
            <w:vMerge w:val="restart"/>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Торговые центры местного значения с числом обслуживаемого населения, тыс. чел.:</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4 до 6 - 0,4 - 0,6 га на объект;</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6 до 10 - 0,6 - 0,8 га на объект;</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10 до 15 - 0,8 - 1,1 га на объект;</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15 до 20 - 1,1 - 1,3 га на объект.</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Торговые центры малых городских поселений и сельских поселений с числом жителей, тыс. чел.:</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 1 - 0,1 - 0,2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1 до 3 - 0,2 - 0,4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3 до 4 - 0,4 - 0,6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5 до 6 - 0,6 - 1,0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7 до 10 - 1,0 - 1,2 га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Предприятия торговли (возможно встроенно-пристроенные), м2 торговой площади; до 250 - 0,08 га на 100 м2 торговой площади, св. 250 до 650 - 0,08 - 0,06"</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"650 "1500 - 0,06 - 0,04"</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"1500 "3500 - 0,04 - 0,02"</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"3500 - 0,02"</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82" w:history="1">
              <w:r w:rsidRPr="00F42A04">
                <w:rPr>
                  <w:rFonts w:ascii="Times New Roman" w:eastAsia="Times New Roman" w:hAnsi="Times New Roman" w:cs="Times New Roman"/>
                  <w:lang w:eastAsia="ru-RU"/>
                </w:rPr>
                <w:t>постановлением</w:t>
              </w:r>
            </w:hyperlink>
            <w:r w:rsidRPr="00F42A04">
              <w:rPr>
                <w:rFonts w:ascii="Times New Roman" w:eastAsia="Times New Roman" w:hAnsi="Times New Roman" w:cs="Times New Roman"/>
                <w:lang w:eastAsia="ru-RU"/>
              </w:rPr>
              <w:t xml:space="preserve"> главы администрации (губернатора) Краснодарского края от 21 ноября 2016 года N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83" w:history="1">
              <w:r w:rsidRPr="00F42A04">
                <w:rPr>
                  <w:rFonts w:ascii="Times New Roman" w:eastAsia="Times New Roman" w:hAnsi="Times New Roman" w:cs="Times New Roman"/>
                  <w:lang w:eastAsia="ru-RU"/>
                </w:rPr>
                <w:t>Приложением N 1</w:t>
              </w:r>
            </w:hyperlink>
            <w:r w:rsidRPr="00F42A04">
              <w:rPr>
                <w:rFonts w:ascii="Times New Roman" w:eastAsia="Times New Roman" w:hAnsi="Times New Roman" w:cs="Times New Roman"/>
                <w:lang w:eastAsia="ru-RU"/>
              </w:rPr>
              <w:t xml:space="preserve"> указанного постановления; нормативов минимальной обеспеченности населения площадью торговых объектов местного значения соответствии с </w:t>
            </w:r>
            <w:hyperlink r:id="rId84" w:history="1">
              <w:r w:rsidRPr="00F42A04">
                <w:rPr>
                  <w:rFonts w:ascii="Times New Roman" w:eastAsia="Times New Roman" w:hAnsi="Times New Roman" w:cs="Times New Roman"/>
                  <w:lang w:eastAsia="ru-RU"/>
                </w:rPr>
                <w:t>Приложением N 2</w:t>
              </w:r>
            </w:hyperlink>
            <w:r w:rsidRPr="00F42A04">
              <w:rPr>
                <w:rFonts w:ascii="Times New Roman" w:eastAsia="Times New Roman" w:hAnsi="Times New Roman" w:cs="Times New Roman"/>
                <w:lang w:eastAsia="ru-RU"/>
              </w:rPr>
              <w:t xml:space="preserve"> указанного </w:t>
            </w:r>
            <w:r w:rsidRPr="00F42A04">
              <w:rPr>
                <w:rFonts w:ascii="Times New Roman" w:eastAsia="Times New Roman" w:hAnsi="Times New Roman" w:cs="Times New Roman"/>
                <w:lang w:eastAsia="ru-RU"/>
              </w:rPr>
              <w:lastRenderedPageBreak/>
              <w:t>постановления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в соответствии с </w:t>
            </w:r>
            <w:hyperlink r:id="rId85" w:history="1">
              <w:r w:rsidRPr="00F42A04">
                <w:rPr>
                  <w:rFonts w:ascii="Times New Roman" w:eastAsia="Times New Roman" w:hAnsi="Times New Roman" w:cs="Times New Roman"/>
                  <w:lang w:eastAsia="ru-RU"/>
                </w:rPr>
                <w:t>приложением N 3</w:t>
              </w:r>
            </w:hyperlink>
            <w:r w:rsidRPr="00F42A04">
              <w:rPr>
                <w:rFonts w:ascii="Times New Roman" w:eastAsia="Times New Roman" w:hAnsi="Times New Roman" w:cs="Times New Roman"/>
                <w:lang w:eastAsia="ru-RU"/>
              </w:rPr>
              <w:t>.</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этом в норму расчета магазинов непродовольственных товаров в городах входят комиссионные магазины из расчета 10 кв. м торговой площади на 1000 человек.</w:t>
            </w: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магазины продовольственных товаров</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 (70 - для микрорайонов и жилых районов)</w:t>
            </w: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магазины непродовольственных товаров</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180 (30 - для микрорайонов и жилых районов)</w:t>
            </w: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200</w:t>
            </w:r>
          </w:p>
        </w:tc>
        <w:tc>
          <w:tcPr>
            <w:tcW w:w="1905"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В поселках садоводческих товариществ продовольственные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P1567" w:history="1">
              <w:r w:rsidRPr="00F42A04">
                <w:rPr>
                  <w:rFonts w:ascii="Times New Roman" w:eastAsia="Times New Roman" w:hAnsi="Times New Roman" w:cs="Times New Roman"/>
                  <w:lang w:eastAsia="ru-RU"/>
                </w:rPr>
                <w:t>таблицей 5.1</w:t>
              </w:r>
            </w:hyperlink>
            <w:r w:rsidRPr="00F42A04">
              <w:rPr>
                <w:rFonts w:ascii="Times New Roman" w:eastAsia="Times New Roman" w:hAnsi="Times New Roman" w:cs="Times New Roman"/>
                <w:lang w:eastAsia="ru-RU"/>
              </w:rPr>
              <w:t xml:space="preserve"> Настоящих нормативов.</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размещении крупных универсальных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Магазины </w:t>
            </w:r>
            <w:r w:rsidRPr="00F42A04">
              <w:rPr>
                <w:rFonts w:ascii="Times New Roman" w:eastAsia="Times New Roman" w:hAnsi="Times New Roman" w:cs="Times New Roman"/>
                <w:lang w:eastAsia="ru-RU"/>
              </w:rPr>
              <w:lastRenderedPageBreak/>
              <w:t>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Рынок, ярмарка</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торг.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Нормативная обеспеченность населения площадью торговых мест рынков на территориях муниципальных </w:t>
            </w:r>
            <w:r w:rsidRPr="00F42A04">
              <w:rPr>
                <w:rFonts w:ascii="Times New Roman" w:eastAsia="Times New Roman" w:hAnsi="Times New Roman" w:cs="Times New Roman"/>
                <w:lang w:eastAsia="ru-RU"/>
              </w:rPr>
              <w:lastRenderedPageBreak/>
              <w:t xml:space="preserve">образований Краснодарского края должна быть не ниже установленных </w:t>
            </w:r>
            <w:hyperlink r:id="rId86" w:history="1">
              <w:r w:rsidRPr="00F42A04">
                <w:rPr>
                  <w:rFonts w:ascii="Times New Roman" w:eastAsia="Times New Roman" w:hAnsi="Times New Roman" w:cs="Times New Roman"/>
                  <w:lang w:eastAsia="ru-RU"/>
                </w:rPr>
                <w:t>постановлением</w:t>
              </w:r>
            </w:hyperlink>
            <w:r w:rsidRPr="00F42A04">
              <w:rPr>
                <w:rFonts w:ascii="Times New Roman" w:eastAsia="Times New Roman" w:hAnsi="Times New Roman" w:cs="Times New Roman"/>
                <w:lang w:eastAsia="ru-RU"/>
              </w:rPr>
              <w:t xml:space="preserve"> главы администрации (губернатора) Краснодарского края от 21 ноября 2016 года N 916 "Об утверждении нормативов минимальной обеспеченности населения Краснодарского края площадью торговых объектов" в соответствии с </w:t>
            </w:r>
            <w:hyperlink r:id="rId87" w:history="1">
              <w:r w:rsidRPr="00F42A04">
                <w:rPr>
                  <w:rFonts w:ascii="Times New Roman" w:eastAsia="Times New Roman" w:hAnsi="Times New Roman" w:cs="Times New Roman"/>
                  <w:lang w:eastAsia="ru-RU"/>
                </w:rPr>
                <w:t>Приложением N 4</w:t>
              </w:r>
            </w:hyperlink>
            <w:r w:rsidRPr="00F42A04">
              <w:rPr>
                <w:rFonts w:ascii="Times New Roman" w:eastAsia="Times New Roman" w:hAnsi="Times New Roman" w:cs="Times New Roman"/>
                <w:lang w:eastAsia="ru-RU"/>
              </w:rPr>
              <w:t xml:space="preserve"> указанного постановления.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Ярмарки - на основании решения органов местного самоуправления муниципального образования, в соответствии с видом ярмарки</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Рыночные комплексы, м2 торговой площади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торговой площади</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7 до 14 м2 на 1 м2 торговой площади рыночного комплекса в зависимости от вместимости: 14 м2 - при торговой площади до 600 м2, 7 м2 - св. 3000 м2</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Рынки - в соответствии с планом, предусматривающим организацию рынков на территории Краснодарского края, 1 торговое место принимается в размере 5 кв. м торговой площади</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Предприятия общественного питания, место </w:t>
            </w:r>
            <w:r w:rsidRPr="00F42A04">
              <w:rPr>
                <w:rFonts w:ascii="Times New Roman" w:eastAsia="Times New Roman" w:hAnsi="Times New Roman" w:cs="Times New Roman"/>
                <w:lang w:eastAsia="ru-RU"/>
              </w:rPr>
              <w:lastRenderedPageBreak/>
              <w:t>на 1 тыс. чел.</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 (8 -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числе мест, га на 100 мест: до 50 - 0,2 - 0,25;</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свыше 50 до 150 - 0,2 - 0,15;</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свыше 150 - 0,1</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 xml:space="preserve">В городах-курортах и городах - </w:t>
            </w:r>
            <w:r w:rsidRPr="00F42A04">
              <w:rPr>
                <w:rFonts w:ascii="Times New Roman" w:eastAsia="Times New Roman" w:hAnsi="Times New Roman" w:cs="Times New Roman"/>
                <w:lang w:eastAsia="ru-RU"/>
              </w:rPr>
              <w:lastRenderedPageBreak/>
              <w:t>центрах туризма расчет сети предприятий общественного питания следует принимать с учетом временного населения: на бальнеологических курортах - до 90 мест, на климатических курортах - до 120 мест на 1 тыс. чел. Потребность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производственных зонах сельских поселений и в других местах приложения труда, а также на полевых станах для обслуживания работающих должны предусматриваться предприятия общественного питания из расчета 220 мест на 1 тыс.</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Радиус обслуживания предприятий общественного </w:t>
            </w:r>
            <w:r w:rsidRPr="00F42A04">
              <w:rPr>
                <w:rFonts w:ascii="Times New Roman" w:eastAsia="Times New Roman" w:hAnsi="Times New Roman" w:cs="Times New Roman"/>
                <w:lang w:eastAsia="ru-RU"/>
              </w:rPr>
              <w:lastRenderedPageBreak/>
              <w:t xml:space="preserve">питания следует принимать в соответствии с </w:t>
            </w:r>
            <w:hyperlink w:anchor="P1567" w:history="1">
              <w:r w:rsidRPr="00F42A04">
                <w:rPr>
                  <w:rFonts w:ascii="Times New Roman" w:eastAsia="Times New Roman" w:hAnsi="Times New Roman" w:cs="Times New Roman"/>
                  <w:lang w:eastAsia="ru-RU"/>
                </w:rPr>
                <w:t>таблицей 5.1</w:t>
              </w:r>
            </w:hyperlink>
            <w:r w:rsidRPr="00F42A04">
              <w:rPr>
                <w:rFonts w:ascii="Times New Roman" w:eastAsia="Times New Roman" w:hAnsi="Times New Roman" w:cs="Times New Roman"/>
                <w:lang w:eastAsia="ru-RU"/>
              </w:rPr>
              <w:t xml:space="preserve"> Настоящих нормативов.</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Магазины кулинарии, м2 торговой площади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Кв. м торг. площади</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 (3 -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Предприятия бытового обслуживания, рабочее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Рабочее место на 1000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 (2,0 -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Для производственных предприятий и других мест приложения труда показатель расчета предприятий бытового обслуживания следует принимать в размере 5 - 10% в счет общей нормы.</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Радиус обслуживания предприятий бытового обслуживания следует принимать в соответствии с </w:t>
            </w:r>
            <w:hyperlink w:anchor="P1567" w:history="1">
              <w:r w:rsidRPr="00F42A04">
                <w:rPr>
                  <w:rFonts w:ascii="Times New Roman" w:eastAsia="Times New Roman" w:hAnsi="Times New Roman" w:cs="Times New Roman"/>
                  <w:lang w:eastAsia="ru-RU"/>
                </w:rPr>
                <w:t>таблицей 5.1</w:t>
              </w:r>
            </w:hyperlink>
            <w:r w:rsidRPr="00F42A04">
              <w:rPr>
                <w:rFonts w:ascii="Times New Roman" w:eastAsia="Times New Roman" w:hAnsi="Times New Roman" w:cs="Times New Roman"/>
                <w:lang w:eastAsia="ru-RU"/>
              </w:rPr>
              <w:t xml:space="preserve"> Настоящих нормативов.</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том числе:</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непосредственного обслуживания населения</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 (2 -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На 10 рабочих мест для предприятий мощностью, рабочих мест: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0,1 - 0,2 га - 10 - 50 мест;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0,05 - 0,08 - 50 - 150 мест;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0,03 - 0,04 - св. 150 мест</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Производственные предприятия централизованного выполнения </w:t>
            </w:r>
            <w:r w:rsidRPr="00F42A04">
              <w:rPr>
                <w:rFonts w:ascii="Times New Roman" w:eastAsia="Times New Roman" w:hAnsi="Times New Roman" w:cs="Times New Roman"/>
                <w:lang w:eastAsia="ru-RU"/>
              </w:rPr>
              <w:lastRenderedPageBreak/>
              <w:t>заказов,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0,52 - 1,2 га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Предприятия коммунального обслуживания</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Прачечные, кг белья в смену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кг белья в смену на 1 тыс.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120 (10 -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60</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том числе: прачечные самообслуживания,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10 (10 -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20</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0,1 - 0,2 га на объект</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Показатель расчета фабрик-прачечных дан с учетом обслуживания общественного сектора до 40 кг белья в смену</w:t>
            </w: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фабрики-прачечные, объект</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110</w:t>
            </w: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w:t>
            </w: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0,5 - 1,0 га на объект</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Химчистки, кг вещей в смену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кг вещей в смену на 1 тыс.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11,4 (4,0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3,5</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том числе: химчистки самообслуживания,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4,0 (4,0 - для микрорайонов и жилых районов)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1,2</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0,1 - 0,2 га на объект</w:t>
            </w: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фабрики-химчистки, объект</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7,4</w:t>
            </w: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2,3</w:t>
            </w: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0,5 - 1,0 га на объект</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Бани, 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Место на 1000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5</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7</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0,2 - 0,4 га на объект</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VII. Организации и учреждения управления, проектные организации, кредитно-финансовые учреждения и предприятия связи</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Отделения связи,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Размещение отделений связи, укрупненных доставочных отделений связи (УДОС), узлов связи, почтамтов, </w:t>
            </w:r>
            <w:r w:rsidRPr="00F42A04">
              <w:rPr>
                <w:rFonts w:ascii="Times New Roman" w:eastAsia="Times New Roman" w:hAnsi="Times New Roman" w:cs="Times New Roman"/>
                <w:lang w:eastAsia="ru-RU"/>
              </w:rPr>
              <w:lastRenderedPageBreak/>
              <w:t>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 связи РФ</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Отделения связи микрорайона, жилого района, га, для обслуживаемого населения, групп:</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IV - V (по 9 тыс. </w:t>
            </w:r>
            <w:r w:rsidRPr="00F42A04">
              <w:rPr>
                <w:rFonts w:ascii="Times New Roman" w:eastAsia="Times New Roman" w:hAnsi="Times New Roman" w:cs="Times New Roman"/>
                <w:lang w:eastAsia="ru-RU"/>
              </w:rPr>
              <w:lastRenderedPageBreak/>
              <w:t>чел.) - 0,07 - 0,08 га на объект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III - IV (9 - 18 тыс. чел.) - 0,09 - 0,1 га на объект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II - III (20 - 25 тыс. чел.) - 0,11 - 0,12 га на объект</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Отделения связи поселка, сельского поселения для обслуживаемого населения групп:</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V - VI (0,5 - 2 тыс. чел.) - 0,3 - 0,35</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III - IV (2 - 6 тыс. чел.) - 0,4 - 0,45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Отделения банков, операционная касса</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операционная касса на 1000 чел.</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0,033 - 0,1</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 га при 2 операционных кассах</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0,5 - при 7 операционных кассах</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Отделения и филиалы банков</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операционное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Операционное место на 1000 чел.</w:t>
            </w: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городских округах и поселениях</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0,33 - 0,5</w:t>
            </w: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0,05 - при 3 операционных местах</w:t>
            </w:r>
          </w:p>
        </w:tc>
        <w:tc>
          <w:tcPr>
            <w:tcW w:w="1780" w:type="dxa"/>
            <w:vMerge w:val="restart"/>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сельских поселениях</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0,5 - 1</w:t>
            </w: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0,4 - при 20 операционных местах</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Организации и учреждения управления,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 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этажности здания: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3 - 5 этажей - 44 - 18,5 кв. м;</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9 - 12 этажей - 13,5 - 11 кв. м;</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16 и более этажей - 10,5.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Краевых, городских, районных органов государственной власти при </w:t>
            </w:r>
            <w:r w:rsidRPr="00F42A04">
              <w:rPr>
                <w:rFonts w:ascii="Times New Roman" w:eastAsia="Times New Roman" w:hAnsi="Times New Roman" w:cs="Times New Roman"/>
                <w:lang w:eastAsia="ru-RU"/>
              </w:rPr>
              <w:lastRenderedPageBreak/>
              <w:t>этажности:</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3 - 5 этажей - 54 - 30;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9 - 12 этажей - 13 - 12;</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16 и более этажей - 11.</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Сельских и поселковых органов власти при этажности 2 - 3 этажа - 60 - 40 кв. м на 1 сотрудника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Проектные организации и конструкторские бюро,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 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зависимости от этажности здания, кв. м на 1 сотрудника:</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30 - 15 - при этажности 2 - 5;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9,5 - 8,5 при этажности - 9 - 12;</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при этажности - 16 и более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Районные (городские народные суды), рабочее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 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судья на 30 тыс. чел.</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0,15 га на объект - при 1 судье;</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0,4 га на объект - при 5 судьях;</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 га на объект - при 10 членах суда;</w:t>
            </w:r>
          </w:p>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 га на объект - при 25 членах суда</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Областные (краевые) суды, рабочее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член суда на 60 тыс. чел. области (края)</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Юридические консультации, рабочее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юрист-адвокат на 10 тыс. чел.</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Нотариальная контора, рабочее место</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рабочее 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нотариус на 30 тыс. чел.</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Участковый пункт полиции</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участковый уполномоченный (1 сотрудник)</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сотрудник на 2,8 - 3 тыс. чел.</w:t>
            </w:r>
          </w:p>
        </w:tc>
        <w:tc>
          <w:tcPr>
            <w:tcW w:w="11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1 сотрудник на 2,8 тыс. чел. (1 сотрудник в сельском поселении </w:t>
            </w:r>
            <w:r w:rsidRPr="00F42A04">
              <w:rPr>
                <w:rFonts w:ascii="Times New Roman" w:eastAsia="Times New Roman" w:hAnsi="Times New Roman" w:cs="Times New Roman"/>
                <w:lang w:eastAsia="ru-RU"/>
              </w:rPr>
              <w:lastRenderedPageBreak/>
              <w:t>-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по заданию на проектирование</w:t>
            </w:r>
          </w:p>
        </w:tc>
        <w:tc>
          <w:tcPr>
            <w:tcW w:w="1780"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Допускается встроенное или пристроенное размещение участковых пунктов полиции с отдельным </w:t>
            </w:r>
            <w:r w:rsidRPr="00F42A04">
              <w:rPr>
                <w:rFonts w:ascii="Times New Roman" w:eastAsia="Times New Roman" w:hAnsi="Times New Roman" w:cs="Times New Roman"/>
                <w:lang w:eastAsia="ru-RU"/>
              </w:rPr>
              <w:lastRenderedPageBreak/>
              <w:t>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4173C4" w:rsidRPr="00F42A04" w:rsidTr="004173C4">
        <w:tc>
          <w:tcPr>
            <w:tcW w:w="9843" w:type="dxa"/>
            <w:gridSpan w:val="7"/>
          </w:tcPr>
          <w:p w:rsidR="004173C4" w:rsidRPr="00F42A04" w:rsidRDefault="004173C4" w:rsidP="004173C4">
            <w:pPr>
              <w:widowControl w:val="0"/>
              <w:autoSpaceDE w:val="0"/>
              <w:autoSpaceDN w:val="0"/>
              <w:ind w:firstLine="0"/>
              <w:jc w:val="center"/>
              <w:outlineLvl w:val="4"/>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VIII. Учреждения жилищно-коммунального хозяйства</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Жилищно-коммунальные организации,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 на микрорайон с населением до 20 тыс. чел.</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Merge w:val="restart"/>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микрорайона</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0,3 га на объект</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итого района</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 на жилой район с населением до 4 тыс. чел.</w:t>
            </w:r>
          </w:p>
        </w:tc>
        <w:tc>
          <w:tcPr>
            <w:tcW w:w="1163"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га на объект</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Пункт приема вторичного сырья, объект</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 на микрорайон с населением до 20 тыс. чел.</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0,01 га на объект</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Гостиницы (коммунальные), </w:t>
            </w:r>
            <w:r w:rsidRPr="00F42A04">
              <w:rPr>
                <w:rFonts w:ascii="Times New Roman" w:eastAsia="Times New Roman" w:hAnsi="Times New Roman" w:cs="Times New Roman"/>
                <w:lang w:eastAsia="ru-RU"/>
              </w:rPr>
              <w:lastRenderedPageBreak/>
              <w:t>место на 1 тыс. чел.</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место</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6</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 xml:space="preserve">При числе мест гостиницы кв. м, </w:t>
            </w:r>
            <w:r w:rsidRPr="00F42A04">
              <w:rPr>
                <w:rFonts w:ascii="Times New Roman" w:eastAsia="Times New Roman" w:hAnsi="Times New Roman" w:cs="Times New Roman"/>
                <w:lang w:eastAsia="ru-RU"/>
              </w:rPr>
              <w:lastRenderedPageBreak/>
              <w:t>на 1 место:</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от 25 до 100 - 55;</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свыше 100 до 500 - 30;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свыше 500 до 1000 - 20;</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свыше 1000 до 2000 - 15</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lastRenderedPageBreak/>
              <w:t>Общественные уборные</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прибор</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3 (2 - для женщин и 1 для мужчин)</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в местах массового пребывания людей (в т.ч. на территориях парков, скверов). Радиус обслуживания - 500 м.</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На территориях рынков, общественных и торговых центров, а также курортно-рекреационных комплексов радиус - 150 м</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Бюро похоронного обслуживания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w:t>
            </w: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 на 0,3 - 1 млн. жителей городских округов</w:t>
            </w:r>
          </w:p>
        </w:tc>
        <w:tc>
          <w:tcPr>
            <w:tcW w:w="11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1 объект на поселение</w:t>
            </w: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Дом траурных обрядов</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Кладбище традиционного захоронения</w:t>
            </w:r>
          </w:p>
        </w:tc>
        <w:tc>
          <w:tcPr>
            <w:tcW w:w="1191" w:type="dxa"/>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га</w:t>
            </w:r>
          </w:p>
        </w:tc>
        <w:tc>
          <w:tcPr>
            <w:tcW w:w="3204" w:type="dxa"/>
            <w:gridSpan w:val="3"/>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0,24</w:t>
            </w:r>
          </w:p>
        </w:tc>
        <w:tc>
          <w:tcPr>
            <w:tcW w:w="1905"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780" w:type="dxa"/>
            <w:vMerge w:val="restart"/>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Размеры земельных участков, отводимых для захоронения,</w:t>
            </w:r>
          </w:p>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4173C4" w:rsidRPr="00F42A04" w:rsidTr="004173C4">
        <w:tc>
          <w:tcPr>
            <w:tcW w:w="1763"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Кладбище урновых захоронений после кремации</w:t>
            </w:r>
          </w:p>
        </w:tc>
        <w:tc>
          <w:tcPr>
            <w:tcW w:w="1191" w:type="dxa"/>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2041" w:type="dxa"/>
            <w:gridSpan w:val="2"/>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0,02</w:t>
            </w:r>
          </w:p>
        </w:tc>
        <w:tc>
          <w:tcPr>
            <w:tcW w:w="1163" w:type="dxa"/>
            <w:vAlign w:val="center"/>
          </w:tcPr>
          <w:p w:rsidR="004173C4" w:rsidRPr="00F42A04" w:rsidRDefault="004173C4" w:rsidP="004173C4">
            <w:pPr>
              <w:widowControl w:val="0"/>
              <w:autoSpaceDE w:val="0"/>
              <w:autoSpaceDN w:val="0"/>
              <w:ind w:firstLine="0"/>
              <w:jc w:val="left"/>
              <w:rPr>
                <w:rFonts w:ascii="Times New Roman" w:eastAsia="Times New Roman" w:hAnsi="Times New Roman" w:cs="Times New Roman"/>
                <w:lang w:eastAsia="ru-RU"/>
              </w:rPr>
            </w:pPr>
          </w:p>
        </w:tc>
        <w:tc>
          <w:tcPr>
            <w:tcW w:w="1905" w:type="dxa"/>
            <w:vAlign w:val="center"/>
          </w:tcPr>
          <w:p w:rsidR="004173C4" w:rsidRPr="00F42A04" w:rsidRDefault="004173C4" w:rsidP="004173C4">
            <w:pPr>
              <w:widowControl w:val="0"/>
              <w:autoSpaceDE w:val="0"/>
              <w:autoSpaceDN w:val="0"/>
              <w:ind w:firstLine="0"/>
              <w:jc w:val="center"/>
              <w:rPr>
                <w:rFonts w:ascii="Times New Roman" w:eastAsia="Times New Roman" w:hAnsi="Times New Roman" w:cs="Times New Roman"/>
                <w:lang w:eastAsia="ru-RU"/>
              </w:rPr>
            </w:pPr>
            <w:r w:rsidRPr="00F42A04">
              <w:rPr>
                <w:rFonts w:ascii="Times New Roman" w:eastAsia="Times New Roman" w:hAnsi="Times New Roman" w:cs="Times New Roman"/>
                <w:lang w:eastAsia="ru-RU"/>
              </w:rPr>
              <w:t>По заданию на проектирование</w:t>
            </w:r>
          </w:p>
        </w:tc>
        <w:tc>
          <w:tcPr>
            <w:tcW w:w="1780" w:type="dxa"/>
            <w:vMerge/>
          </w:tcPr>
          <w:p w:rsidR="004173C4" w:rsidRPr="00F42A04" w:rsidRDefault="004173C4" w:rsidP="004173C4">
            <w:pPr>
              <w:spacing w:after="1" w:line="0" w:lineRule="atLeast"/>
              <w:ind w:firstLine="0"/>
              <w:jc w:val="left"/>
              <w:rPr>
                <w:rFonts w:ascii="Times New Roman" w:eastAsia="Calibri" w:hAnsi="Times New Roman" w:cs="Times New Roman"/>
              </w:rPr>
            </w:pPr>
          </w:p>
        </w:tc>
      </w:tr>
    </w:tbl>
    <w:p w:rsidR="00A11B3E" w:rsidRPr="00F42A04" w:rsidRDefault="00A11B3E" w:rsidP="00A11B3E">
      <w:pPr>
        <w:rPr>
          <w:rFonts w:ascii="Times New Roman" w:hAnsi="Times New Roman" w:cs="Times New Roman"/>
          <w:sz w:val="24"/>
          <w:szCs w:val="24"/>
        </w:rPr>
      </w:pP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2. Расчетные показатели объектов коммунальной инфраструктуры.</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lastRenderedPageBreak/>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A11B3E" w:rsidRPr="00F42A04" w:rsidRDefault="00A11B3E" w:rsidP="00A11B3E">
      <w:pPr>
        <w:rPr>
          <w:rFonts w:ascii="Times New Roman" w:hAnsi="Times New Roman" w:cs="Times New Roman"/>
          <w:sz w:val="24"/>
          <w:szCs w:val="24"/>
        </w:rPr>
      </w:pPr>
      <w:bookmarkStart w:id="1228" w:name="sub_1205445"/>
      <w:r w:rsidRPr="00F42A04">
        <w:rPr>
          <w:rFonts w:ascii="Times New Roman" w:hAnsi="Times New Roman" w:cs="Times New Roman"/>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228"/>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3. Расчетные показатели объектов транспортной инфраструктуры.</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A11B3E" w:rsidRPr="00F42A04" w:rsidRDefault="00A11B3E" w:rsidP="00A11B3E">
      <w:pPr>
        <w:rPr>
          <w:rFonts w:ascii="Times New Roman" w:hAnsi="Times New Roman" w:cs="Times New Roman"/>
          <w:sz w:val="24"/>
          <w:szCs w:val="24"/>
        </w:rPr>
      </w:pPr>
      <w:bookmarkStart w:id="1229" w:name="sub_1205543"/>
      <w:r w:rsidRPr="00F42A04">
        <w:rPr>
          <w:rFonts w:ascii="Times New Roman" w:hAnsi="Times New Roman" w:cs="Times New Roman"/>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229"/>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lastRenderedPageBreak/>
        <w:t>На второстепенных улицах и проездах следует предусматривать разъездные площадки размером 7 м x 15 м через каждые 200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Ширина проезжих частей основных проездов должна быть не менее 6,0 м, второстепенных проездов - 5,5 м; ширина тротуаров - 1,5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A11B3E" w:rsidRPr="00F42A04" w:rsidRDefault="00A11B3E" w:rsidP="00A11B3E">
      <w:pPr>
        <w:rPr>
          <w:rFonts w:ascii="Times New Roman" w:hAnsi="Times New Roman" w:cs="Times New Roman"/>
          <w:sz w:val="24"/>
          <w:szCs w:val="24"/>
        </w:rPr>
      </w:pPr>
      <w:bookmarkStart w:id="1230" w:name="sub_1205565"/>
      <w:r w:rsidRPr="00F42A04">
        <w:rPr>
          <w:rFonts w:ascii="Times New Roman" w:hAnsi="Times New Roman" w:cs="Times New Roman"/>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230"/>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A11B3E" w:rsidRPr="00F42A04" w:rsidRDefault="00A11B3E" w:rsidP="00A11B3E">
      <w:pPr>
        <w:rPr>
          <w:rFonts w:ascii="Times New Roman" w:hAnsi="Times New Roman" w:cs="Times New Roman"/>
          <w:sz w:val="24"/>
          <w:szCs w:val="24"/>
        </w:rPr>
      </w:pPr>
      <w:bookmarkStart w:id="1231" w:name="sub_1205570"/>
      <w:r w:rsidRPr="00F42A04">
        <w:rPr>
          <w:rFonts w:ascii="Times New Roman" w:hAnsi="Times New Roman" w:cs="Times New Roman"/>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231"/>
    <w:p w:rsidR="00A11B3E" w:rsidRPr="00F42A04" w:rsidRDefault="00A11B3E" w:rsidP="00A11B3E">
      <w:pPr>
        <w:rPr>
          <w:rFonts w:ascii="Times New Roman" w:hAnsi="Times New Roman" w:cs="Times New Roman"/>
          <w:sz w:val="24"/>
          <w:szCs w:val="24"/>
        </w:rPr>
      </w:pPr>
      <w:r w:rsidRPr="00F42A04">
        <w:rPr>
          <w:rFonts w:ascii="Times New Roman" w:hAnsi="Times New Roman" w:cs="Times New Roman"/>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rsidR="00A11B3E" w:rsidRPr="00F42A04" w:rsidRDefault="00A11B3E" w:rsidP="00A11B3E">
      <w:pPr>
        <w:rPr>
          <w:rFonts w:ascii="Times New Roman" w:hAnsi="Times New Roman" w:cs="Times New Roman"/>
          <w:sz w:val="24"/>
          <w:szCs w:val="24"/>
        </w:rPr>
      </w:pPr>
    </w:p>
    <w:p w:rsidR="007A2D41" w:rsidRPr="00F42A04" w:rsidRDefault="007A2D41" w:rsidP="007A2D41">
      <w:pPr>
        <w:pStyle w:val="20"/>
        <w:numPr>
          <w:ilvl w:val="1"/>
          <w:numId w:val="0"/>
        </w:numPr>
        <w:tabs>
          <w:tab w:val="num" w:pos="0"/>
        </w:tabs>
        <w:spacing w:before="0"/>
        <w:ind w:hanging="9"/>
        <w:rPr>
          <w:rFonts w:ascii="Times New Roman" w:hAnsi="Times New Roman" w:cs="Times New Roman"/>
          <w:color w:val="auto"/>
          <w:sz w:val="24"/>
          <w:szCs w:val="24"/>
        </w:rPr>
      </w:pPr>
      <w:bookmarkStart w:id="1232" w:name="_Toc2849342"/>
      <w:bookmarkStart w:id="1233" w:name="_Toc105155048"/>
      <w:r w:rsidRPr="00F42A04">
        <w:rPr>
          <w:rFonts w:ascii="Times New Roman" w:hAnsi="Times New Roman" w:cs="Times New Roman"/>
          <w:color w:val="auto"/>
          <w:sz w:val="24"/>
          <w:szCs w:val="24"/>
        </w:rPr>
        <w:t>Статья 67. Ограничения в использовании земельных участков и объектов капитального строительства по условиям охраны объектов культурного наследия</w:t>
      </w:r>
      <w:bookmarkEnd w:id="1232"/>
      <w:bookmarkEnd w:id="1233"/>
    </w:p>
    <w:p w:rsidR="007A2D41" w:rsidRPr="00F42A04" w:rsidRDefault="007A2D41" w:rsidP="007A2D41">
      <w:pPr>
        <w:ind w:firstLine="720"/>
        <w:rPr>
          <w:rFonts w:ascii="Times New Roman" w:hAnsi="Times New Roman" w:cs="Times New Roman"/>
          <w:sz w:val="24"/>
          <w:szCs w:val="24"/>
        </w:rPr>
      </w:pPr>
      <w:r w:rsidRPr="00F42A04">
        <w:rPr>
          <w:rFonts w:ascii="Times New Roman" w:hAnsi="Times New Roman" w:cs="Times New Roman"/>
          <w:sz w:val="24"/>
          <w:szCs w:val="24"/>
        </w:rPr>
        <w:t>В соответствии со ст.34 Федерального закона от 25.06.2002г. № 73-ФЗ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7A2D41" w:rsidRPr="00F42A04" w:rsidRDefault="007A2D41" w:rsidP="007A2D41">
      <w:pPr>
        <w:ind w:firstLine="720"/>
        <w:rPr>
          <w:rFonts w:ascii="Times New Roman" w:hAnsi="Times New Roman" w:cs="Times New Roman"/>
          <w:sz w:val="24"/>
          <w:szCs w:val="24"/>
        </w:rPr>
      </w:pPr>
      <w:bookmarkStart w:id="1234" w:name="dst100225"/>
      <w:bookmarkEnd w:id="1234"/>
      <w:r w:rsidRPr="00F42A04">
        <w:rPr>
          <w:rFonts w:ascii="Times New Roman" w:hAnsi="Times New Roman" w:cs="Times New Roman"/>
          <w:sz w:val="24"/>
          <w:szCs w:val="24"/>
        </w:rPr>
        <w:t>Необходимый состав зон охраны объекта культурного наследия определяется проектом зон охраны объекта культурного наследия.</w:t>
      </w:r>
    </w:p>
    <w:p w:rsidR="007A2D41" w:rsidRPr="00F42A04" w:rsidRDefault="007A2D41" w:rsidP="007A2D41">
      <w:pPr>
        <w:ind w:firstLine="720"/>
        <w:rPr>
          <w:rFonts w:ascii="Times New Roman" w:hAnsi="Times New Roman" w:cs="Times New Roman"/>
          <w:sz w:val="24"/>
          <w:szCs w:val="24"/>
        </w:rPr>
      </w:pPr>
      <w:r w:rsidRPr="00F42A04">
        <w:rPr>
          <w:rFonts w:ascii="Times New Roman" w:hAnsi="Times New Roman" w:cs="Times New Roman"/>
          <w:sz w:val="24"/>
          <w:szCs w:val="24"/>
        </w:rPr>
        <w:t>Защитными зонами объектов культурного наследия являются территории, которые прилегают к включенным в реестр памятникам и ансамблям (</w:t>
      </w:r>
      <w:r w:rsidRPr="00F42A04">
        <w:rPr>
          <w:rFonts w:ascii="Times New Roman" w:hAnsi="Times New Roman" w:cs="Times New Roman"/>
          <w:i/>
          <w:sz w:val="24"/>
          <w:szCs w:val="24"/>
        </w:rPr>
        <w:t>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w:t>
      </w:r>
      <w:r w:rsidRPr="00F42A04">
        <w:rPr>
          <w:rFonts w:ascii="Times New Roman" w:hAnsi="Times New Roman" w:cs="Times New Roman"/>
          <w:sz w:val="24"/>
          <w:szCs w:val="24"/>
        </w:rPr>
        <w:t xml:space="preserve">) и в границах которых в целях обеспечения сохранности объектов культурного наследия и композиционно-видовых связей (панорам) </w:t>
      </w:r>
      <w:r w:rsidRPr="00F42A04">
        <w:rPr>
          <w:rFonts w:ascii="Times New Roman" w:hAnsi="Times New Roman" w:cs="Times New Roman"/>
          <w:sz w:val="24"/>
          <w:szCs w:val="24"/>
        </w:rPr>
        <w:lastRenderedPageBreak/>
        <w:t>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7A2D41" w:rsidRPr="00F42A04" w:rsidRDefault="007A2D41" w:rsidP="007A2D41">
      <w:pPr>
        <w:shd w:val="clear" w:color="auto" w:fill="FFFFFF"/>
        <w:ind w:firstLine="547"/>
        <w:rPr>
          <w:rFonts w:ascii="Times New Roman" w:hAnsi="Times New Roman" w:cs="Times New Roman"/>
          <w:sz w:val="24"/>
          <w:szCs w:val="24"/>
        </w:rPr>
      </w:pPr>
      <w:bookmarkStart w:id="1235" w:name="dst854"/>
      <w:bookmarkEnd w:id="1235"/>
      <w:r w:rsidRPr="00F42A04">
        <w:rPr>
          <w:rFonts w:ascii="Times New Roman" w:hAnsi="Times New Roman" w:cs="Times New Roman"/>
          <w:sz w:val="24"/>
          <w:szCs w:val="24"/>
        </w:rPr>
        <w:t>Границы защитной зоны объекта культурного наследия устанавливаются:</w:t>
      </w:r>
    </w:p>
    <w:p w:rsidR="007A2D41" w:rsidRPr="00F42A04" w:rsidRDefault="007A2D41" w:rsidP="007A2D41">
      <w:pPr>
        <w:ind w:firstLine="720"/>
        <w:rPr>
          <w:rFonts w:ascii="Times New Roman" w:hAnsi="Times New Roman" w:cs="Times New Roman"/>
          <w:sz w:val="24"/>
          <w:szCs w:val="24"/>
        </w:rPr>
      </w:pPr>
      <w:bookmarkStart w:id="1236" w:name="dst856"/>
      <w:bookmarkEnd w:id="1236"/>
      <w:r w:rsidRPr="00F42A04">
        <w:rPr>
          <w:rFonts w:ascii="Times New Roman" w:hAnsi="Times New Roman" w:cs="Times New Roman"/>
          <w:sz w:val="24"/>
          <w:szCs w:val="24"/>
        </w:rPr>
        <w:t xml:space="preserve">- для памятника, расположенного в границах населенного пункта, на расстоянии 100 метров от внешних границ территории памятника, </w:t>
      </w:r>
    </w:p>
    <w:p w:rsidR="007A2D41" w:rsidRPr="00F42A04" w:rsidRDefault="007A2D41" w:rsidP="007A2D41">
      <w:pPr>
        <w:ind w:firstLine="720"/>
        <w:rPr>
          <w:rFonts w:ascii="Times New Roman" w:hAnsi="Times New Roman" w:cs="Times New Roman"/>
          <w:sz w:val="24"/>
          <w:szCs w:val="24"/>
        </w:rPr>
      </w:pPr>
      <w:r w:rsidRPr="00F42A04">
        <w:rPr>
          <w:rFonts w:ascii="Times New Roman" w:hAnsi="Times New Roman" w:cs="Times New Roman"/>
          <w:sz w:val="24"/>
          <w:szCs w:val="24"/>
        </w:rPr>
        <w:t>- для памятника, расположенного вне границ населенного пункта, на расстоянии 200 метров от внешних границ территории памятника.</w:t>
      </w:r>
    </w:p>
    <w:p w:rsidR="007A2D41" w:rsidRPr="00F42A04" w:rsidRDefault="007A2D41" w:rsidP="007A2D41">
      <w:pPr>
        <w:ind w:firstLine="720"/>
        <w:rPr>
          <w:rFonts w:ascii="Times New Roman" w:hAnsi="Times New Roman" w:cs="Times New Roman"/>
          <w:sz w:val="24"/>
          <w:szCs w:val="24"/>
        </w:rPr>
      </w:pPr>
      <w:r w:rsidRPr="00F42A04">
        <w:rPr>
          <w:rFonts w:ascii="Times New Roman" w:hAnsi="Times New Roman" w:cs="Times New Roman"/>
          <w:sz w:val="24"/>
          <w:szCs w:val="24"/>
        </w:rPr>
        <w:t>Защитная зона объекта культурного наследия прекращает существование со дня утверждения в порядке, установленном ст.34 Федерального закона от 25.06.2002г. № 73-ФЗ, проекта зон охраны такого объекта культурного наследия.</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 xml:space="preserve">Согласно Закону Краснодарского края от 23 июля 2015г № 3223-КЗ до разработки и утверждения проектов зон охраны объектов культурного наследия в установленном федеральным законодательством порядке </w:t>
      </w:r>
      <w:r w:rsidRPr="00F42A04">
        <w:rPr>
          <w:rFonts w:ascii="Times New Roman" w:hAnsi="Times New Roman" w:cs="Times New Roman"/>
          <w:b/>
          <w:sz w:val="24"/>
          <w:szCs w:val="24"/>
        </w:rPr>
        <w:t>в качестве предупредительной</w:t>
      </w:r>
      <w:r w:rsidRPr="00F42A04">
        <w:rPr>
          <w:rFonts w:ascii="Times New Roman" w:hAnsi="Times New Roman" w:cs="Times New Roman"/>
          <w:sz w:val="24"/>
          <w:szCs w:val="24"/>
        </w:rPr>
        <w:t xml:space="preserve"> меры по обеспечению сохранности объекта куль</w:t>
      </w:r>
      <w:r w:rsidRPr="00F42A04">
        <w:rPr>
          <w:rFonts w:ascii="Times New Roman" w:hAnsi="Times New Roman" w:cs="Times New Roman"/>
          <w:sz w:val="24"/>
          <w:szCs w:val="24"/>
        </w:rPr>
        <w:softHyphen/>
        <w:t>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1) для объектов археологического наследия:</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а) поселения, городища, селища, усадьбы независимо от места их расположения — 500 метров от границ памятника по всему его периметру;</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периметру;</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в) курганы высотой: до 1 метра — 50 метров от границ памятника по всему его периметру; до 2 метров — 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w:t>
      </w:r>
      <w:r w:rsidRPr="00F42A04">
        <w:rPr>
          <w:rFonts w:ascii="Times New Roman" w:hAnsi="Times New Roman" w:cs="Times New Roman"/>
          <w:sz w:val="24"/>
          <w:szCs w:val="24"/>
        </w:rPr>
        <w:softHyphen/>
        <w:t>метру;</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2) для объектов культурного наследия, имеющих в своем составе захоронения (за исключением объектов археологического наследия), произведений монументального искусства - 40 метров от границы территории объекта культурного наследия по всему его периметру.</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В вышеуказанных границах зон охраны объекта археологического наследия,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w:t>
      </w:r>
      <w:r w:rsidRPr="00F42A04">
        <w:rPr>
          <w:rFonts w:ascii="Times New Roman" w:hAnsi="Times New Roman" w:cs="Times New Roman"/>
          <w:sz w:val="24"/>
          <w:szCs w:val="24"/>
        </w:rPr>
        <w:softHyphen/>
        <w:t>ганом охраны объектов культурного наследия работы, не создающие угрозы повреждения, разрушения или уничтожения объекта археологического насле</w:t>
      </w:r>
      <w:r w:rsidRPr="00F42A04">
        <w:rPr>
          <w:rFonts w:ascii="Times New Roman" w:hAnsi="Times New Roman" w:cs="Times New Roman"/>
          <w:sz w:val="24"/>
          <w:szCs w:val="24"/>
        </w:rPr>
        <w:softHyphen/>
        <w:t>дия, в том числе сельскохозяйственные работы, работы по благоустройству и озеленению территории, не нарушающие природный ландшафт. При проведении сельскохозяйственных работ в границах зон охраны объекта археологического наследия на глубину пахотного горизонта почвы со</w:t>
      </w:r>
      <w:r w:rsidRPr="00F42A04">
        <w:rPr>
          <w:rFonts w:ascii="Times New Roman" w:hAnsi="Times New Roman" w:cs="Times New Roman"/>
          <w:sz w:val="24"/>
          <w:szCs w:val="24"/>
        </w:rPr>
        <w:softHyphen/>
        <w:t>гласование с краевым органом охраны объектов культурного наследия не тре</w:t>
      </w:r>
      <w:r w:rsidRPr="00F42A04">
        <w:rPr>
          <w:rFonts w:ascii="Times New Roman" w:hAnsi="Times New Roman" w:cs="Times New Roman"/>
          <w:sz w:val="24"/>
          <w:szCs w:val="24"/>
        </w:rPr>
        <w:softHyphen/>
        <w:t xml:space="preserve">буется. </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 xml:space="preserve">В целях предотвращения перемещения, повреждения, разрушения или уничтожения, изменения облика и интерьера, нарушения установленного порядка использования объектов культурного наследия и иных действий, влекущих за собой причинение вреда объектам культурного наследия, физические лица, юридические лица, органы государственной власти Краснодарского края, органы местного самоуправления в Краснодарском крае на стадии проведения землеустройства, формирования, отвода, изменения категории, вида разрешенного использования и иного хозяйственного освоения земельного участка, предусматривающего проведение землеустроительных, земляных, строительных, мелиоративных, хозяйственных и иных работ, обязаны обратиться в краевой орган охраны объектов культурного наследия с </w:t>
      </w:r>
      <w:r w:rsidRPr="00F42A04">
        <w:rPr>
          <w:rFonts w:ascii="Times New Roman" w:hAnsi="Times New Roman" w:cs="Times New Roman"/>
          <w:sz w:val="24"/>
          <w:szCs w:val="24"/>
        </w:rPr>
        <w:lastRenderedPageBreak/>
        <w:t>заявлением о согласовании проведения землеустроительных, земляных, строительных, мелиоративных, хозяйственных и иных работ на территории, подлежащей хозяйственному освоению.</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До начала проектирования и проведения землеустроительных, земляных, строительных, мелиоративных, хозяйственных и иных работ осуществляется разработка и реализация необходимых мер по обеспечению сохранности объектов культурного наследия, в том числе археологические полевые работы (разведки) в целях выявления в зонах производства данных работ неучтенных объектов культурного наследия, за счет средств физических лиц, юридических лиц, органов государственной власти, органов местного самоуправления, являющихся заказчиками проводимых работ.</w:t>
      </w:r>
    </w:p>
    <w:p w:rsidR="007A2D41" w:rsidRPr="00F42A04" w:rsidRDefault="007A2D41" w:rsidP="007A2D41">
      <w:pPr>
        <w:ind w:right="-57" w:firstLine="720"/>
        <w:rPr>
          <w:rFonts w:ascii="Times New Roman" w:hAnsi="Times New Roman" w:cs="Times New Roman"/>
          <w:sz w:val="24"/>
          <w:szCs w:val="24"/>
        </w:rPr>
      </w:pPr>
      <w:r w:rsidRPr="00F42A04">
        <w:rPr>
          <w:rFonts w:ascii="Times New Roman" w:hAnsi="Times New Roman" w:cs="Times New Roman"/>
          <w:sz w:val="24"/>
          <w:szCs w:val="24"/>
        </w:rPr>
        <w:t>Физические и юридические лица, осуществляющие хозяйственную и иную деятельность на территории объекта культурного наследия, обязаны соблюдать режим использования данной территории, установленный действующим законодательством (ст. 47.2, ст. 47.3 Федерального закона от 25.06.2002 № 73-ФЗ).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(п. 1 ст. 5.1 Федерального закона от 25.06.2002 № 73-ФЗ).</w:t>
      </w:r>
    </w:p>
    <w:p w:rsidR="007A2D41" w:rsidRPr="00F42A04" w:rsidRDefault="007A2D41" w:rsidP="007A2D41">
      <w:pPr>
        <w:pStyle w:val="20"/>
        <w:spacing w:after="100"/>
        <w:rPr>
          <w:rFonts w:ascii="Times New Roman" w:hAnsi="Times New Roman" w:cs="Times New Roman"/>
          <w:color w:val="auto"/>
          <w:sz w:val="24"/>
          <w:szCs w:val="24"/>
        </w:rPr>
      </w:pPr>
      <w:bookmarkStart w:id="1237" w:name="_Toc486964713"/>
      <w:bookmarkStart w:id="1238" w:name="_Toc105155049"/>
      <w:r w:rsidRPr="00F42A04">
        <w:rPr>
          <w:rFonts w:ascii="Times New Roman" w:hAnsi="Times New Roman" w:cs="Times New Roman"/>
          <w:color w:val="auto"/>
          <w:sz w:val="24"/>
          <w:szCs w:val="24"/>
        </w:rPr>
        <w:t>Статья 68. Ограничения в использовании земельных участков и объектов капитального строительства по экологическим и санитарно-эпидемиологическим условиям</w:t>
      </w:r>
      <w:bookmarkEnd w:id="1237"/>
      <w:bookmarkEnd w:id="1238"/>
    </w:p>
    <w:p w:rsidR="007A2D41" w:rsidRPr="00F42A04" w:rsidRDefault="007A2D41" w:rsidP="007A2D41">
      <w:pPr>
        <w:pStyle w:val="19"/>
        <w:keepLines w:val="0"/>
        <w:spacing w:line="240" w:lineRule="auto"/>
        <w:rPr>
          <w:bCs/>
          <w:sz w:val="24"/>
          <w:szCs w:val="24"/>
        </w:rPr>
      </w:pPr>
      <w:r w:rsidRPr="00F42A04">
        <w:rPr>
          <w:bCs/>
          <w:sz w:val="24"/>
          <w:szCs w:val="24"/>
        </w:rPr>
        <w:t xml:space="preserve">1. Использование земельных участков и иных объектов недвижимости, расположенных в пределах зон, обозначенных на карте статьи </w:t>
      </w:r>
      <w:r w:rsidR="00186E31" w:rsidRPr="00F42A04">
        <w:rPr>
          <w:bCs/>
          <w:sz w:val="24"/>
          <w:szCs w:val="24"/>
        </w:rPr>
        <w:t>55</w:t>
      </w:r>
      <w:r w:rsidRPr="00F42A04">
        <w:rPr>
          <w:bCs/>
          <w:sz w:val="24"/>
          <w:szCs w:val="24"/>
        </w:rPr>
        <w:t xml:space="preserve"> настоящих Правил, определяется:</w:t>
      </w:r>
    </w:p>
    <w:p w:rsidR="007A2D41" w:rsidRPr="00F42A04" w:rsidRDefault="007A2D41" w:rsidP="007A2D41">
      <w:pPr>
        <w:pStyle w:val="19"/>
        <w:keepLines w:val="0"/>
        <w:spacing w:line="240" w:lineRule="auto"/>
        <w:rPr>
          <w:bCs/>
          <w:sz w:val="24"/>
          <w:szCs w:val="24"/>
        </w:rPr>
      </w:pPr>
      <w:r w:rsidRPr="00F42A04">
        <w:rPr>
          <w:bCs/>
          <w:sz w:val="24"/>
          <w:szCs w:val="24"/>
        </w:rPr>
        <w:t>1) градостроительными регламентами, определенными статьями 58-6</w:t>
      </w:r>
      <w:r w:rsidR="00186E31" w:rsidRPr="00F42A04">
        <w:rPr>
          <w:bCs/>
          <w:sz w:val="24"/>
          <w:szCs w:val="24"/>
        </w:rPr>
        <w:t>6</w:t>
      </w:r>
      <w:r w:rsidRPr="00F42A04">
        <w:rPr>
          <w:bCs/>
          <w:sz w:val="24"/>
          <w:szCs w:val="24"/>
        </w:rPr>
        <w:t xml:space="preserve"> настоящих Правил применительно к соответствующим территориальным, обозначенным на карте статьи 56 настоящих Правил с учетом ограничений, определенных настоящей статьей;</w:t>
      </w:r>
    </w:p>
    <w:p w:rsidR="007A2D41" w:rsidRPr="00F42A04" w:rsidRDefault="007A2D41" w:rsidP="007A2D41">
      <w:pPr>
        <w:pStyle w:val="19"/>
        <w:keepLines w:val="0"/>
        <w:spacing w:line="240" w:lineRule="auto"/>
        <w:rPr>
          <w:bCs/>
          <w:sz w:val="24"/>
          <w:szCs w:val="24"/>
        </w:rPr>
      </w:pPr>
      <w:r w:rsidRPr="00F42A04">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A2D41" w:rsidRPr="00F42A04" w:rsidRDefault="007A2D41" w:rsidP="007A2D41">
      <w:pPr>
        <w:widowControl w:val="0"/>
        <w:rPr>
          <w:rFonts w:ascii="Times New Roman" w:hAnsi="Times New Roman" w:cs="Times New Roman"/>
          <w:sz w:val="24"/>
          <w:szCs w:val="24"/>
        </w:rPr>
      </w:pPr>
      <w:r w:rsidRPr="00F42A04">
        <w:rPr>
          <w:rFonts w:ascii="Times New Roman" w:hAnsi="Times New Roman" w:cs="Times New Roman"/>
          <w:sz w:val="24"/>
          <w:szCs w:val="24"/>
        </w:rPr>
        <w:t>2. Земельные участки и иные объекты недвижимости, которые расположены в пределах зон, обозначенных на карте статьи 5</w:t>
      </w:r>
      <w:r w:rsidR="00186E31" w:rsidRPr="00F42A04">
        <w:rPr>
          <w:rFonts w:ascii="Times New Roman" w:hAnsi="Times New Roman" w:cs="Times New Roman"/>
          <w:sz w:val="24"/>
          <w:szCs w:val="24"/>
        </w:rPr>
        <w:t>5</w:t>
      </w:r>
      <w:r w:rsidRPr="00F42A04">
        <w:rPr>
          <w:rFonts w:ascii="Times New Roman" w:hAnsi="Times New Roman" w:cs="Times New Roman"/>
          <w:sz w:val="24"/>
          <w:szCs w:val="24"/>
        </w:rPr>
        <w:t xml:space="preserve">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7A2D41" w:rsidRPr="00F42A04" w:rsidRDefault="007A2D41" w:rsidP="007A2D41">
      <w:pPr>
        <w:widowControl w:val="0"/>
        <w:rPr>
          <w:rFonts w:ascii="Times New Roman" w:hAnsi="Times New Roman" w:cs="Times New Roman"/>
          <w:sz w:val="24"/>
          <w:szCs w:val="24"/>
        </w:rPr>
      </w:pPr>
      <w:r w:rsidRPr="00F42A04">
        <w:rPr>
          <w:rFonts w:ascii="Times New Roman" w:hAnsi="Times New Roman" w:cs="Times New Roman"/>
          <w:sz w:val="24"/>
          <w:szCs w:val="24"/>
        </w:rPr>
        <w:t>Дальнейшее использование и строительные изменения указанных объектов недв</w:t>
      </w:r>
      <w:r w:rsidR="003E4D7C" w:rsidRPr="00F42A04">
        <w:rPr>
          <w:rFonts w:ascii="Times New Roman" w:hAnsi="Times New Roman" w:cs="Times New Roman"/>
          <w:sz w:val="24"/>
          <w:szCs w:val="24"/>
        </w:rPr>
        <w:t>ижимости определяется статьей 25</w:t>
      </w:r>
      <w:r w:rsidRPr="00F42A04">
        <w:rPr>
          <w:rFonts w:ascii="Times New Roman" w:hAnsi="Times New Roman" w:cs="Times New Roman"/>
          <w:sz w:val="24"/>
          <w:szCs w:val="24"/>
        </w:rPr>
        <w:t xml:space="preserve"> настоящих Правил.</w:t>
      </w:r>
    </w:p>
    <w:p w:rsidR="007A2D41" w:rsidRPr="00F42A04" w:rsidRDefault="007A2D41" w:rsidP="007A2D41">
      <w:pPr>
        <w:pStyle w:val="19"/>
        <w:spacing w:line="240" w:lineRule="auto"/>
        <w:rPr>
          <w:bCs/>
          <w:sz w:val="24"/>
          <w:szCs w:val="24"/>
        </w:rPr>
      </w:pPr>
      <w:r w:rsidRPr="00F42A04">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A2D41" w:rsidRPr="00F42A04" w:rsidRDefault="007A2D41" w:rsidP="007A2D41">
      <w:pPr>
        <w:keepLines/>
        <w:widowControl w:val="0"/>
        <w:numPr>
          <w:ilvl w:val="0"/>
          <w:numId w:val="7"/>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Федеральный закон от 10 января 2002 года № 7-ФЗ «Об охране окружающей среды»;</w:t>
      </w:r>
    </w:p>
    <w:p w:rsidR="007A2D41" w:rsidRPr="00F42A04" w:rsidRDefault="007A2D41" w:rsidP="007A2D41">
      <w:pPr>
        <w:keepLines/>
        <w:widowControl w:val="0"/>
        <w:numPr>
          <w:ilvl w:val="0"/>
          <w:numId w:val="7"/>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Федеральный закон от 30 марта 1999 года № 52-ФЗ «О санитарно-эпидемиологическом благополучии населения»;</w:t>
      </w:r>
    </w:p>
    <w:p w:rsidR="007A2D41" w:rsidRPr="00F42A04" w:rsidRDefault="007A2D41" w:rsidP="007A2D41">
      <w:pPr>
        <w:keepLines/>
        <w:widowControl w:val="0"/>
        <w:numPr>
          <w:ilvl w:val="0"/>
          <w:numId w:val="7"/>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Водный кодекс Российской Федерации от 3 июня 2006 года № 74-ФЗ;</w:t>
      </w:r>
    </w:p>
    <w:p w:rsidR="007A2D41" w:rsidRPr="00F42A04" w:rsidRDefault="007A2D41" w:rsidP="007A2D41">
      <w:pPr>
        <w:keepLines/>
        <w:widowControl w:val="0"/>
        <w:numPr>
          <w:ilvl w:val="0"/>
          <w:numId w:val="7"/>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Федеральный закон от 14 марта 1995 года № 33-ФЗ «Об особо охраняемых природных территориях»;</w:t>
      </w:r>
    </w:p>
    <w:p w:rsidR="007A2D41" w:rsidRPr="00F42A04" w:rsidRDefault="007A2D41" w:rsidP="007A2D41">
      <w:pPr>
        <w:widowControl w:val="0"/>
        <w:rPr>
          <w:rFonts w:ascii="Times New Roman" w:hAnsi="Times New Roman" w:cs="Times New Roman"/>
          <w:bCs/>
          <w:sz w:val="24"/>
          <w:szCs w:val="24"/>
        </w:rPr>
      </w:pPr>
      <w:r w:rsidRPr="00F42A04">
        <w:rPr>
          <w:rFonts w:ascii="Times New Roman" w:hAnsi="Times New Roman" w:cs="Times New Roman"/>
          <w:sz w:val="24"/>
          <w:szCs w:val="24"/>
        </w:rPr>
        <w:t xml:space="preserve">- Санитарно-эпидемиологические правила и нормативы (СанПиН) </w:t>
      </w:r>
      <w:r w:rsidRPr="00F42A04">
        <w:rPr>
          <w:rFonts w:ascii="Times New Roman" w:hAnsi="Times New Roman" w:cs="Times New Roman"/>
          <w:sz w:val="24"/>
          <w:szCs w:val="24"/>
        </w:rPr>
        <w:br/>
        <w:t xml:space="preserve">2.2.1/2.1.1.1200-03 "Санитарно-защитные зоны и санитарная классификация предприятий, сооружений и иных объектов. Новая редакция". </w:t>
      </w:r>
      <w:bookmarkStart w:id="1239" w:name="_Toc479729885"/>
      <w:bookmarkStart w:id="1240" w:name="_Toc482333607"/>
    </w:p>
    <w:p w:rsidR="007A2D41" w:rsidRPr="00F42A04" w:rsidRDefault="007A2D41" w:rsidP="007A2D41">
      <w:pPr>
        <w:widowControl w:val="0"/>
        <w:rPr>
          <w:rFonts w:ascii="Times New Roman" w:hAnsi="Times New Roman" w:cs="Times New Roman"/>
          <w:bCs/>
          <w:sz w:val="24"/>
          <w:szCs w:val="24"/>
        </w:rPr>
      </w:pPr>
      <w:r w:rsidRPr="00F42A04">
        <w:rPr>
          <w:rFonts w:ascii="Times New Roman" w:hAnsi="Times New Roman" w:cs="Times New Roman"/>
          <w:bCs/>
          <w:sz w:val="24"/>
          <w:szCs w:val="24"/>
        </w:rPr>
        <w:lastRenderedPageBreak/>
        <w:t>4. Виды запрещенного использования земельных участков и иных объектов недвижимости, расположенных в границах санитарно-защитных зон:</w:t>
      </w:r>
      <w:bookmarkEnd w:id="1239"/>
      <w:bookmarkEnd w:id="1240"/>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 xml:space="preserve">объекты для постоянного проживания людей; </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коллективные или индивидуальные дачные и садово-огородные участки;</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 xml:space="preserve">предприятия по производству лекарственных веществ, лекарственных средств и (или) лекарственных форм; </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0,1 ПДК для атмосферного воздуха;</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 xml:space="preserve">предприятия пищевых отраслей промышленности; </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 xml:space="preserve">оптовые склады продовольственного сырья и пищевых продуктов; </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комплексы водопроводных сооружений для подготовки и хранения питьевой воды;</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размещение спортивных сооружений;</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парки;</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образовательные и детские учреждения;</w:t>
      </w:r>
    </w:p>
    <w:p w:rsidR="007A2D41" w:rsidRPr="00F42A04" w:rsidRDefault="007A2D41" w:rsidP="007A2D41">
      <w:pPr>
        <w:widowControl w:val="0"/>
        <w:numPr>
          <w:ilvl w:val="0"/>
          <w:numId w:val="9"/>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лечебно-профилактические и оздоровительные учреждения общего пользования.</w:t>
      </w:r>
    </w:p>
    <w:p w:rsidR="007A2D41" w:rsidRPr="00F42A04" w:rsidRDefault="007A2D41" w:rsidP="007A2D41">
      <w:pPr>
        <w:widowControl w:val="0"/>
        <w:rPr>
          <w:rFonts w:ascii="Times New Roman" w:hAnsi="Times New Roman" w:cs="Times New Roman"/>
          <w:bCs/>
          <w:sz w:val="24"/>
          <w:szCs w:val="24"/>
        </w:rPr>
      </w:pPr>
      <w:r w:rsidRPr="00F42A04">
        <w:rPr>
          <w:rFonts w:ascii="Times New Roman" w:hAnsi="Times New Roman" w:cs="Times New Roman"/>
          <w:bCs/>
          <w:sz w:val="24"/>
          <w:szCs w:val="24"/>
        </w:rPr>
        <w:t>5. Условно разрешенные виды использования земельных участков и иных объектов недвижимости, расположенных в границах санитарно-защитных зон,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 слушаний, определенных статьей 36 настоящих Правил:</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зеленые насаждения;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малые формы и элементы благоустройства;</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сельхозугодия для выращивания технических культур, не используемых для производства продуктов питания;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предприятия, их отдельные здания и сооружения с производствами меньшего класса вредности, чем основное производство;</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пожарные депо;</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бани;</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прачечные;</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объекты торговли и общественного питания;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мотели;</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гаражи, площадки и сооружения для хранения общественного и индивидуального транспорта;</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автозаправочные станции;</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связанные с обслуживанием данного предприятия здания управления, конструкторские бюро, учебные заведения, поликлиники, научно-исследовательские лаборатории, спортивно-оздоровительные сооружения для работников предприятия, общественные здания административного назначения;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нежилые помещения для дежурного аварийного персонала и охраны предприятий, помещения для пребывания работающих по вахтовому методу;</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электроподстанции;</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артезианские скважины для технического водоснабжения;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водоохлаждающие сооружения для подготовки технической воды;</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канализационные насосные станции;</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сооружения оборотного водоснабжения;</w:t>
      </w:r>
    </w:p>
    <w:p w:rsidR="007A2D41" w:rsidRPr="00F42A04" w:rsidRDefault="007A2D41" w:rsidP="007A2D41">
      <w:pPr>
        <w:widowControl w:val="0"/>
        <w:numPr>
          <w:ilvl w:val="0"/>
          <w:numId w:val="8"/>
        </w:numPr>
        <w:tabs>
          <w:tab w:val="left" w:pos="1191"/>
        </w:tabs>
        <w:suppressAutoHyphens/>
        <w:ind w:left="0" w:firstLine="709"/>
        <w:rPr>
          <w:rFonts w:ascii="Times New Roman" w:hAnsi="Times New Roman" w:cs="Times New Roman"/>
          <w:sz w:val="24"/>
          <w:szCs w:val="24"/>
        </w:rPr>
      </w:pPr>
      <w:r w:rsidRPr="00F42A04">
        <w:rPr>
          <w:rFonts w:ascii="Times New Roman" w:hAnsi="Times New Roman" w:cs="Times New Roman"/>
          <w:sz w:val="24"/>
          <w:szCs w:val="24"/>
        </w:rPr>
        <w:t>питомники растений для озеленения промплощадки, предприятий и санитарно-защитной зоны.</w:t>
      </w:r>
    </w:p>
    <w:p w:rsidR="007A2D41" w:rsidRPr="00F42A04" w:rsidRDefault="007A2D41" w:rsidP="007A2D41">
      <w:pPr>
        <w:pStyle w:val="19"/>
        <w:keepLines w:val="0"/>
        <w:spacing w:line="240" w:lineRule="auto"/>
        <w:rPr>
          <w:bCs/>
          <w:sz w:val="24"/>
          <w:szCs w:val="24"/>
        </w:rPr>
      </w:pPr>
      <w:r w:rsidRPr="00F42A04">
        <w:rPr>
          <w:bCs/>
          <w:sz w:val="24"/>
          <w:szCs w:val="24"/>
        </w:rPr>
        <w:lastRenderedPageBreak/>
        <w:t>6. Использование земельных участков и объектов капитального строительства, размещенных в границах водоохранных зон и прибрежных защитных полос водных объектов, возможно в соответствии с Федеральным законом от 10 января 2002 года № 7-ФЗ «Об охране окружающей среды», Федеральным законом от 30 марта 1999 года № 52-ФЗ «О санитарно-эпидемиологическом благополучии населения», Водным кодексом Российской Федерации от 3 июня 2006 года № 74-ФЗ, Федеральным законом от 14 марта 1995 года № 33-ФЗ «Об особо охраняемых природных территориях».</w:t>
      </w:r>
    </w:p>
    <w:p w:rsidR="007A2D41" w:rsidRPr="00F42A04" w:rsidRDefault="007A2D41" w:rsidP="007A2D41">
      <w:pPr>
        <w:ind w:firstLine="720"/>
        <w:rPr>
          <w:rFonts w:ascii="Times New Roman" w:eastAsia="Times New Roman" w:hAnsi="Times New Roman" w:cs="Times New Roman"/>
          <w:bCs/>
          <w:sz w:val="24"/>
          <w:szCs w:val="24"/>
          <w:lang w:eastAsia="ar-SA"/>
        </w:rPr>
      </w:pPr>
      <w:r w:rsidRPr="00F42A04">
        <w:rPr>
          <w:rFonts w:ascii="Times New Roman" w:eastAsia="Times New Roman" w:hAnsi="Times New Roman" w:cs="Times New Roman"/>
          <w:bCs/>
          <w:sz w:val="24"/>
          <w:szCs w:val="24"/>
          <w:lang w:eastAsia="ar-SA"/>
        </w:rPr>
        <w:t>7. Постановлением от 15 июля 2009 года № 1492-П «Об установлении ширины водоохранных и ширины прибрежных защитных полос рек и ручьев, расположенных на территории Краснодарского края» определены размеры водоохранных зон, прибрежных защитных полос и береговых полос водных объектов. Ширина прибрежной защитной полосы составляет 50 м, ширина береговой полосы, предназначенной для общего пользования: для рек и ручьев протяженностью до 10 км - 5 метров, для рек и ручьев протяженностью более 10 км - 20 метров. Границы земельных участков, прилегающих к береговым линиям должны проходить с учетом ширины береговой полосы.</w:t>
      </w:r>
    </w:p>
    <w:p w:rsidR="007A2D41" w:rsidRPr="00F42A04" w:rsidRDefault="007A2D41" w:rsidP="007A2D41">
      <w:pPr>
        <w:pStyle w:val="19"/>
        <w:keepLines w:val="0"/>
        <w:spacing w:line="240" w:lineRule="auto"/>
        <w:rPr>
          <w:bCs/>
          <w:sz w:val="24"/>
          <w:szCs w:val="24"/>
        </w:rPr>
      </w:pPr>
      <w:r w:rsidRPr="00F42A04">
        <w:rPr>
          <w:bCs/>
          <w:sz w:val="24"/>
          <w:szCs w:val="24"/>
        </w:rPr>
        <w:t>8. В границах водоохранных зон запрещаются:</w:t>
      </w:r>
    </w:p>
    <w:p w:rsidR="007A2D41" w:rsidRPr="00F42A04" w:rsidRDefault="007A2D41" w:rsidP="007A2D41">
      <w:pPr>
        <w:pStyle w:val="19"/>
        <w:keepLines w:val="0"/>
        <w:spacing w:line="240" w:lineRule="auto"/>
        <w:rPr>
          <w:bCs/>
          <w:sz w:val="24"/>
          <w:szCs w:val="24"/>
        </w:rPr>
      </w:pPr>
      <w:r w:rsidRPr="00F42A04">
        <w:rPr>
          <w:bCs/>
          <w:sz w:val="24"/>
          <w:szCs w:val="24"/>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7A2D41" w:rsidRPr="00F42A04" w:rsidRDefault="007A2D41" w:rsidP="007A2D41">
      <w:pPr>
        <w:pStyle w:val="19"/>
        <w:keepLines w:val="0"/>
        <w:spacing w:line="240" w:lineRule="auto"/>
        <w:rPr>
          <w:bCs/>
          <w:sz w:val="24"/>
          <w:szCs w:val="24"/>
        </w:rPr>
      </w:pPr>
      <w:r w:rsidRPr="00F42A04">
        <w:rPr>
          <w:bCs/>
          <w:sz w:val="24"/>
          <w:szCs w:val="24"/>
        </w:rPr>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7A2D41" w:rsidRPr="00F42A04" w:rsidRDefault="007A2D41" w:rsidP="007A2D41">
      <w:pPr>
        <w:pStyle w:val="19"/>
        <w:keepLines w:val="0"/>
        <w:spacing w:line="240" w:lineRule="auto"/>
        <w:rPr>
          <w:bCs/>
          <w:sz w:val="24"/>
          <w:szCs w:val="24"/>
        </w:rPr>
      </w:pPr>
      <w:r w:rsidRPr="00F42A04">
        <w:rPr>
          <w:bCs/>
          <w:sz w:val="24"/>
          <w:szCs w:val="24"/>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7A2D41" w:rsidRPr="00F42A04" w:rsidRDefault="007A2D41" w:rsidP="007A2D41">
      <w:pPr>
        <w:pStyle w:val="19"/>
        <w:keepLines w:val="0"/>
        <w:spacing w:line="240" w:lineRule="auto"/>
        <w:rPr>
          <w:bCs/>
          <w:sz w:val="24"/>
          <w:szCs w:val="24"/>
        </w:rPr>
      </w:pPr>
      <w:r w:rsidRPr="00F42A04">
        <w:rPr>
          <w:bCs/>
          <w:sz w:val="24"/>
          <w:szCs w:val="24"/>
        </w:rPr>
        <w:t>4) размещение специализированных хранилищ пестицидов и агрохимикатов, применение пестицидов и агрохимикатов;</w:t>
      </w:r>
    </w:p>
    <w:p w:rsidR="007A2D41" w:rsidRPr="00F42A04" w:rsidRDefault="007A2D41" w:rsidP="007A2D41">
      <w:pPr>
        <w:pStyle w:val="19"/>
        <w:keepLines w:val="0"/>
        <w:spacing w:line="240" w:lineRule="auto"/>
        <w:rPr>
          <w:bCs/>
          <w:sz w:val="24"/>
          <w:szCs w:val="24"/>
        </w:rPr>
      </w:pPr>
      <w:r w:rsidRPr="00F42A04">
        <w:rPr>
          <w:bCs/>
          <w:sz w:val="24"/>
          <w:szCs w:val="24"/>
        </w:rPr>
        <w:t xml:space="preserve">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88" w:history="1">
        <w:r w:rsidRPr="00F42A04">
          <w:rPr>
            <w:bCs/>
            <w:sz w:val="24"/>
            <w:szCs w:val="24"/>
          </w:rPr>
          <w:t>статьей 19.1</w:t>
        </w:r>
      </w:hyperlink>
      <w:r w:rsidRPr="00F42A04">
        <w:rPr>
          <w:bCs/>
          <w:sz w:val="24"/>
          <w:szCs w:val="24"/>
        </w:rPr>
        <w:t xml:space="preserve"> Закона Российской Федерации от 21 февраля 1992 года N 2395-1 "О недрах").</w:t>
      </w:r>
    </w:p>
    <w:p w:rsidR="007A2D41" w:rsidRPr="00F42A04" w:rsidRDefault="007A2D41" w:rsidP="007A2D41">
      <w:pPr>
        <w:pStyle w:val="19"/>
        <w:keepLines w:val="0"/>
        <w:spacing w:line="240" w:lineRule="auto"/>
        <w:rPr>
          <w:bCs/>
          <w:sz w:val="24"/>
          <w:szCs w:val="24"/>
        </w:rPr>
      </w:pPr>
      <w:r w:rsidRPr="00F42A04">
        <w:rPr>
          <w:bCs/>
          <w:sz w:val="24"/>
          <w:szCs w:val="24"/>
        </w:rPr>
        <w:t>9. В границах прибрежных защитных полос наряду с вышеперечисленными ограничениями запрещаются:</w:t>
      </w:r>
    </w:p>
    <w:p w:rsidR="007A2D41" w:rsidRPr="00F42A04" w:rsidRDefault="007A2D41" w:rsidP="007A2D41">
      <w:pPr>
        <w:pStyle w:val="19"/>
        <w:keepLines w:val="0"/>
        <w:spacing w:line="240" w:lineRule="auto"/>
        <w:rPr>
          <w:bCs/>
          <w:sz w:val="24"/>
          <w:szCs w:val="24"/>
        </w:rPr>
      </w:pPr>
      <w:r w:rsidRPr="00F42A04">
        <w:rPr>
          <w:bCs/>
          <w:sz w:val="24"/>
          <w:szCs w:val="24"/>
        </w:rPr>
        <w:t>- распашка земель;</w:t>
      </w:r>
    </w:p>
    <w:p w:rsidR="007A2D41" w:rsidRPr="00F42A04" w:rsidRDefault="007A2D41" w:rsidP="007A2D41">
      <w:pPr>
        <w:pStyle w:val="19"/>
        <w:keepLines w:val="0"/>
        <w:spacing w:line="240" w:lineRule="auto"/>
        <w:rPr>
          <w:bCs/>
          <w:sz w:val="24"/>
          <w:szCs w:val="24"/>
        </w:rPr>
      </w:pPr>
      <w:r w:rsidRPr="00F42A04">
        <w:rPr>
          <w:bCs/>
          <w:sz w:val="24"/>
          <w:szCs w:val="24"/>
        </w:rPr>
        <w:t>- размещение отвалов размываемых грунтов;</w:t>
      </w:r>
    </w:p>
    <w:p w:rsidR="007A2D41" w:rsidRPr="00F42A04" w:rsidRDefault="007A2D41" w:rsidP="007A2D41">
      <w:pPr>
        <w:pStyle w:val="19"/>
        <w:keepLines w:val="0"/>
        <w:spacing w:line="240" w:lineRule="auto"/>
        <w:rPr>
          <w:bCs/>
          <w:sz w:val="24"/>
          <w:szCs w:val="24"/>
        </w:rPr>
      </w:pPr>
      <w:r w:rsidRPr="00F42A04">
        <w:rPr>
          <w:bCs/>
          <w:sz w:val="24"/>
          <w:szCs w:val="24"/>
        </w:rPr>
        <w:t>- выпас сельскохозяйственных животных.</w:t>
      </w:r>
    </w:p>
    <w:p w:rsidR="007A2D41" w:rsidRPr="00F42A04" w:rsidRDefault="007A2D41" w:rsidP="007A2D41">
      <w:pPr>
        <w:pStyle w:val="19"/>
        <w:keepLines w:val="0"/>
        <w:spacing w:line="240" w:lineRule="auto"/>
        <w:rPr>
          <w:bCs/>
          <w:sz w:val="24"/>
          <w:szCs w:val="24"/>
        </w:rPr>
      </w:pPr>
      <w:r w:rsidRPr="00F42A04">
        <w:rPr>
          <w:bCs/>
          <w:sz w:val="24"/>
          <w:szCs w:val="24"/>
        </w:rPr>
        <w:t xml:space="preserve">10.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w:t>
      </w:r>
      <w:r w:rsidRPr="00F42A04">
        <w:rPr>
          <w:bCs/>
          <w:sz w:val="24"/>
          <w:szCs w:val="24"/>
        </w:rPr>
        <w:lastRenderedPageBreak/>
        <w:t>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7A2D41" w:rsidRPr="00F42A04" w:rsidRDefault="007A2D41" w:rsidP="007A2D41">
      <w:pPr>
        <w:pStyle w:val="19"/>
        <w:keepLines w:val="0"/>
        <w:spacing w:line="240" w:lineRule="auto"/>
        <w:rPr>
          <w:bCs/>
          <w:sz w:val="24"/>
          <w:szCs w:val="24"/>
        </w:rPr>
      </w:pPr>
      <w:r w:rsidRPr="00F42A04">
        <w:rPr>
          <w:bCs/>
          <w:sz w:val="24"/>
          <w:szCs w:val="24"/>
        </w:rPr>
        <w:t>1) централизованные системы водоотведения (канализации), централизованные ливневые системы водоотведения;</w:t>
      </w:r>
    </w:p>
    <w:p w:rsidR="007A2D41" w:rsidRPr="00F42A04" w:rsidRDefault="007A2D41" w:rsidP="007A2D41">
      <w:pPr>
        <w:pStyle w:val="19"/>
        <w:keepLines w:val="0"/>
        <w:spacing w:line="240" w:lineRule="auto"/>
        <w:rPr>
          <w:bCs/>
          <w:sz w:val="24"/>
          <w:szCs w:val="24"/>
        </w:rPr>
      </w:pPr>
      <w:r w:rsidRPr="00F42A04">
        <w:rPr>
          <w:bCs/>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7A2D41" w:rsidRPr="00F42A04" w:rsidRDefault="007A2D41" w:rsidP="007A2D41">
      <w:pPr>
        <w:pStyle w:val="19"/>
        <w:keepLines w:val="0"/>
        <w:spacing w:line="240" w:lineRule="auto"/>
        <w:rPr>
          <w:bCs/>
          <w:sz w:val="24"/>
          <w:szCs w:val="24"/>
        </w:rPr>
      </w:pPr>
      <w:r w:rsidRPr="00F42A04">
        <w:rPr>
          <w:bCs/>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7A2D41" w:rsidRPr="00F42A04" w:rsidRDefault="007A2D41" w:rsidP="007A2D41">
      <w:pPr>
        <w:pStyle w:val="19"/>
        <w:keepLines w:val="0"/>
        <w:spacing w:line="240" w:lineRule="auto"/>
        <w:rPr>
          <w:bCs/>
          <w:sz w:val="24"/>
          <w:szCs w:val="24"/>
        </w:rPr>
      </w:pPr>
      <w:r w:rsidRPr="00F42A04">
        <w:rPr>
          <w:bCs/>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7A2D41" w:rsidRPr="00F42A04" w:rsidRDefault="007A2D41" w:rsidP="007A2D41">
      <w:pPr>
        <w:pStyle w:val="19"/>
        <w:keepLines w:val="0"/>
        <w:spacing w:line="240" w:lineRule="auto"/>
        <w:rPr>
          <w:bCs/>
          <w:sz w:val="24"/>
          <w:szCs w:val="24"/>
        </w:rPr>
      </w:pPr>
      <w:r w:rsidRPr="00F42A04">
        <w:rPr>
          <w:bCs/>
          <w:sz w:val="24"/>
          <w:szCs w:val="24"/>
        </w:rPr>
        <w:t xml:space="preserve">11.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89" w:history="1">
        <w:r w:rsidRPr="00F42A04">
          <w:rPr>
            <w:bCs/>
            <w:sz w:val="24"/>
            <w:szCs w:val="24"/>
          </w:rPr>
          <w:t>порядке</w:t>
        </w:r>
      </w:hyperlink>
      <w:r w:rsidRPr="00F42A04">
        <w:rPr>
          <w:bCs/>
          <w:sz w:val="24"/>
          <w:szCs w:val="24"/>
        </w:rPr>
        <w:t>, установленном Правительством Российской Федерации.</w:t>
      </w:r>
    </w:p>
    <w:p w:rsidR="007A2D41" w:rsidRPr="00F42A04" w:rsidRDefault="007A2D41" w:rsidP="007A2D41">
      <w:pPr>
        <w:pStyle w:val="19"/>
        <w:keepLines w:val="0"/>
        <w:spacing w:line="240" w:lineRule="auto"/>
        <w:rPr>
          <w:bCs/>
          <w:sz w:val="24"/>
          <w:szCs w:val="24"/>
        </w:rPr>
      </w:pPr>
      <w:r w:rsidRPr="00F42A04">
        <w:rPr>
          <w:bCs/>
          <w:sz w:val="24"/>
          <w:szCs w:val="24"/>
        </w:rPr>
        <w:t>12.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rsidR="007A2D41" w:rsidRPr="00F42A04" w:rsidRDefault="007A2D41" w:rsidP="007A2D41">
      <w:pPr>
        <w:pStyle w:val="19"/>
        <w:keepLines w:val="0"/>
        <w:spacing w:line="240" w:lineRule="auto"/>
        <w:rPr>
          <w:bCs/>
          <w:sz w:val="24"/>
          <w:szCs w:val="24"/>
        </w:rPr>
      </w:pPr>
      <w:r w:rsidRPr="00F42A04">
        <w:rPr>
          <w:bCs/>
          <w:sz w:val="24"/>
          <w:szCs w:val="24"/>
        </w:rPr>
        <w:t xml:space="preserve">Статус, режим особой охраны и границы территорий, в пределах которых расположены водные объекты, устанавливаются в соответствии с </w:t>
      </w:r>
      <w:hyperlink r:id="rId90" w:history="1">
        <w:r w:rsidRPr="00F42A04">
          <w:rPr>
            <w:bCs/>
            <w:sz w:val="24"/>
            <w:szCs w:val="24"/>
          </w:rPr>
          <w:t>законодательством</w:t>
        </w:r>
      </w:hyperlink>
      <w:r w:rsidRPr="00F42A04">
        <w:rPr>
          <w:bCs/>
          <w:sz w:val="24"/>
          <w:szCs w:val="24"/>
        </w:rPr>
        <w:t xml:space="preserve"> об особо охраняемых природных территориях и законодательством Российской Федерации об объектах культурного наследия.</w:t>
      </w:r>
    </w:p>
    <w:p w:rsidR="007A2D41" w:rsidRPr="00F42A04" w:rsidRDefault="007A2D41" w:rsidP="007A2D41">
      <w:pPr>
        <w:pStyle w:val="19"/>
        <w:keepLines w:val="0"/>
        <w:spacing w:line="240" w:lineRule="auto"/>
        <w:rPr>
          <w:bCs/>
          <w:sz w:val="24"/>
          <w:szCs w:val="24"/>
        </w:rPr>
      </w:pPr>
      <w:r w:rsidRPr="00F42A04">
        <w:rPr>
          <w:bCs/>
          <w:sz w:val="24"/>
          <w:szCs w:val="24"/>
        </w:rPr>
        <w:t xml:space="preserve">13. В соответствии с </w:t>
      </w:r>
      <w:hyperlink r:id="rId91" w:history="1">
        <w:r w:rsidRPr="00F42A04">
          <w:rPr>
            <w:bCs/>
            <w:sz w:val="24"/>
            <w:szCs w:val="24"/>
          </w:rPr>
          <w:t>законодательством</w:t>
        </w:r>
      </w:hyperlink>
      <w:r w:rsidRPr="00F42A04">
        <w:rPr>
          <w:bCs/>
          <w:sz w:val="24"/>
          <w:szCs w:val="24"/>
        </w:rPr>
        <w:t xml:space="preserve">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rsidR="007A2D41" w:rsidRPr="00F42A04" w:rsidRDefault="007A2D41" w:rsidP="007A2D41">
      <w:pPr>
        <w:pStyle w:val="19"/>
        <w:keepLines w:val="0"/>
        <w:spacing w:line="240" w:lineRule="auto"/>
        <w:rPr>
          <w:bCs/>
          <w:sz w:val="24"/>
          <w:szCs w:val="24"/>
        </w:rPr>
      </w:pPr>
      <w:r w:rsidRPr="00F42A04">
        <w:rPr>
          <w:bCs/>
          <w:sz w:val="24"/>
          <w:szCs w:val="24"/>
        </w:rPr>
        <w:t>14.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rsidR="007A2D41" w:rsidRPr="00F42A04" w:rsidRDefault="007A2D41" w:rsidP="007A2D41">
      <w:pPr>
        <w:pStyle w:val="19"/>
        <w:keepLines w:val="0"/>
        <w:spacing w:line="240" w:lineRule="auto"/>
        <w:rPr>
          <w:bCs/>
          <w:sz w:val="24"/>
          <w:szCs w:val="24"/>
        </w:rPr>
      </w:pPr>
      <w:r w:rsidRPr="00F42A04">
        <w:rPr>
          <w:bCs/>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A2D41" w:rsidRPr="00F42A04" w:rsidRDefault="007A2D41" w:rsidP="007A2D41">
      <w:pPr>
        <w:pStyle w:val="19"/>
        <w:keepLines w:val="0"/>
        <w:spacing w:line="240" w:lineRule="auto"/>
        <w:rPr>
          <w:bCs/>
          <w:sz w:val="24"/>
          <w:szCs w:val="24"/>
        </w:rPr>
      </w:pPr>
      <w:r w:rsidRPr="00F42A04">
        <w:rPr>
          <w:bCs/>
          <w:sz w:val="24"/>
          <w:szCs w:val="24"/>
        </w:rPr>
        <w:t>В границах зон затопления, подтопления запрещаются:</w:t>
      </w:r>
    </w:p>
    <w:p w:rsidR="007A2D41" w:rsidRPr="00F42A04" w:rsidRDefault="007A2D41" w:rsidP="007A2D41">
      <w:pPr>
        <w:pStyle w:val="19"/>
        <w:keepLines w:val="0"/>
        <w:spacing w:line="240" w:lineRule="auto"/>
        <w:rPr>
          <w:bCs/>
          <w:sz w:val="24"/>
          <w:szCs w:val="24"/>
        </w:rPr>
      </w:pPr>
      <w:r w:rsidRPr="00F42A04">
        <w:rPr>
          <w:bCs/>
          <w:sz w:val="24"/>
          <w:szCs w:val="24"/>
        </w:rPr>
        <w:t>1) использование сточных вод в целях регулирования плодородия почв;</w:t>
      </w:r>
    </w:p>
    <w:p w:rsidR="007A2D41" w:rsidRPr="00F42A04" w:rsidRDefault="007A2D41" w:rsidP="007A2D41">
      <w:pPr>
        <w:pStyle w:val="19"/>
        <w:keepLines w:val="0"/>
        <w:spacing w:line="240" w:lineRule="auto"/>
        <w:rPr>
          <w:bCs/>
          <w:sz w:val="24"/>
          <w:szCs w:val="24"/>
        </w:rPr>
      </w:pPr>
      <w:r w:rsidRPr="00F42A04">
        <w:rPr>
          <w:bCs/>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A2D41" w:rsidRPr="00F42A04" w:rsidRDefault="007A2D41" w:rsidP="007A2D41">
      <w:pPr>
        <w:pStyle w:val="19"/>
        <w:keepLines w:val="0"/>
        <w:spacing w:line="240" w:lineRule="auto"/>
        <w:rPr>
          <w:bCs/>
          <w:sz w:val="24"/>
          <w:szCs w:val="24"/>
        </w:rPr>
      </w:pPr>
      <w:r w:rsidRPr="00F42A04">
        <w:rPr>
          <w:bCs/>
          <w:sz w:val="24"/>
          <w:szCs w:val="24"/>
        </w:rPr>
        <w:t>3) осуществление авиационных мер по борьбе с вредными организмами.</w:t>
      </w:r>
    </w:p>
    <w:p w:rsidR="007A2D41" w:rsidRPr="00F42A04" w:rsidRDefault="007A2D41" w:rsidP="007A2D41">
      <w:pPr>
        <w:pStyle w:val="19"/>
        <w:keepLines w:val="0"/>
        <w:spacing w:line="240" w:lineRule="auto"/>
        <w:rPr>
          <w:bCs/>
          <w:sz w:val="24"/>
          <w:szCs w:val="24"/>
        </w:rPr>
      </w:pPr>
      <w:r w:rsidRPr="00F42A04">
        <w:rPr>
          <w:bCs/>
          <w:sz w:val="24"/>
          <w:szCs w:val="24"/>
        </w:rPr>
        <w:t>15. Зоны охраны источников питьевого водоснабжения устанавливаются на действующих и проектируемых источниках согласно Водному Кодексу РФ и Федеральному закону от 30 марта 1999г. № 52-ФЗ «О санитарном благополучии населения». Проекты зон санитарной охраны источников питьевого водоснабжения должны разрабатываться в соответствии с СанПиН 2.1.4.1110-02 «Зоны санитарной охраны источников водоснабжения и водопроводов хозяйственно-питьевого назначения».</w:t>
      </w:r>
    </w:p>
    <w:p w:rsidR="007A2D41" w:rsidRPr="00F42A04" w:rsidRDefault="007A2D41" w:rsidP="007A2D41">
      <w:pPr>
        <w:pStyle w:val="19"/>
        <w:keepLines w:val="0"/>
        <w:spacing w:line="240" w:lineRule="auto"/>
        <w:rPr>
          <w:bCs/>
          <w:sz w:val="24"/>
          <w:szCs w:val="24"/>
        </w:rPr>
      </w:pPr>
      <w:r w:rsidRPr="00F42A04">
        <w:rPr>
          <w:bCs/>
          <w:sz w:val="24"/>
          <w:szCs w:val="24"/>
        </w:rPr>
        <w:lastRenderedPageBreak/>
        <w:t>16. На всех водозаборных скважинах должно быть выполнено ограждение зоны санитарной охраны строгого режима размерами 60 х 60 м, установить ворота, закрывающиеся на замок. На проездах к участкам первого пояса зон санитарной охраны (далее ЗСО) (с 4-х сторон на ограждении) должны быть установлены знаки, запрещающие въезд и проход посторонним лицам, стоянку всех видов транспорта у границ ограждения.</w:t>
      </w:r>
    </w:p>
    <w:p w:rsidR="007A2D41" w:rsidRPr="00F42A04" w:rsidRDefault="007A2D41" w:rsidP="007A2D41">
      <w:pPr>
        <w:pStyle w:val="19"/>
        <w:keepLines w:val="0"/>
        <w:spacing w:line="240" w:lineRule="auto"/>
        <w:rPr>
          <w:bCs/>
          <w:sz w:val="24"/>
          <w:szCs w:val="24"/>
        </w:rPr>
      </w:pPr>
      <w:r w:rsidRPr="00F42A04">
        <w:rPr>
          <w:bCs/>
          <w:sz w:val="24"/>
          <w:szCs w:val="24"/>
        </w:rPr>
        <w:t>17. Территория первого пояса ЗСО водозабора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7A2D41" w:rsidRPr="00F42A04" w:rsidRDefault="007A2D41" w:rsidP="007A2D41">
      <w:pPr>
        <w:pStyle w:val="19"/>
        <w:keepLines w:val="0"/>
        <w:spacing w:line="240" w:lineRule="auto"/>
        <w:rPr>
          <w:bCs/>
          <w:sz w:val="24"/>
          <w:szCs w:val="24"/>
        </w:rPr>
      </w:pPr>
      <w:r w:rsidRPr="00F42A04">
        <w:rPr>
          <w:bCs/>
          <w:sz w:val="24"/>
          <w:szCs w:val="24"/>
        </w:rPr>
        <w:t>На территории первого пояса ЗСО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7A2D41" w:rsidRPr="00F42A04" w:rsidRDefault="007A2D41" w:rsidP="007A2D41">
      <w:pPr>
        <w:pStyle w:val="19"/>
        <w:keepLines w:val="0"/>
        <w:spacing w:line="240" w:lineRule="auto"/>
        <w:rPr>
          <w:bCs/>
          <w:sz w:val="24"/>
          <w:szCs w:val="24"/>
        </w:rPr>
      </w:pPr>
      <w:r w:rsidRPr="00F42A04">
        <w:rPr>
          <w:bCs/>
          <w:sz w:val="24"/>
          <w:szCs w:val="24"/>
        </w:rPr>
        <w:t>Здания на территории первого пояса ЗСО должны быть оборудованы канализацией с отведением сточных вод в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загрязнения территории первого пояса ЗСО при их вывозе.</w:t>
      </w:r>
    </w:p>
    <w:p w:rsidR="007A2D41" w:rsidRPr="00F42A04" w:rsidRDefault="007A2D41" w:rsidP="007A2D41">
      <w:pPr>
        <w:pStyle w:val="19"/>
        <w:keepLines w:val="0"/>
        <w:spacing w:line="240" w:lineRule="auto"/>
        <w:rPr>
          <w:bCs/>
          <w:sz w:val="24"/>
          <w:szCs w:val="24"/>
        </w:rPr>
      </w:pPr>
      <w:r w:rsidRPr="00F42A04">
        <w:rPr>
          <w:bCs/>
          <w:sz w:val="24"/>
          <w:szCs w:val="24"/>
        </w:rPr>
        <w:t>18. В пределах второго пояса ЗСО запрещается: размещать кладбища, скотомогильники, поля ассенизации, поля фильтрации, навозохранилища, силосные траншеи, животноводческие и птицеводческие предприятия и другие объекты, обусловливающие опасность микробного заражения подземных вод, применение удобрений и ядохимикатов, рубка леса.</w:t>
      </w:r>
    </w:p>
    <w:p w:rsidR="007A2D41" w:rsidRPr="00F42A04" w:rsidRDefault="007A2D41" w:rsidP="007A2D41">
      <w:pPr>
        <w:pStyle w:val="19"/>
        <w:keepLines w:val="0"/>
        <w:spacing w:line="240" w:lineRule="auto"/>
        <w:rPr>
          <w:bCs/>
          <w:sz w:val="24"/>
          <w:szCs w:val="24"/>
        </w:rPr>
      </w:pPr>
      <w:r w:rsidRPr="00F42A04">
        <w:rPr>
          <w:bCs/>
          <w:sz w:val="24"/>
          <w:szCs w:val="24"/>
        </w:rPr>
        <w:t>19. В пределах второго и третьего поясов ЗСО запрещена закачка отработанных вод в подземные горизонты, подземное складирование твердых бытовых отходов и разработка недр земли, размещение складов ГСМ, ядохимикатов, минеральных удобрений, накопителей промстоков, шлаконакопителей.</w:t>
      </w:r>
    </w:p>
    <w:p w:rsidR="007A2D41" w:rsidRPr="00F42A04" w:rsidRDefault="007A2D41" w:rsidP="007A2D41">
      <w:pPr>
        <w:pStyle w:val="19"/>
        <w:keepLines w:val="0"/>
        <w:spacing w:line="240" w:lineRule="auto"/>
        <w:rPr>
          <w:bCs/>
          <w:sz w:val="24"/>
          <w:szCs w:val="24"/>
        </w:rPr>
      </w:pPr>
      <w:r w:rsidRPr="00F42A04">
        <w:rPr>
          <w:bCs/>
          <w:sz w:val="24"/>
          <w:szCs w:val="24"/>
        </w:rPr>
        <w:t>20. Бурение новых скважин и новое строительство, связанное с нарушением почвенного покрова, производится при обязательном согласовании с Роспотребнадзором.</w:t>
      </w:r>
    </w:p>
    <w:p w:rsidR="007A2D41" w:rsidRPr="00F42A04" w:rsidRDefault="007A2D41" w:rsidP="00F173F3">
      <w:pPr>
        <w:tabs>
          <w:tab w:val="left" w:pos="2520"/>
        </w:tabs>
        <w:outlineLvl w:val="0"/>
        <w:rPr>
          <w:rFonts w:ascii="Times New Roman" w:hAnsi="Times New Roman" w:cs="Times New Roman"/>
          <w:b/>
          <w:sz w:val="24"/>
          <w:szCs w:val="24"/>
        </w:rPr>
      </w:pPr>
    </w:p>
    <w:p w:rsidR="007A2D41" w:rsidRPr="00F42A04" w:rsidRDefault="007A2D41" w:rsidP="007A2D41">
      <w:pPr>
        <w:pStyle w:val="20"/>
        <w:numPr>
          <w:ilvl w:val="1"/>
          <w:numId w:val="0"/>
        </w:numPr>
        <w:tabs>
          <w:tab w:val="num" w:pos="0"/>
        </w:tabs>
        <w:spacing w:before="0"/>
        <w:ind w:left="576" w:firstLine="709"/>
        <w:rPr>
          <w:rFonts w:ascii="Times New Roman" w:hAnsi="Times New Roman" w:cs="Times New Roman"/>
          <w:color w:val="auto"/>
          <w:sz w:val="24"/>
          <w:szCs w:val="24"/>
        </w:rPr>
      </w:pPr>
      <w:bookmarkStart w:id="1241" w:name="_Toc489643464"/>
      <w:bookmarkStart w:id="1242" w:name="_Toc536808571"/>
      <w:bookmarkStart w:id="1243" w:name="_Toc2849345"/>
      <w:bookmarkStart w:id="1244" w:name="_Toc105155050"/>
      <w:r w:rsidRPr="00F42A04">
        <w:rPr>
          <w:rFonts w:ascii="Times New Roman" w:hAnsi="Times New Roman" w:cs="Times New Roman"/>
          <w:color w:val="auto"/>
          <w:sz w:val="24"/>
          <w:szCs w:val="24"/>
        </w:rPr>
        <w:t>Статья 69. Ограничения использования земельных участков и объектов капитального строительства на территории охранных коридоров транспортных и инженерных коммуникаций.</w:t>
      </w:r>
      <w:bookmarkEnd w:id="1241"/>
      <w:bookmarkEnd w:id="1242"/>
      <w:bookmarkEnd w:id="1243"/>
      <w:bookmarkEnd w:id="1244"/>
    </w:p>
    <w:p w:rsidR="007A2D41" w:rsidRPr="00F42A04" w:rsidRDefault="007A2D41" w:rsidP="007A2D41">
      <w:pPr>
        <w:pStyle w:val="19"/>
        <w:keepLines w:val="0"/>
        <w:spacing w:line="240" w:lineRule="auto"/>
        <w:rPr>
          <w:bCs/>
          <w:sz w:val="24"/>
          <w:szCs w:val="24"/>
        </w:rPr>
      </w:pPr>
      <w:r w:rsidRPr="00F42A04">
        <w:rPr>
          <w:bCs/>
          <w:sz w:val="24"/>
          <w:szCs w:val="24"/>
        </w:rPr>
        <w:t>1. 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 отвода, в границах охранных зон допускается только по согласованию с заинтересованной организацией.</w:t>
      </w:r>
    </w:p>
    <w:p w:rsidR="007A2D41" w:rsidRPr="00F42A04" w:rsidRDefault="007A2D41" w:rsidP="007A2D41">
      <w:pPr>
        <w:pStyle w:val="19"/>
        <w:keepLines w:val="0"/>
        <w:spacing w:line="240" w:lineRule="auto"/>
        <w:rPr>
          <w:bCs/>
          <w:sz w:val="24"/>
          <w:szCs w:val="24"/>
        </w:rPr>
      </w:pPr>
      <w:bookmarkStart w:id="1245" w:name="_Toc448658471"/>
      <w:bookmarkStart w:id="1246" w:name="_Toc448658632"/>
      <w:bookmarkStart w:id="1247" w:name="_Toc448741311"/>
      <w:bookmarkStart w:id="1248" w:name="_Toc470251982"/>
      <w:r w:rsidRPr="00F42A04">
        <w:rPr>
          <w:bCs/>
          <w:sz w:val="24"/>
          <w:szCs w:val="24"/>
        </w:rPr>
        <w:t xml:space="preserve">1.1. 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92" w:history="1">
        <w:r w:rsidRPr="00F42A04">
          <w:rPr>
            <w:bCs/>
            <w:sz w:val="24"/>
            <w:szCs w:val="24"/>
          </w:rPr>
          <w:t>законодательством</w:t>
        </w:r>
      </w:hyperlink>
      <w:r w:rsidRPr="00F42A04">
        <w:rPr>
          <w:bCs/>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bookmarkEnd w:id="1245"/>
      <w:bookmarkEnd w:id="1246"/>
      <w:bookmarkEnd w:id="1247"/>
      <w:bookmarkEnd w:id="1248"/>
    </w:p>
    <w:p w:rsidR="007A2D41" w:rsidRPr="00F42A04" w:rsidRDefault="007A2D41" w:rsidP="007A2D41">
      <w:pPr>
        <w:pStyle w:val="19"/>
        <w:keepLines w:val="0"/>
        <w:spacing w:line="240" w:lineRule="auto"/>
        <w:rPr>
          <w:bCs/>
          <w:sz w:val="24"/>
          <w:szCs w:val="24"/>
        </w:rPr>
      </w:pPr>
      <w:r w:rsidRPr="00F42A04">
        <w:rPr>
          <w:bCs/>
          <w:sz w:val="24"/>
          <w:szCs w:val="24"/>
        </w:rPr>
        <w:t xml:space="preserve">2. В пределах придорожных полос запрещается строительство капитальных сооружений, за исключением объектов дорожной службы, объектов Государственной инспекции безопасности дорожного движения Министерства внутренних дел Российской </w:t>
      </w:r>
      <w:r w:rsidRPr="00F42A04">
        <w:rPr>
          <w:bCs/>
          <w:sz w:val="24"/>
          <w:szCs w:val="24"/>
        </w:rPr>
        <w:lastRenderedPageBreak/>
        <w:t>Федерации и объектов дорожного сервиса;</w:t>
      </w:r>
    </w:p>
    <w:p w:rsidR="007A2D41" w:rsidRPr="00F42A04" w:rsidRDefault="007A2D41" w:rsidP="007A2D41">
      <w:pPr>
        <w:pStyle w:val="19"/>
        <w:keepLines w:val="0"/>
        <w:spacing w:line="240" w:lineRule="auto"/>
        <w:rPr>
          <w:bCs/>
          <w:sz w:val="24"/>
          <w:szCs w:val="24"/>
        </w:rPr>
      </w:pPr>
      <w:r w:rsidRPr="00F42A04">
        <w:rPr>
          <w:bCs/>
          <w:sz w:val="24"/>
          <w:szCs w:val="24"/>
        </w:rPr>
        <w:t>3. Размещение в пределах придорожных полос объектов разрешается при соблюдении следующих условий:</w:t>
      </w:r>
    </w:p>
    <w:p w:rsidR="007A2D41" w:rsidRPr="00F42A04" w:rsidRDefault="007A2D41" w:rsidP="007A2D41">
      <w:pPr>
        <w:pStyle w:val="19"/>
        <w:keepLines w:val="0"/>
        <w:spacing w:line="240" w:lineRule="auto"/>
        <w:rPr>
          <w:bCs/>
          <w:sz w:val="24"/>
          <w:szCs w:val="24"/>
        </w:rPr>
      </w:pPr>
      <w:r w:rsidRPr="00F42A04">
        <w:rPr>
          <w:bCs/>
          <w:sz w:val="24"/>
          <w:szCs w:val="24"/>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rsidR="007A2D41" w:rsidRPr="00F42A04" w:rsidRDefault="007A2D41" w:rsidP="007A2D41">
      <w:pPr>
        <w:pStyle w:val="19"/>
        <w:keepLines w:val="0"/>
        <w:spacing w:line="240" w:lineRule="auto"/>
        <w:rPr>
          <w:bCs/>
          <w:sz w:val="24"/>
          <w:szCs w:val="24"/>
        </w:rPr>
      </w:pPr>
      <w:r w:rsidRPr="00F42A04">
        <w:rPr>
          <w:bCs/>
          <w:sz w:val="24"/>
          <w:szCs w:val="24"/>
        </w:rPr>
        <w:t>б) выбор места размещения объектов должны соблюдаться с учетом возможной реконструкции автомобильной дороги;</w:t>
      </w:r>
    </w:p>
    <w:p w:rsidR="007A2D41" w:rsidRPr="00F42A04" w:rsidRDefault="007A2D41" w:rsidP="007A2D41">
      <w:pPr>
        <w:pStyle w:val="19"/>
        <w:keepLines w:val="0"/>
        <w:spacing w:line="240" w:lineRule="auto"/>
        <w:rPr>
          <w:bCs/>
          <w:sz w:val="24"/>
          <w:szCs w:val="24"/>
        </w:rPr>
      </w:pPr>
      <w:r w:rsidRPr="00F42A04">
        <w:rPr>
          <w:bCs/>
          <w:sz w:val="24"/>
          <w:szCs w:val="24"/>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rsidR="007A2D41" w:rsidRPr="00F42A04" w:rsidRDefault="007A2D41" w:rsidP="007A2D41">
      <w:pPr>
        <w:pStyle w:val="19"/>
        <w:keepLines w:val="0"/>
        <w:spacing w:line="240" w:lineRule="auto"/>
        <w:rPr>
          <w:bCs/>
          <w:sz w:val="24"/>
          <w:szCs w:val="24"/>
        </w:rPr>
      </w:pPr>
      <w:r w:rsidRPr="00F42A04">
        <w:rPr>
          <w:bCs/>
          <w:sz w:val="24"/>
          <w:szCs w:val="24"/>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rsidR="007A2D41" w:rsidRPr="00F42A04" w:rsidRDefault="007A2D41" w:rsidP="007A2D41">
      <w:pPr>
        <w:pStyle w:val="19"/>
        <w:keepLines w:val="0"/>
        <w:spacing w:line="240" w:lineRule="auto"/>
        <w:rPr>
          <w:bCs/>
          <w:sz w:val="24"/>
          <w:szCs w:val="24"/>
        </w:rPr>
      </w:pPr>
      <w:r w:rsidRPr="00F42A04">
        <w:rPr>
          <w:bCs/>
          <w:sz w:val="24"/>
          <w:szCs w:val="24"/>
        </w:rPr>
        <w:t xml:space="preserve">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 </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4. 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года №878 «Об утверждении правил охраны газораспределительных сетей» и налагаемых на земельные участки в установленном порядке.</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года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5. В охранных зонах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строить объекты жилищно-гражданского и производственного назначения;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д) устраивать свалки и склады, разливать растворы кислот, солей, щелочей и других химически активных веществ;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ж) размещать источники огня;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lastRenderedPageBreak/>
        <w:t>з) рыть погреба, копать и обрабатывать почву сельскохозяйственными и мелиоративными орудиями и механизмами на глубину более 0,3 метра.</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6. 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производить строительство, капитальный ремонт, реконструкцию или снос любых зданий и сооружений;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складировать материалы, высаживать деревья всех видов;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производить земляные и дорожные работы.</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6. 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7. В проектно-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8. 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9. В охранных зонах электрических сетей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размещать свалки;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складировать или размещать хранилища любых, в том числе горюче-смазочных, материалов;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г)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7A2D41" w:rsidRPr="00F42A04" w:rsidRDefault="007A2D41" w:rsidP="007A2D41">
      <w:pPr>
        <w:rPr>
          <w:rFonts w:ascii="Times New Roman" w:eastAsia="Calibri" w:hAnsi="Times New Roman" w:cs="Times New Roman"/>
          <w:sz w:val="24"/>
          <w:szCs w:val="24"/>
        </w:rPr>
      </w:pPr>
      <w:bookmarkStart w:id="1249" w:name="Par13"/>
      <w:bookmarkEnd w:id="1249"/>
      <w:r w:rsidRPr="00F42A04">
        <w:rPr>
          <w:rFonts w:ascii="Times New Roman" w:eastAsia="Calibri" w:hAnsi="Times New Roman" w:cs="Times New Roman"/>
          <w:sz w:val="24"/>
          <w:szCs w:val="24"/>
        </w:rPr>
        <w:t>В пределах охранных зон без письменного решения о согласовании сетевых организаций юридическим и физическим лицам запрещаются: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строительство, капитальный ремонт, реконструкция или снос зданий и сооружений;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горные, взрывные, мелиоративные работы, в том числе связанные с временным затоплением земель;</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посадка и вырубка деревьев и кустарников;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lastRenderedPageBreak/>
        <w:t>г)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10. 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складировать или размещать хранилища любых, в том числе горюче-смазочных, материалов.</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11.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перемещать, засыпать и ломать опознавательные и сигнальные знаки, контрольно - измерительные пункты;</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устраивать всякого рода свалки, выливать растворы кислот, солей и щелочей;</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г) размещать какие-либо открытые или закрытые источники огня.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охранных зонах трубопроводов без письменного разрешения предприятий трубопроводного транспорта запрещается: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а) возводить любые постройки и сооружения;</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г) производить мелиоративные земляные работы, сооружать оросительные и осушительные системы;</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д) производить всякого рода открытые и подземные, горные, строительные, монтажные и взрывные работы, планировку грунта.</w:t>
      </w:r>
    </w:p>
    <w:p w:rsidR="007A2D41" w:rsidRPr="00F42A04" w:rsidRDefault="007A2D41" w:rsidP="007A2D41">
      <w:pPr>
        <w:rPr>
          <w:rFonts w:ascii="Times New Roman" w:eastAsia="Calibri" w:hAnsi="Times New Roman" w:cs="Times New Roman"/>
          <w:sz w:val="24"/>
          <w:szCs w:val="24"/>
        </w:rPr>
      </w:pPr>
      <w:r w:rsidRPr="00F42A04">
        <w:rPr>
          <w:rFonts w:ascii="Times New Roman" w:eastAsia="Calibri" w:hAnsi="Times New Roman" w:cs="Times New Roman"/>
          <w:sz w:val="24"/>
          <w:szCs w:val="24"/>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7A2D41" w:rsidRPr="00F42A04" w:rsidRDefault="007A2D41" w:rsidP="007A2D41">
      <w:pPr>
        <w:pStyle w:val="20"/>
        <w:rPr>
          <w:rFonts w:ascii="Times New Roman" w:hAnsi="Times New Roman" w:cs="Times New Roman"/>
          <w:color w:val="auto"/>
          <w:sz w:val="24"/>
          <w:szCs w:val="24"/>
        </w:rPr>
      </w:pPr>
      <w:bookmarkStart w:id="1250" w:name="_Toc470251996"/>
      <w:bookmarkStart w:id="1251" w:name="_Toc487473561"/>
      <w:bookmarkStart w:id="1252" w:name="_Toc2849346"/>
      <w:bookmarkStart w:id="1253" w:name="_Toc105155051"/>
      <w:r w:rsidRPr="00F42A04">
        <w:rPr>
          <w:rFonts w:ascii="Times New Roman" w:hAnsi="Times New Roman" w:cs="Times New Roman"/>
          <w:color w:val="auto"/>
          <w:sz w:val="24"/>
          <w:szCs w:val="24"/>
        </w:rPr>
        <w:t>Статья 70. Использование земельных участков в границах горных отводов</w:t>
      </w:r>
      <w:bookmarkEnd w:id="1250"/>
      <w:bookmarkEnd w:id="1251"/>
      <w:bookmarkEnd w:id="1252"/>
      <w:bookmarkEnd w:id="1253"/>
    </w:p>
    <w:p w:rsidR="007A2D41" w:rsidRPr="00F42A04" w:rsidRDefault="007A2D41" w:rsidP="007A2D41">
      <w:pPr>
        <w:rPr>
          <w:rFonts w:ascii="Times New Roman" w:eastAsia="Calibri" w:hAnsi="Times New Roman" w:cs="Times New Roman"/>
          <w:sz w:val="24"/>
          <w:szCs w:val="24"/>
        </w:rPr>
      </w:pPr>
      <w:bookmarkStart w:id="1254" w:name="_Toc470251997"/>
      <w:r w:rsidRPr="00F42A04">
        <w:rPr>
          <w:rFonts w:ascii="Times New Roman" w:eastAsia="Calibri" w:hAnsi="Times New Roman" w:cs="Times New Roman"/>
          <w:sz w:val="24"/>
          <w:szCs w:val="24"/>
        </w:rPr>
        <w:t>Использование земельных участков в границах горных отводов ведется при соблюдении закона РФ от 21.02.1992 N 2395-1 (ред. от 03.07.2016) "О недрах" (с изм. и доп., вступ. в силу с 03.10.2016).</w:t>
      </w:r>
      <w:bookmarkEnd w:id="1254"/>
    </w:p>
    <w:p w:rsidR="007A2D41" w:rsidRPr="00F42A04" w:rsidRDefault="007A2D41" w:rsidP="007A2D41">
      <w:pPr>
        <w:pStyle w:val="20"/>
        <w:spacing w:before="0"/>
        <w:contextualSpacing/>
        <w:rPr>
          <w:rFonts w:ascii="Times New Roman" w:hAnsi="Times New Roman" w:cs="Times New Roman"/>
          <w:color w:val="auto"/>
          <w:sz w:val="24"/>
          <w:szCs w:val="24"/>
        </w:rPr>
      </w:pPr>
      <w:bookmarkStart w:id="1255" w:name="_Toc489643466"/>
      <w:bookmarkStart w:id="1256" w:name="_Toc536808573"/>
    </w:p>
    <w:p w:rsidR="007A2D41" w:rsidRPr="00F42A04" w:rsidRDefault="007A2D41" w:rsidP="007A2D41">
      <w:pPr>
        <w:pStyle w:val="20"/>
        <w:spacing w:before="0"/>
        <w:contextualSpacing/>
        <w:rPr>
          <w:rFonts w:ascii="Times New Roman" w:hAnsi="Times New Roman" w:cs="Times New Roman"/>
          <w:color w:val="auto"/>
          <w:sz w:val="24"/>
          <w:szCs w:val="24"/>
        </w:rPr>
      </w:pPr>
      <w:bookmarkStart w:id="1257" w:name="_Toc105155052"/>
      <w:r w:rsidRPr="00F42A04">
        <w:rPr>
          <w:rFonts w:ascii="Times New Roman" w:hAnsi="Times New Roman" w:cs="Times New Roman"/>
          <w:color w:val="auto"/>
          <w:sz w:val="24"/>
          <w:szCs w:val="24"/>
        </w:rPr>
        <w:t>Статья 71. Использование земельных участков в границах рыбоохранных зон и водных объектов, имеющих рыбохозяйственное назначение</w:t>
      </w:r>
      <w:bookmarkEnd w:id="1255"/>
      <w:bookmarkEnd w:id="1256"/>
      <w:bookmarkEnd w:id="1257"/>
    </w:p>
    <w:p w:rsidR="007A2D41" w:rsidRPr="00F42A04" w:rsidRDefault="007A2D41"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1. Использование земельных участков в границах рыбоохранных зон, а также водных объектов, имеющих рыбохозяйственное значение регулируется  </w:t>
      </w:r>
      <w:hyperlink r:id="rId93" w:history="1">
        <w:r w:rsidRPr="00F42A04">
          <w:rPr>
            <w:rFonts w:ascii="Times New Roman" w:eastAsia="Calibri" w:hAnsi="Times New Roman" w:cs="Times New Roman"/>
            <w:sz w:val="24"/>
            <w:szCs w:val="24"/>
          </w:rPr>
          <w:t>Федеральным законом от 20 декабря 2004 г. N 166-ФЗ"О рыболовстве и сохранении водных биологических ресурсов"</w:t>
        </w:r>
      </w:hyperlink>
      <w:r w:rsidRPr="00F42A04">
        <w:rPr>
          <w:rFonts w:ascii="Times New Roman" w:eastAsia="Calibri" w:hAnsi="Times New Roman" w:cs="Times New Roman"/>
          <w:sz w:val="24"/>
          <w:szCs w:val="24"/>
        </w:rPr>
        <w:t>.</w:t>
      </w:r>
    </w:p>
    <w:p w:rsidR="007A2D41" w:rsidRPr="00F42A04" w:rsidRDefault="007A2D41" w:rsidP="007A2D41">
      <w:pPr>
        <w:contextualSpacing/>
        <w:rPr>
          <w:rFonts w:ascii="Times New Roman" w:eastAsia="Calibri" w:hAnsi="Times New Roman" w:cs="Times New Roman"/>
          <w:sz w:val="24"/>
          <w:szCs w:val="24"/>
        </w:rPr>
      </w:pPr>
      <w:bookmarkStart w:id="1258" w:name="sub_481"/>
      <w:r w:rsidRPr="00F42A04">
        <w:rPr>
          <w:rFonts w:ascii="Times New Roman" w:eastAsia="Calibri" w:hAnsi="Times New Roman" w:cs="Times New Roman"/>
          <w:sz w:val="24"/>
          <w:szCs w:val="24"/>
        </w:rPr>
        <w:lastRenderedPageBreak/>
        <w:t>2. 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bookmarkEnd w:id="1258"/>
    <w:p w:rsidR="007A2D41" w:rsidRPr="00F42A04" w:rsidRDefault="007A2D41"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Рыбоохранной зоной является территория, которая прилегает к акватории водного объекта рыбохозяйственного значения.</w:t>
      </w:r>
    </w:p>
    <w:p w:rsidR="007A2D41" w:rsidRPr="00F42A04" w:rsidRDefault="007A2D41"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3. Порядком установления на местности границ рыбоохранных зон, утвержденным Приказом Росрыболовства от 15.12.2008 № 410, определяется процедура установления на местности границ рыбоохранных зон посредством размещения специальных информационных знаков. Основанием для размещения специальных знаков являются приказы Росрыболовства об установлении рыбоохранных зон.</w:t>
      </w:r>
    </w:p>
    <w:p w:rsidR="007A2D41" w:rsidRPr="00F42A04" w:rsidRDefault="007A2D41"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4. На водных объектов рыбохозяйственного значения - Челбасская группа лиманов (лим.Кущеватый, лим.Горький, лим.Сладкий), в период с 1 февраля по 30 апреля запрещается использование маломерных и прогулочных судов.</w:t>
      </w:r>
    </w:p>
    <w:p w:rsidR="003E4D7C" w:rsidRPr="00F42A04" w:rsidRDefault="003E4D7C" w:rsidP="007A2D41">
      <w:pPr>
        <w:contextualSpacing/>
        <w:rPr>
          <w:rFonts w:ascii="Times New Roman" w:eastAsia="Calibri" w:hAnsi="Times New Roman" w:cs="Times New Roman"/>
          <w:sz w:val="24"/>
          <w:szCs w:val="24"/>
        </w:rPr>
      </w:pPr>
    </w:p>
    <w:p w:rsidR="002A3026" w:rsidRPr="00F42A04" w:rsidRDefault="003E4D7C" w:rsidP="003E4D7C">
      <w:pPr>
        <w:pStyle w:val="20"/>
        <w:spacing w:before="0"/>
        <w:contextualSpacing/>
        <w:rPr>
          <w:rFonts w:ascii="Times New Roman" w:eastAsia="Calibri" w:hAnsi="Times New Roman" w:cs="Times New Roman"/>
          <w:color w:val="auto"/>
          <w:sz w:val="24"/>
          <w:szCs w:val="24"/>
        </w:rPr>
      </w:pPr>
      <w:bookmarkStart w:id="1259" w:name="_Toc105155053"/>
      <w:r w:rsidRPr="00F42A04">
        <w:rPr>
          <w:rFonts w:ascii="Times New Roman" w:hAnsi="Times New Roman" w:cs="Times New Roman"/>
          <w:color w:val="auto"/>
          <w:sz w:val="24"/>
          <w:szCs w:val="24"/>
        </w:rPr>
        <w:t>Статья 72. Использование земельных участков в охранных зонах пунктов государственной геодезической сети.</w:t>
      </w:r>
      <w:bookmarkEnd w:id="1259"/>
    </w:p>
    <w:p w:rsidR="006B7B4E" w:rsidRPr="00F42A04" w:rsidRDefault="006B7B4E" w:rsidP="007A2D41">
      <w:pPr>
        <w:contextualSpacing/>
        <w:rPr>
          <w:rFonts w:ascii="Times New Roman" w:eastAsia="Calibri" w:hAnsi="Times New Roman" w:cs="Times New Roman"/>
          <w:sz w:val="24"/>
          <w:szCs w:val="24"/>
        </w:rPr>
      </w:pPr>
    </w:p>
    <w:p w:rsidR="003E4D7C" w:rsidRPr="00F42A04" w:rsidRDefault="003E4D7C"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В пределах охранных зон пунктов государственной геодезической сети запрещается без письменного согласия Управления Роспотребнадзора по Краснодарскому краю осуществление видов деятельности и проведения видов работ, которые могут повлечь повреждение или уничтожение наружных знаков пунктов, нарушить неизменность местоположение специального центра пунктов или создать затруднение для использования пунктов по прямому назначению и свободного доступа к нему, а именно:</w:t>
      </w:r>
    </w:p>
    <w:p w:rsidR="003E4D7C" w:rsidRPr="00F42A04" w:rsidRDefault="003E4D7C"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убирать, перемещать, засыпать или повреждать составные части пунктов;</w:t>
      </w:r>
    </w:p>
    <w:p w:rsidR="003E4D7C" w:rsidRPr="00F42A04" w:rsidRDefault="003E4D7C"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проводить работы, размещать объекты и предметы, возводить сооружения и конструкции, которые могут препятствовать доступу к пунктам без создания необходимых для такого доступа проходов и проездов;</w:t>
      </w:r>
    </w:p>
    <w:p w:rsidR="003E4D7C" w:rsidRPr="00F42A04" w:rsidRDefault="003E4D7C"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осуществлять горные, взрывные, строительные, земляные (мелиоративные) и иные работы, которые могут привести к повреждению или уничтожению пунктов;</w:t>
      </w:r>
    </w:p>
    <w:p w:rsidR="003E4D7C" w:rsidRPr="00F42A04" w:rsidRDefault="003E4D7C" w:rsidP="007A2D41">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проводить работы, не обеспечивающие сохранность пунктов.</w:t>
      </w:r>
    </w:p>
    <w:p w:rsidR="003E4D7C" w:rsidRPr="00F42A04" w:rsidRDefault="003E4D7C" w:rsidP="007A2D41">
      <w:pPr>
        <w:contextualSpacing/>
        <w:rPr>
          <w:rFonts w:ascii="Times New Roman" w:eastAsia="Calibri" w:hAnsi="Times New Roman" w:cs="Times New Roman"/>
          <w:sz w:val="24"/>
          <w:szCs w:val="24"/>
        </w:rPr>
      </w:pPr>
    </w:p>
    <w:p w:rsidR="006B7B4E" w:rsidRPr="00F42A04" w:rsidRDefault="006B7B4E" w:rsidP="006B7B4E">
      <w:pPr>
        <w:pStyle w:val="20"/>
        <w:spacing w:before="0"/>
        <w:contextualSpacing/>
        <w:rPr>
          <w:rFonts w:ascii="Times New Roman" w:hAnsi="Times New Roman" w:cs="Times New Roman"/>
          <w:color w:val="auto"/>
          <w:sz w:val="24"/>
          <w:szCs w:val="24"/>
        </w:rPr>
      </w:pPr>
      <w:bookmarkStart w:id="1260" w:name="_Toc105155054"/>
      <w:r w:rsidRPr="00F42A04">
        <w:rPr>
          <w:rFonts w:ascii="Times New Roman" w:hAnsi="Times New Roman" w:cs="Times New Roman"/>
          <w:color w:val="auto"/>
          <w:sz w:val="24"/>
          <w:szCs w:val="24"/>
        </w:rPr>
        <w:t xml:space="preserve">Статья </w:t>
      </w:r>
      <w:r w:rsidR="003E4D7C" w:rsidRPr="00F42A04">
        <w:rPr>
          <w:rFonts w:ascii="Times New Roman" w:hAnsi="Times New Roman" w:cs="Times New Roman"/>
          <w:color w:val="auto"/>
          <w:sz w:val="24"/>
          <w:szCs w:val="24"/>
        </w:rPr>
        <w:t>73</w:t>
      </w:r>
      <w:r w:rsidRPr="00F42A04">
        <w:rPr>
          <w:rFonts w:ascii="Times New Roman" w:hAnsi="Times New Roman" w:cs="Times New Roman"/>
          <w:color w:val="auto"/>
          <w:sz w:val="24"/>
          <w:szCs w:val="24"/>
        </w:rPr>
        <w:t>. Использование земельных участков в зонах затопления, подтопления.</w:t>
      </w:r>
      <w:bookmarkEnd w:id="1260"/>
    </w:p>
    <w:p w:rsidR="006B7B4E" w:rsidRPr="00F42A04" w:rsidRDefault="006B7B4E" w:rsidP="006B7B4E">
      <w:pPr>
        <w:contextualSpacing/>
        <w:rPr>
          <w:rFonts w:ascii="Times New Roman" w:eastAsia="Calibri" w:hAnsi="Times New Roman" w:cs="Times New Roman"/>
          <w:sz w:val="24"/>
          <w:szCs w:val="24"/>
        </w:rPr>
      </w:pPr>
    </w:p>
    <w:p w:rsidR="006B7B4E" w:rsidRPr="00F42A04" w:rsidRDefault="006B7B4E" w:rsidP="006B7B4E">
      <w:pPr>
        <w:contextualSpacing/>
        <w:rPr>
          <w:rFonts w:ascii="Times New Roman" w:eastAsia="Calibri" w:hAnsi="Times New Roman" w:cs="Times New Roman"/>
          <w:sz w:val="24"/>
          <w:szCs w:val="24"/>
          <w:u w:val="single"/>
        </w:rPr>
      </w:pPr>
      <w:r w:rsidRPr="00F42A04">
        <w:rPr>
          <w:rFonts w:ascii="Times New Roman" w:eastAsia="Calibri" w:hAnsi="Times New Roman" w:cs="Times New Roman"/>
          <w:sz w:val="24"/>
          <w:szCs w:val="24"/>
          <w:u w:val="single"/>
        </w:rPr>
        <w:t>Рекомендации по строительству и реконструкции индивидуального жилого или садового дома в зонах затопления, подтопления</w:t>
      </w:r>
      <w:r w:rsidR="00F42A04" w:rsidRPr="00F42A04">
        <w:rPr>
          <w:rFonts w:ascii="Times New Roman" w:eastAsia="Calibri" w:hAnsi="Times New Roman" w:cs="Times New Roman"/>
          <w:sz w:val="24"/>
          <w:szCs w:val="24"/>
          <w:u w:val="single"/>
        </w:rPr>
        <w:t xml:space="preserve"> департамента по архитектуре и градостроительству Краснодарского края (протокол совещания от 09.03.2022 г.)</w:t>
      </w:r>
    </w:p>
    <w:p w:rsidR="006B7B4E" w:rsidRPr="00F42A04" w:rsidRDefault="006B7B4E" w:rsidP="006B7B4E">
      <w:pPr>
        <w:contextualSpacing/>
        <w:rPr>
          <w:rFonts w:ascii="Times New Roman" w:eastAsia="Calibri" w:hAnsi="Times New Roman" w:cs="Times New Roman"/>
          <w:sz w:val="24"/>
          <w:szCs w:val="24"/>
        </w:rPr>
      </w:pP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lastRenderedPageBreak/>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rsidR="006B7B4E" w:rsidRPr="00F42A04" w:rsidRDefault="006B7B4E" w:rsidP="006B7B4E">
      <w:pPr>
        <w:contextualSpacing/>
        <w:rPr>
          <w:rFonts w:ascii="Times New Roman" w:eastAsia="Calibri" w:hAnsi="Times New Roman" w:cs="Times New Roman"/>
          <w:sz w:val="24"/>
          <w:szCs w:val="24"/>
        </w:rPr>
      </w:pPr>
    </w:p>
    <w:p w:rsidR="006B7B4E" w:rsidRPr="00F42A04" w:rsidRDefault="006B7B4E" w:rsidP="006B7B4E">
      <w:pPr>
        <w:contextualSpacing/>
        <w:rPr>
          <w:rFonts w:ascii="Times New Roman" w:eastAsia="Calibri" w:hAnsi="Times New Roman" w:cs="Times New Roman"/>
          <w:sz w:val="24"/>
          <w:szCs w:val="24"/>
          <w:u w:val="single"/>
        </w:rPr>
      </w:pPr>
      <w:r w:rsidRPr="00F42A04">
        <w:rPr>
          <w:rFonts w:ascii="Times New Roman" w:eastAsia="Calibri" w:hAnsi="Times New Roman" w:cs="Times New Roman"/>
          <w:sz w:val="24"/>
          <w:szCs w:val="24"/>
          <w:u w:val="single"/>
        </w:rPr>
        <w:t>Рекомендации по строительству и реконструкции объектов капитального строительства в зонах затопления, подтопления</w:t>
      </w:r>
    </w:p>
    <w:p w:rsidR="006B7B4E" w:rsidRPr="00F42A04" w:rsidRDefault="006B7B4E" w:rsidP="006B7B4E">
      <w:pPr>
        <w:contextualSpacing/>
        <w:rPr>
          <w:rFonts w:ascii="Times New Roman" w:eastAsia="Calibri" w:hAnsi="Times New Roman" w:cs="Times New Roman"/>
          <w:sz w:val="24"/>
          <w:szCs w:val="24"/>
        </w:rPr>
      </w:pP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Согласно   пункту    3    части    1    статьи    4    Федерального    закона от 29 декабря 2004 года № 191-ФЗ, до 1 января 2025 года в отношении объектов капитального строительства, разрешения на 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 xml:space="preserve">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w:t>
      </w:r>
      <w:r w:rsidRPr="00F42A04">
        <w:rPr>
          <w:rFonts w:ascii="Times New Roman" w:eastAsia="Calibri" w:hAnsi="Times New Roman" w:cs="Times New Roman"/>
          <w:sz w:val="24"/>
          <w:szCs w:val="24"/>
        </w:rPr>
        <w:lastRenderedPageBreak/>
        <w:t>Российской Федерации, в связи с чем следующие положения целесообразно включить в правила землепользования и застройки.</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rsidR="006B7B4E" w:rsidRPr="00F42A04" w:rsidRDefault="006B7B4E" w:rsidP="006B7B4E">
      <w:pPr>
        <w:contextualSpacing/>
        <w:rPr>
          <w:rFonts w:ascii="Times New Roman" w:eastAsia="Calibri" w:hAnsi="Times New Roman" w:cs="Times New Roman"/>
          <w:sz w:val="24"/>
          <w:szCs w:val="24"/>
        </w:rPr>
      </w:pPr>
      <w:r w:rsidRPr="00F42A04">
        <w:rPr>
          <w:rFonts w:ascii="Times New Roman" w:eastAsia="Calibri" w:hAnsi="Times New Roman" w:cs="Times New Roman"/>
          <w:sz w:val="24"/>
          <w:szCs w:val="24"/>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sectPr w:rsidR="006B7B4E" w:rsidRPr="00F42A04" w:rsidSect="003658D5">
      <w:pgSz w:w="11906" w:h="16838"/>
      <w:pgMar w:top="680" w:right="680" w:bottom="680" w:left="1418" w:header="709" w:footer="510" w:gutter="0"/>
      <w:pgNumType w:chapStyle="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56916" w:rsidRDefault="00956916" w:rsidP="00E4634F">
      <w:r>
        <w:separator/>
      </w:r>
    </w:p>
  </w:endnote>
  <w:endnote w:type="continuationSeparator" w:id="1">
    <w:p w:rsidR="00956916" w:rsidRDefault="00956916" w:rsidP="00E463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choolBook">
    <w:altName w:val="Times New Roman"/>
    <w:charset w:val="00"/>
    <w:family w:val="roman"/>
    <w:pitch w:val="default"/>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DE5" w:rsidRPr="00A80933" w:rsidRDefault="00817DE5" w:rsidP="00A80933">
    <w:pPr>
      <w:jc w:val="center"/>
      <w:rPr>
        <w:rFonts w:ascii="Cambria" w:hAnsi="Cambria" w:cs="Arial"/>
        <w:color w:val="BFBFBF"/>
        <w:spacing w:val="-4"/>
      </w:rPr>
    </w:pPr>
    <w:r w:rsidRPr="00F322A3">
      <w:rPr>
        <w:rFonts w:ascii="Cambria" w:hAnsi="Cambria" w:cs="Arial"/>
        <w:color w:val="BFBFBF"/>
        <w:spacing w:val="-4"/>
      </w:rPr>
      <w:t>«</w:t>
    </w:r>
    <w:r>
      <w:rPr>
        <w:rFonts w:ascii="Cambria" w:hAnsi="Cambria" w:cs="Arial"/>
        <w:color w:val="BFBFBF"/>
        <w:spacing w:val="-4"/>
      </w:rPr>
      <w:t>ПРАВИЛА ЗЕМЛЕПОЛЬЗОВАНИЯ И ЗАСТРОЙКИ СТАРОДЕРЕВЯНКОВСКОГО СЕЛЬСКОГО ПОСЕЛЕНИЯ КАНЕВСКОГО РАЙОНА</w:t>
    </w:r>
    <w:r w:rsidRPr="00F322A3">
      <w:rPr>
        <w:rFonts w:ascii="Cambria" w:hAnsi="Cambria" w:cs="Arial"/>
        <w:color w:val="BFBFBF"/>
        <w:spacing w:val="-4"/>
      </w:rPr>
      <w:t>»</w:t>
    </w:r>
    <w:r>
      <w:rPr>
        <w:rFonts w:ascii="Cambria" w:hAnsi="Cambria" w:cs="Arial"/>
        <w:color w:val="BFBFBF"/>
        <w:spacing w:val="-4"/>
        <w:sz w:val="18"/>
        <w:szCs w:val="18"/>
      </w:rPr>
      <w:t xml:space="preserve"> - 2021 </w:t>
    </w:r>
    <w:r w:rsidRPr="00CE322C">
      <w:rPr>
        <w:rFonts w:ascii="Cambria" w:hAnsi="Cambria" w:cs="Arial"/>
        <w:color w:val="BFBFBF"/>
        <w:spacing w:val="-4"/>
        <w:sz w:val="18"/>
        <w:szCs w:val="18"/>
      </w:rPr>
      <w:t>г.</w:t>
    </w:r>
  </w:p>
  <w:p w:rsidR="00817DE5" w:rsidRDefault="00817DE5">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4771495"/>
      <w:showingPlcHdr/>
    </w:sdtPr>
    <w:sdtContent>
      <w:p w:rsidR="00817DE5" w:rsidRDefault="003B1D34">
        <w:pPr>
          <w:pStyle w:val="ab"/>
          <w:jc w:val="center"/>
        </w:pPr>
      </w:p>
    </w:sdtContent>
  </w:sdt>
  <w:p w:rsidR="00817DE5" w:rsidRDefault="00817DE5">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93719"/>
    </w:sdtPr>
    <w:sdtContent>
      <w:p w:rsidR="00817DE5" w:rsidRDefault="003B1D34">
        <w:pPr>
          <w:pStyle w:val="ab"/>
          <w:jc w:val="center"/>
        </w:pPr>
        <w:r>
          <w:fldChar w:fldCharType="begin"/>
        </w:r>
        <w:r w:rsidR="00817DE5">
          <w:instrText xml:space="preserve"> PAGE   \* MERGEFORMAT </w:instrText>
        </w:r>
        <w:r>
          <w:fldChar w:fldCharType="separate"/>
        </w:r>
        <w:r w:rsidR="00DC17DA">
          <w:rPr>
            <w:noProof/>
          </w:rPr>
          <w:t>8</w:t>
        </w:r>
        <w:r>
          <w:rPr>
            <w:noProof/>
          </w:rPr>
          <w:fldChar w:fldCharType="end"/>
        </w:r>
      </w:p>
    </w:sdtContent>
  </w:sdt>
  <w:p w:rsidR="00817DE5" w:rsidRDefault="00817DE5">
    <w:pPr>
      <w:pStyle w:val="ab"/>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93720"/>
      <w:showingPlcHdr/>
    </w:sdtPr>
    <w:sdtContent>
      <w:p w:rsidR="00817DE5" w:rsidRDefault="003B1D34">
        <w:pPr>
          <w:pStyle w:val="ab"/>
          <w:jc w:val="center"/>
        </w:pPr>
      </w:p>
    </w:sdtContent>
  </w:sdt>
  <w:p w:rsidR="00817DE5" w:rsidRPr="00A80933" w:rsidRDefault="00817DE5" w:rsidP="00FC7F5F">
    <w:pPr>
      <w:jc w:val="center"/>
      <w:rPr>
        <w:rFonts w:ascii="Cambria" w:hAnsi="Cambria" w:cs="Arial"/>
        <w:color w:val="BFBFBF"/>
        <w:spacing w:val="-4"/>
      </w:rPr>
    </w:pPr>
    <w:r w:rsidRPr="00F322A3">
      <w:rPr>
        <w:rFonts w:ascii="Cambria" w:hAnsi="Cambria" w:cs="Arial"/>
        <w:color w:val="BFBFBF"/>
        <w:spacing w:val="-4"/>
      </w:rPr>
      <w:t>«</w:t>
    </w:r>
    <w:r>
      <w:rPr>
        <w:rFonts w:ascii="Cambria" w:hAnsi="Cambria" w:cs="Arial"/>
        <w:color w:val="BFBFBF"/>
        <w:spacing w:val="-4"/>
      </w:rPr>
      <w:t>ПРАВИЛА ЗЕМЛЕПОЛЬЗОВАНИЯ И ЗАСТРОЙКИ СТАРОДЕРЕВЯНКОВСКОГО СЕЛЬСКОГО ПОСЕЛЕНИЯ КАНЕВСКОГО РАЙОНА</w:t>
    </w:r>
    <w:r w:rsidRPr="00F322A3">
      <w:rPr>
        <w:rFonts w:ascii="Cambria" w:hAnsi="Cambria" w:cs="Arial"/>
        <w:color w:val="BFBFBF"/>
        <w:spacing w:val="-4"/>
      </w:rPr>
      <w:t>»</w:t>
    </w:r>
    <w:r>
      <w:rPr>
        <w:rFonts w:ascii="Cambria" w:hAnsi="Cambria" w:cs="Arial"/>
        <w:color w:val="BFBFBF"/>
        <w:spacing w:val="-4"/>
        <w:sz w:val="18"/>
        <w:szCs w:val="18"/>
      </w:rPr>
      <w:t xml:space="preserve"> - 2021 </w:t>
    </w:r>
    <w:r w:rsidRPr="00CE322C">
      <w:rPr>
        <w:rFonts w:ascii="Cambria" w:hAnsi="Cambria" w:cs="Arial"/>
        <w:color w:val="BFBFBF"/>
        <w:spacing w:val="-4"/>
        <w:sz w:val="18"/>
        <w:szCs w:val="18"/>
      </w:rPr>
      <w:t>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56916" w:rsidRDefault="00956916" w:rsidP="00E4634F">
      <w:r>
        <w:separator/>
      </w:r>
    </w:p>
  </w:footnote>
  <w:footnote w:type="continuationSeparator" w:id="1">
    <w:p w:rsidR="00956916" w:rsidRDefault="00956916" w:rsidP="00E463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DE5" w:rsidRPr="00A80933" w:rsidRDefault="00817DE5" w:rsidP="00A80933">
    <w:pPr>
      <w:pBdr>
        <w:bottom w:val="single" w:sz="4" w:space="1" w:color="D9D9D9"/>
      </w:pBdr>
      <w:tabs>
        <w:tab w:val="center" w:pos="4677"/>
        <w:tab w:val="right" w:pos="9355"/>
      </w:tabs>
      <w:ind w:firstLine="0"/>
      <w:jc w:val="right"/>
      <w:rPr>
        <w:rFonts w:ascii="Times New Roman" w:eastAsia="Times New Roman" w:hAnsi="Times New Roman" w:cs="Times New Roman"/>
        <w:b/>
        <w:sz w:val="20"/>
        <w:szCs w:val="20"/>
        <w:lang w:eastAsia="ru-RU"/>
      </w:rPr>
    </w:pPr>
    <w:r w:rsidRPr="00A80933">
      <w:rPr>
        <w:rFonts w:ascii="Times New Roman" w:eastAsia="Times New Roman" w:hAnsi="Times New Roman" w:cs="Times New Roman"/>
        <w:color w:val="7F7F7F"/>
        <w:spacing w:val="60"/>
        <w:sz w:val="20"/>
        <w:szCs w:val="20"/>
        <w:lang w:eastAsia="ru-RU"/>
      </w:rPr>
      <w:t>Страница</w:t>
    </w:r>
    <w:r w:rsidRPr="00A80933">
      <w:rPr>
        <w:rFonts w:ascii="Times New Roman" w:eastAsia="Times New Roman" w:hAnsi="Times New Roman" w:cs="Times New Roman"/>
        <w:sz w:val="20"/>
        <w:szCs w:val="20"/>
        <w:lang w:eastAsia="ru-RU"/>
      </w:rPr>
      <w:t xml:space="preserve"> | </w:t>
    </w:r>
    <w:r w:rsidR="003B1D34" w:rsidRPr="003B1D34">
      <w:rPr>
        <w:rFonts w:ascii="Times New Roman" w:eastAsia="Times New Roman" w:hAnsi="Times New Roman" w:cs="Times New Roman"/>
        <w:sz w:val="20"/>
        <w:szCs w:val="20"/>
        <w:lang w:eastAsia="ru-RU"/>
      </w:rPr>
      <w:fldChar w:fldCharType="begin"/>
    </w:r>
    <w:r w:rsidRPr="00A80933">
      <w:rPr>
        <w:rFonts w:ascii="Times New Roman" w:eastAsia="Times New Roman" w:hAnsi="Times New Roman" w:cs="Times New Roman"/>
        <w:sz w:val="20"/>
        <w:szCs w:val="20"/>
        <w:lang w:eastAsia="ru-RU"/>
      </w:rPr>
      <w:instrText xml:space="preserve"> PAGE   \* MERGEFORMAT </w:instrText>
    </w:r>
    <w:r w:rsidR="003B1D34" w:rsidRPr="003B1D34">
      <w:rPr>
        <w:rFonts w:ascii="Times New Roman" w:eastAsia="Times New Roman" w:hAnsi="Times New Roman" w:cs="Times New Roman"/>
        <w:sz w:val="20"/>
        <w:szCs w:val="20"/>
        <w:lang w:eastAsia="ru-RU"/>
      </w:rPr>
      <w:fldChar w:fldCharType="separate"/>
    </w:r>
    <w:r w:rsidR="00DC17DA" w:rsidRPr="00DC17DA">
      <w:rPr>
        <w:rFonts w:ascii="Times New Roman" w:eastAsia="Times New Roman" w:hAnsi="Times New Roman" w:cs="Times New Roman"/>
        <w:b/>
        <w:noProof/>
        <w:sz w:val="20"/>
        <w:szCs w:val="20"/>
        <w:lang w:eastAsia="ru-RU"/>
      </w:rPr>
      <w:t>247</w:t>
    </w:r>
    <w:r w:rsidR="003B1D34" w:rsidRPr="00A80933">
      <w:rPr>
        <w:rFonts w:ascii="Times New Roman" w:eastAsia="Times New Roman" w:hAnsi="Times New Roman" w:cs="Times New Roman"/>
        <w:b/>
        <w:noProof/>
        <w:sz w:val="20"/>
        <w:szCs w:val="20"/>
        <w:lang w:eastAsia="ru-RU"/>
      </w:rPr>
      <w:fldChar w:fldCharType="end"/>
    </w:r>
  </w:p>
  <w:p w:rsidR="00817DE5" w:rsidRDefault="00817DE5">
    <w:pPr>
      <w:pStyle w:val="a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DE5" w:rsidRPr="00A80933" w:rsidRDefault="00817DE5" w:rsidP="00FC7F5F">
    <w:pPr>
      <w:pBdr>
        <w:bottom w:val="single" w:sz="4" w:space="1" w:color="D9D9D9"/>
      </w:pBdr>
      <w:tabs>
        <w:tab w:val="center" w:pos="4677"/>
        <w:tab w:val="right" w:pos="9355"/>
      </w:tabs>
      <w:ind w:firstLine="0"/>
      <w:jc w:val="right"/>
      <w:rPr>
        <w:rFonts w:ascii="Times New Roman" w:eastAsia="Times New Roman" w:hAnsi="Times New Roman" w:cs="Times New Roman"/>
        <w:b/>
        <w:sz w:val="20"/>
        <w:szCs w:val="20"/>
        <w:lang w:eastAsia="ru-RU"/>
      </w:rPr>
    </w:pPr>
    <w:r w:rsidRPr="00A80933">
      <w:rPr>
        <w:rFonts w:ascii="Times New Roman" w:eastAsia="Times New Roman" w:hAnsi="Times New Roman" w:cs="Times New Roman"/>
        <w:color w:val="7F7F7F"/>
        <w:spacing w:val="60"/>
        <w:sz w:val="20"/>
        <w:szCs w:val="20"/>
        <w:lang w:eastAsia="ru-RU"/>
      </w:rPr>
      <w:t>Страница</w:t>
    </w:r>
    <w:r w:rsidRPr="00A80933">
      <w:rPr>
        <w:rFonts w:ascii="Times New Roman" w:eastAsia="Times New Roman" w:hAnsi="Times New Roman" w:cs="Times New Roman"/>
        <w:sz w:val="20"/>
        <w:szCs w:val="20"/>
        <w:lang w:eastAsia="ru-RU"/>
      </w:rPr>
      <w:t xml:space="preserve"> | </w:t>
    </w:r>
    <w:r w:rsidR="003B1D34" w:rsidRPr="003B1D34">
      <w:rPr>
        <w:rFonts w:ascii="Times New Roman" w:eastAsia="Times New Roman" w:hAnsi="Times New Roman" w:cs="Times New Roman"/>
        <w:sz w:val="20"/>
        <w:szCs w:val="20"/>
        <w:lang w:eastAsia="ru-RU"/>
      </w:rPr>
      <w:fldChar w:fldCharType="begin"/>
    </w:r>
    <w:r w:rsidRPr="00A80933">
      <w:rPr>
        <w:rFonts w:ascii="Times New Roman" w:eastAsia="Times New Roman" w:hAnsi="Times New Roman" w:cs="Times New Roman"/>
        <w:sz w:val="20"/>
        <w:szCs w:val="20"/>
        <w:lang w:eastAsia="ru-RU"/>
      </w:rPr>
      <w:instrText xml:space="preserve"> PAGE   \* MERGEFORMAT </w:instrText>
    </w:r>
    <w:r w:rsidR="003B1D34" w:rsidRPr="003B1D34">
      <w:rPr>
        <w:rFonts w:ascii="Times New Roman" w:eastAsia="Times New Roman" w:hAnsi="Times New Roman" w:cs="Times New Roman"/>
        <w:sz w:val="20"/>
        <w:szCs w:val="20"/>
        <w:lang w:eastAsia="ru-RU"/>
      </w:rPr>
      <w:fldChar w:fldCharType="separate"/>
    </w:r>
    <w:r w:rsidR="00DC17DA" w:rsidRPr="00DC17DA">
      <w:rPr>
        <w:rFonts w:ascii="Times New Roman" w:eastAsia="Times New Roman" w:hAnsi="Times New Roman" w:cs="Times New Roman"/>
        <w:b/>
        <w:noProof/>
        <w:sz w:val="20"/>
        <w:szCs w:val="20"/>
        <w:lang w:eastAsia="ru-RU"/>
      </w:rPr>
      <w:t>99</w:t>
    </w:r>
    <w:r w:rsidR="003B1D34" w:rsidRPr="00A80933">
      <w:rPr>
        <w:rFonts w:ascii="Times New Roman" w:eastAsia="Times New Roman" w:hAnsi="Times New Roman" w:cs="Times New Roman"/>
        <w:b/>
        <w:noProof/>
        <w:sz w:val="20"/>
        <w:szCs w:val="20"/>
        <w:lang w:eastAsia="ru-RU"/>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nsid w:val="00000008"/>
    <w:multiLevelType w:val="singleLevel"/>
    <w:tmpl w:val="00000008"/>
    <w:name w:val="WW8Num9"/>
    <w:lvl w:ilvl="0">
      <w:start w:val="1"/>
      <w:numFmt w:val="bullet"/>
      <w:lvlText w:val=""/>
      <w:lvlJc w:val="left"/>
      <w:pPr>
        <w:tabs>
          <w:tab w:val="num" w:pos="0"/>
        </w:tabs>
        <w:ind w:left="1180" w:hanging="360"/>
      </w:pPr>
      <w:rPr>
        <w:rFonts w:ascii="Symbol" w:hAnsi="Symbol" w:cs="Symbol"/>
      </w:rPr>
    </w:lvl>
  </w:abstractNum>
  <w:abstractNum w:abstractNumId="2">
    <w:nsid w:val="0000000F"/>
    <w:multiLevelType w:val="singleLevel"/>
    <w:tmpl w:val="0000000F"/>
    <w:name w:val="WW8Num37"/>
    <w:lvl w:ilvl="0">
      <w:start w:val="1"/>
      <w:numFmt w:val="bullet"/>
      <w:lvlText w:val=""/>
      <w:lvlJc w:val="left"/>
      <w:pPr>
        <w:tabs>
          <w:tab w:val="num" w:pos="737"/>
        </w:tabs>
        <w:ind w:left="737" w:hanging="340"/>
      </w:pPr>
      <w:rPr>
        <w:rFonts w:ascii="Symbol" w:hAnsi="Symbol" w:cs="Symbol"/>
      </w:rPr>
    </w:lvl>
  </w:abstractNum>
  <w:abstractNum w:abstractNumId="3">
    <w:nsid w:val="00000010"/>
    <w:multiLevelType w:val="singleLevel"/>
    <w:tmpl w:val="00000010"/>
    <w:name w:val="WW8Num38"/>
    <w:lvl w:ilvl="0">
      <w:start w:val="1"/>
      <w:numFmt w:val="bullet"/>
      <w:lvlText w:val=""/>
      <w:lvlJc w:val="left"/>
      <w:pPr>
        <w:tabs>
          <w:tab w:val="num" w:pos="737"/>
        </w:tabs>
        <w:ind w:left="737" w:hanging="340"/>
      </w:pPr>
      <w:rPr>
        <w:rFonts w:ascii="Symbol" w:hAnsi="Symbol" w:cs="Symbol"/>
      </w:rPr>
    </w:lvl>
  </w:abstractNum>
  <w:abstractNum w:abstractNumId="4">
    <w:nsid w:val="00000011"/>
    <w:multiLevelType w:val="singleLevel"/>
    <w:tmpl w:val="00000011"/>
    <w:name w:val="WW8Num39"/>
    <w:lvl w:ilvl="0">
      <w:start w:val="1"/>
      <w:numFmt w:val="bullet"/>
      <w:lvlText w:val=""/>
      <w:lvlJc w:val="left"/>
      <w:pPr>
        <w:tabs>
          <w:tab w:val="num" w:pos="737"/>
        </w:tabs>
        <w:ind w:left="737" w:hanging="340"/>
      </w:pPr>
      <w:rPr>
        <w:rFonts w:ascii="Symbol" w:hAnsi="Symbol" w:cs="Symbol"/>
      </w:rPr>
    </w:lvl>
  </w:abstractNum>
  <w:abstractNum w:abstractNumId="5">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nsid w:val="0A6D2663"/>
    <w:multiLevelType w:val="hybridMultilevel"/>
    <w:tmpl w:val="94CCC656"/>
    <w:lvl w:ilvl="0" w:tplc="04190001">
      <w:start w:val="1"/>
      <w:numFmt w:val="bullet"/>
      <w:lvlText w:val=""/>
      <w:lvlJc w:val="left"/>
      <w:pPr>
        <w:ind w:left="770" w:hanging="360"/>
      </w:pPr>
      <w:rPr>
        <w:rFonts w:ascii="Symbol" w:hAnsi="Symbol"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abstractNum w:abstractNumId="7">
    <w:nsid w:val="14C3356A"/>
    <w:multiLevelType w:val="hybridMultilevel"/>
    <w:tmpl w:val="6A42D424"/>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7CB7697"/>
    <w:multiLevelType w:val="hybridMultilevel"/>
    <w:tmpl w:val="BE0E9A64"/>
    <w:lvl w:ilvl="0" w:tplc="47F61E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0837760"/>
    <w:multiLevelType w:val="hybridMultilevel"/>
    <w:tmpl w:val="689A7C42"/>
    <w:lvl w:ilvl="0" w:tplc="04190001">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10">
    <w:nsid w:val="20D42497"/>
    <w:multiLevelType w:val="hybridMultilevel"/>
    <w:tmpl w:val="B0A8936A"/>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32A3C56"/>
    <w:multiLevelType w:val="hybridMultilevel"/>
    <w:tmpl w:val="98765BBC"/>
    <w:lvl w:ilvl="0" w:tplc="62C6A738">
      <w:start w:val="1"/>
      <w:numFmt w:val="decimal"/>
      <w:lvlText w:val="%1."/>
      <w:lvlJc w:val="left"/>
      <w:pPr>
        <w:tabs>
          <w:tab w:val="num" w:pos="360"/>
        </w:tabs>
        <w:ind w:left="360" w:hanging="360"/>
      </w:pPr>
      <w:rPr>
        <w:rFonts w:eastAsia="SimSu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26F959F6"/>
    <w:multiLevelType w:val="hybridMultilevel"/>
    <w:tmpl w:val="757C7526"/>
    <w:lvl w:ilvl="0" w:tplc="04190001">
      <w:start w:val="1"/>
      <w:numFmt w:val="bullet"/>
      <w:lvlText w:val=""/>
      <w:lvlJc w:val="left"/>
      <w:pPr>
        <w:ind w:left="75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4B39A5"/>
    <w:multiLevelType w:val="hybridMultilevel"/>
    <w:tmpl w:val="6944DC1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2C027887"/>
    <w:multiLevelType w:val="hybridMultilevel"/>
    <w:tmpl w:val="809C774A"/>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nsid w:val="2CBC5FAD"/>
    <w:multiLevelType w:val="hybridMultilevel"/>
    <w:tmpl w:val="664032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ED312F1"/>
    <w:multiLevelType w:val="hybridMultilevel"/>
    <w:tmpl w:val="47F4B2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6DC5E7F"/>
    <w:multiLevelType w:val="hybridMultilevel"/>
    <w:tmpl w:val="8EACE35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19">
    <w:nsid w:val="39D30798"/>
    <w:multiLevelType w:val="hybridMultilevel"/>
    <w:tmpl w:val="09E63F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E6D2829"/>
    <w:multiLevelType w:val="hybridMultilevel"/>
    <w:tmpl w:val="90E08110"/>
    <w:lvl w:ilvl="0" w:tplc="E6A29266">
      <w:start w:val="2"/>
      <w:numFmt w:val="decimal"/>
      <w:lvlText w:val="%1)"/>
      <w:lvlJc w:val="left"/>
      <w:pPr>
        <w:ind w:left="1069" w:hanging="360"/>
      </w:pPr>
      <w:rPr>
        <w:rFonts w:hint="default"/>
      </w:rPr>
    </w:lvl>
    <w:lvl w:ilvl="1" w:tplc="A0C40CBC">
      <w:start w:val="1"/>
      <w:numFmt w:val="decimal"/>
      <w:lvlText w:val="%2."/>
      <w:lvlJc w:val="left"/>
      <w:pPr>
        <w:tabs>
          <w:tab w:val="num" w:pos="1789"/>
        </w:tabs>
        <w:ind w:left="1789" w:hanging="360"/>
      </w:pPr>
      <w:rPr>
        <w:rFonts w:hint="default"/>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0AE187A"/>
    <w:multiLevelType w:val="multilevel"/>
    <w:tmpl w:val="FFFFFFFF"/>
    <w:lvl w:ilvl="0">
      <w:start w:val="1"/>
      <w:numFmt w:val="decimal"/>
      <w:lvlText w:val="%1."/>
      <w:lvlJc w:val="left"/>
      <w:pPr>
        <w:ind w:left="900" w:hanging="360"/>
      </w:pPr>
      <w:rPr>
        <w:rFonts w:cs="Times New Roman"/>
      </w:rPr>
    </w:lvl>
    <w:lvl w:ilvl="1">
      <w:numFmt w:val="decimal"/>
      <w:lvlText w:val=""/>
      <w:lvlJc w:val="left"/>
      <w:pPr>
        <w:ind w:left="180" w:firstLine="0"/>
      </w:pPr>
      <w:rPr>
        <w:rFonts w:cs="Times New Roman"/>
      </w:rPr>
    </w:lvl>
    <w:lvl w:ilvl="2">
      <w:numFmt w:val="decimal"/>
      <w:lvlText w:val=""/>
      <w:lvlJc w:val="left"/>
      <w:pPr>
        <w:ind w:left="180" w:firstLine="0"/>
      </w:pPr>
      <w:rPr>
        <w:rFonts w:cs="Times New Roman"/>
      </w:rPr>
    </w:lvl>
    <w:lvl w:ilvl="3">
      <w:numFmt w:val="decimal"/>
      <w:lvlText w:val=""/>
      <w:lvlJc w:val="left"/>
      <w:pPr>
        <w:ind w:left="180" w:firstLine="0"/>
      </w:pPr>
      <w:rPr>
        <w:rFonts w:cs="Times New Roman"/>
      </w:rPr>
    </w:lvl>
    <w:lvl w:ilvl="4">
      <w:numFmt w:val="decimal"/>
      <w:lvlText w:val=""/>
      <w:lvlJc w:val="left"/>
      <w:pPr>
        <w:ind w:left="180" w:firstLine="0"/>
      </w:pPr>
      <w:rPr>
        <w:rFonts w:cs="Times New Roman"/>
      </w:rPr>
    </w:lvl>
    <w:lvl w:ilvl="5">
      <w:numFmt w:val="decimal"/>
      <w:lvlText w:val=""/>
      <w:lvlJc w:val="left"/>
      <w:pPr>
        <w:ind w:left="180" w:firstLine="0"/>
      </w:pPr>
      <w:rPr>
        <w:rFonts w:cs="Times New Roman"/>
      </w:rPr>
    </w:lvl>
    <w:lvl w:ilvl="6">
      <w:numFmt w:val="decimal"/>
      <w:lvlText w:val=""/>
      <w:lvlJc w:val="left"/>
      <w:pPr>
        <w:ind w:left="180" w:firstLine="0"/>
      </w:pPr>
      <w:rPr>
        <w:rFonts w:cs="Times New Roman"/>
      </w:rPr>
    </w:lvl>
    <w:lvl w:ilvl="7">
      <w:numFmt w:val="decimal"/>
      <w:lvlText w:val=""/>
      <w:lvlJc w:val="left"/>
      <w:pPr>
        <w:ind w:left="180" w:firstLine="0"/>
      </w:pPr>
      <w:rPr>
        <w:rFonts w:cs="Times New Roman"/>
      </w:rPr>
    </w:lvl>
    <w:lvl w:ilvl="8">
      <w:numFmt w:val="decimal"/>
      <w:lvlText w:val=""/>
      <w:lvlJc w:val="left"/>
      <w:pPr>
        <w:ind w:left="180" w:firstLine="0"/>
      </w:pPr>
      <w:rPr>
        <w:rFonts w:cs="Times New Roman"/>
      </w:rPr>
    </w:lvl>
  </w:abstractNum>
  <w:abstractNum w:abstractNumId="22">
    <w:nsid w:val="4EB379AB"/>
    <w:multiLevelType w:val="multilevel"/>
    <w:tmpl w:val="775ED996"/>
    <w:styleLink w:val="111111"/>
    <w:lvl w:ilvl="0">
      <w:start w:val="1"/>
      <w:numFmt w:val="decimal"/>
      <w:pStyle w:val="2"/>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23">
    <w:nsid w:val="502447D1"/>
    <w:multiLevelType w:val="hybridMultilevel"/>
    <w:tmpl w:val="2BCA563A"/>
    <w:lvl w:ilvl="0" w:tplc="0419000F">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4">
    <w:nsid w:val="53540747"/>
    <w:multiLevelType w:val="hybridMultilevel"/>
    <w:tmpl w:val="9F1A40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A982F9F"/>
    <w:multiLevelType w:val="hybridMultilevel"/>
    <w:tmpl w:val="5A82B4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AB04C09"/>
    <w:multiLevelType w:val="hybridMultilevel"/>
    <w:tmpl w:val="96A80EFC"/>
    <w:lvl w:ilvl="0" w:tplc="82F8F38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7">
    <w:nsid w:val="5EC8633B"/>
    <w:multiLevelType w:val="hybridMultilevel"/>
    <w:tmpl w:val="36222062"/>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8">
    <w:nsid w:val="5EF93186"/>
    <w:multiLevelType w:val="hybridMultilevel"/>
    <w:tmpl w:val="A7ACE008"/>
    <w:lvl w:ilvl="0" w:tplc="04190001">
      <w:start w:val="1"/>
      <w:numFmt w:val="bullet"/>
      <w:lvlText w:val=""/>
      <w:lvlJc w:val="left"/>
      <w:pPr>
        <w:ind w:left="1038" w:hanging="360"/>
      </w:pPr>
      <w:rPr>
        <w:rFonts w:ascii="Symbol" w:hAnsi="Symbol" w:hint="default"/>
      </w:rPr>
    </w:lvl>
    <w:lvl w:ilvl="1" w:tplc="04190003" w:tentative="1">
      <w:start w:val="1"/>
      <w:numFmt w:val="bullet"/>
      <w:lvlText w:val="o"/>
      <w:lvlJc w:val="left"/>
      <w:pPr>
        <w:ind w:left="1758" w:hanging="360"/>
      </w:pPr>
      <w:rPr>
        <w:rFonts w:ascii="Courier New" w:hAnsi="Courier New" w:cs="Courier New" w:hint="default"/>
      </w:rPr>
    </w:lvl>
    <w:lvl w:ilvl="2" w:tplc="04190005" w:tentative="1">
      <w:start w:val="1"/>
      <w:numFmt w:val="bullet"/>
      <w:lvlText w:val=""/>
      <w:lvlJc w:val="left"/>
      <w:pPr>
        <w:ind w:left="2478" w:hanging="360"/>
      </w:pPr>
      <w:rPr>
        <w:rFonts w:ascii="Wingdings" w:hAnsi="Wingdings" w:hint="default"/>
      </w:rPr>
    </w:lvl>
    <w:lvl w:ilvl="3" w:tplc="04190001" w:tentative="1">
      <w:start w:val="1"/>
      <w:numFmt w:val="bullet"/>
      <w:lvlText w:val=""/>
      <w:lvlJc w:val="left"/>
      <w:pPr>
        <w:ind w:left="3198" w:hanging="360"/>
      </w:pPr>
      <w:rPr>
        <w:rFonts w:ascii="Symbol" w:hAnsi="Symbol" w:hint="default"/>
      </w:rPr>
    </w:lvl>
    <w:lvl w:ilvl="4" w:tplc="04190003" w:tentative="1">
      <w:start w:val="1"/>
      <w:numFmt w:val="bullet"/>
      <w:lvlText w:val="o"/>
      <w:lvlJc w:val="left"/>
      <w:pPr>
        <w:ind w:left="3918" w:hanging="360"/>
      </w:pPr>
      <w:rPr>
        <w:rFonts w:ascii="Courier New" w:hAnsi="Courier New" w:cs="Courier New" w:hint="default"/>
      </w:rPr>
    </w:lvl>
    <w:lvl w:ilvl="5" w:tplc="04190005" w:tentative="1">
      <w:start w:val="1"/>
      <w:numFmt w:val="bullet"/>
      <w:lvlText w:val=""/>
      <w:lvlJc w:val="left"/>
      <w:pPr>
        <w:ind w:left="4638" w:hanging="360"/>
      </w:pPr>
      <w:rPr>
        <w:rFonts w:ascii="Wingdings" w:hAnsi="Wingdings" w:hint="default"/>
      </w:rPr>
    </w:lvl>
    <w:lvl w:ilvl="6" w:tplc="04190001" w:tentative="1">
      <w:start w:val="1"/>
      <w:numFmt w:val="bullet"/>
      <w:lvlText w:val=""/>
      <w:lvlJc w:val="left"/>
      <w:pPr>
        <w:ind w:left="5358" w:hanging="360"/>
      </w:pPr>
      <w:rPr>
        <w:rFonts w:ascii="Symbol" w:hAnsi="Symbol" w:hint="default"/>
      </w:rPr>
    </w:lvl>
    <w:lvl w:ilvl="7" w:tplc="04190003" w:tentative="1">
      <w:start w:val="1"/>
      <w:numFmt w:val="bullet"/>
      <w:lvlText w:val="o"/>
      <w:lvlJc w:val="left"/>
      <w:pPr>
        <w:ind w:left="6078" w:hanging="360"/>
      </w:pPr>
      <w:rPr>
        <w:rFonts w:ascii="Courier New" w:hAnsi="Courier New" w:cs="Courier New" w:hint="default"/>
      </w:rPr>
    </w:lvl>
    <w:lvl w:ilvl="8" w:tplc="04190005" w:tentative="1">
      <w:start w:val="1"/>
      <w:numFmt w:val="bullet"/>
      <w:lvlText w:val=""/>
      <w:lvlJc w:val="left"/>
      <w:pPr>
        <w:ind w:left="6798" w:hanging="360"/>
      </w:pPr>
      <w:rPr>
        <w:rFonts w:ascii="Wingdings" w:hAnsi="Wingdings" w:hint="default"/>
      </w:rPr>
    </w:lvl>
  </w:abstractNum>
  <w:abstractNum w:abstractNumId="29">
    <w:nsid w:val="5FB01F73"/>
    <w:multiLevelType w:val="hybridMultilevel"/>
    <w:tmpl w:val="5C9C67B4"/>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0">
    <w:nsid w:val="62C44157"/>
    <w:multiLevelType w:val="hybridMultilevel"/>
    <w:tmpl w:val="21F4EB8C"/>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674E72D4"/>
    <w:multiLevelType w:val="hybridMultilevel"/>
    <w:tmpl w:val="E61A0EB0"/>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2">
    <w:nsid w:val="6B6B2C29"/>
    <w:multiLevelType w:val="hybridMultilevel"/>
    <w:tmpl w:val="CB80A21A"/>
    <w:lvl w:ilvl="0" w:tplc="126C11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nsid w:val="6DFE6C4D"/>
    <w:multiLevelType w:val="hybridMultilevel"/>
    <w:tmpl w:val="0DB8913E"/>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4">
    <w:nsid w:val="70123E45"/>
    <w:multiLevelType w:val="multilevel"/>
    <w:tmpl w:val="775ED996"/>
    <w:numStyleLink w:val="111111"/>
  </w:abstractNum>
  <w:abstractNum w:abstractNumId="35">
    <w:nsid w:val="7C2D1E36"/>
    <w:multiLevelType w:val="hybridMultilevel"/>
    <w:tmpl w:val="826C0BC0"/>
    <w:lvl w:ilvl="0" w:tplc="671CF73E">
      <w:start w:val="1"/>
      <w:numFmt w:val="bullet"/>
      <w:lvlText w:val=""/>
      <w:lvlJc w:val="left"/>
      <w:pPr>
        <w:tabs>
          <w:tab w:val="num" w:pos="229"/>
        </w:tabs>
        <w:ind w:left="1571" w:hanging="851"/>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6">
    <w:nsid w:val="7E167925"/>
    <w:multiLevelType w:val="hybridMultilevel"/>
    <w:tmpl w:val="A61628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7"/>
  </w:num>
  <w:num w:numId="3">
    <w:abstractNumId w:val="20"/>
  </w:num>
  <w:num w:numId="4">
    <w:abstractNumId w:val="0"/>
  </w:num>
  <w:num w:numId="5">
    <w:abstractNumId w:val="22"/>
  </w:num>
  <w:num w:numId="6">
    <w:abstractNumId w:val="34"/>
  </w:num>
  <w:num w:numId="7">
    <w:abstractNumId w:val="2"/>
  </w:num>
  <w:num w:numId="8">
    <w:abstractNumId w:val="3"/>
  </w:num>
  <w:num w:numId="9">
    <w:abstractNumId w:val="4"/>
  </w:num>
  <w:num w:numId="10">
    <w:abstractNumId w:val="35"/>
  </w:num>
  <w:num w:numId="11">
    <w:abstractNumId w:val="26"/>
  </w:num>
  <w:num w:numId="12">
    <w:abstractNumId w:val="29"/>
  </w:num>
  <w:num w:numId="13">
    <w:abstractNumId w:val="27"/>
  </w:num>
  <w:num w:numId="14">
    <w:abstractNumId w:val="5"/>
  </w:num>
  <w:num w:numId="15">
    <w:abstractNumId w:val="18"/>
  </w:num>
  <w:num w:numId="16">
    <w:abstractNumId w:val="23"/>
  </w:num>
  <w:num w:numId="17">
    <w:abstractNumId w:val="1"/>
  </w:num>
  <w:num w:numId="18">
    <w:abstractNumId w:val="21"/>
    <w:lvlOverride w:ilvl="0">
      <w:startOverride w:val="1"/>
    </w:lvlOverride>
    <w:lvlOverride w:ilvl="1"/>
    <w:lvlOverride w:ilvl="2"/>
    <w:lvlOverride w:ilvl="3"/>
    <w:lvlOverride w:ilvl="4"/>
    <w:lvlOverride w:ilvl="5"/>
    <w:lvlOverride w:ilvl="6"/>
    <w:lvlOverride w:ilvl="7"/>
    <w:lvlOverride w:ilvl="8"/>
  </w:num>
  <w:num w:numId="19">
    <w:abstractNumId w:val="17"/>
  </w:num>
  <w:num w:numId="20">
    <w:abstractNumId w:val="10"/>
  </w:num>
  <w:num w:numId="21">
    <w:abstractNumId w:val="30"/>
  </w:num>
  <w:num w:numId="22">
    <w:abstractNumId w:val="11"/>
  </w:num>
  <w:num w:numId="23">
    <w:abstractNumId w:val="31"/>
  </w:num>
  <w:num w:numId="24">
    <w:abstractNumId w:val="33"/>
  </w:num>
  <w:num w:numId="25">
    <w:abstractNumId w:val="14"/>
  </w:num>
  <w:num w:numId="26">
    <w:abstractNumId w:val="25"/>
  </w:num>
  <w:num w:numId="27">
    <w:abstractNumId w:val="24"/>
  </w:num>
  <w:num w:numId="28">
    <w:abstractNumId w:val="12"/>
  </w:num>
  <w:num w:numId="29">
    <w:abstractNumId w:val="15"/>
  </w:num>
  <w:num w:numId="30">
    <w:abstractNumId w:val="16"/>
  </w:num>
  <w:num w:numId="31">
    <w:abstractNumId w:val="28"/>
  </w:num>
  <w:num w:numId="32">
    <w:abstractNumId w:val="19"/>
  </w:num>
  <w:num w:numId="33">
    <w:abstractNumId w:val="6"/>
  </w:num>
  <w:num w:numId="34">
    <w:abstractNumId w:val="36"/>
  </w:num>
  <w:num w:numId="35">
    <w:abstractNumId w:val="9"/>
  </w:num>
  <w:num w:numId="36">
    <w:abstractNumId w:val="32"/>
  </w:num>
  <w:num w:numId="37">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4097"/>
  </w:hdrShapeDefaults>
  <w:footnotePr>
    <w:footnote w:id="0"/>
    <w:footnote w:id="1"/>
  </w:footnotePr>
  <w:endnotePr>
    <w:endnote w:id="0"/>
    <w:endnote w:id="1"/>
  </w:endnotePr>
  <w:compat/>
  <w:rsids>
    <w:rsidRoot w:val="006F5E61"/>
    <w:rsid w:val="00004AF9"/>
    <w:rsid w:val="00006495"/>
    <w:rsid w:val="0001186D"/>
    <w:rsid w:val="00012C66"/>
    <w:rsid w:val="00015120"/>
    <w:rsid w:val="00024BDB"/>
    <w:rsid w:val="00031474"/>
    <w:rsid w:val="000365EF"/>
    <w:rsid w:val="00037B58"/>
    <w:rsid w:val="00043FB4"/>
    <w:rsid w:val="0005095D"/>
    <w:rsid w:val="00052617"/>
    <w:rsid w:val="000570CB"/>
    <w:rsid w:val="00065ABE"/>
    <w:rsid w:val="00074006"/>
    <w:rsid w:val="000750AF"/>
    <w:rsid w:val="00084B53"/>
    <w:rsid w:val="00085569"/>
    <w:rsid w:val="00093B4D"/>
    <w:rsid w:val="00097EE7"/>
    <w:rsid w:val="000A1E6C"/>
    <w:rsid w:val="000A3DC1"/>
    <w:rsid w:val="000A47D7"/>
    <w:rsid w:val="000B401A"/>
    <w:rsid w:val="000C4618"/>
    <w:rsid w:val="000D046F"/>
    <w:rsid w:val="000D3574"/>
    <w:rsid w:val="000D7F6E"/>
    <w:rsid w:val="000E0B2D"/>
    <w:rsid w:val="000E1400"/>
    <w:rsid w:val="000E4276"/>
    <w:rsid w:val="00100C7A"/>
    <w:rsid w:val="00102470"/>
    <w:rsid w:val="00106EA5"/>
    <w:rsid w:val="00144B37"/>
    <w:rsid w:val="001509D8"/>
    <w:rsid w:val="001622BF"/>
    <w:rsid w:val="00163F58"/>
    <w:rsid w:val="001719BA"/>
    <w:rsid w:val="001768F6"/>
    <w:rsid w:val="00186E31"/>
    <w:rsid w:val="00191F8F"/>
    <w:rsid w:val="001A7639"/>
    <w:rsid w:val="001B0153"/>
    <w:rsid w:val="001B17A0"/>
    <w:rsid w:val="001B2647"/>
    <w:rsid w:val="001B7AAA"/>
    <w:rsid w:val="001C2233"/>
    <w:rsid w:val="001E43B6"/>
    <w:rsid w:val="001F74F6"/>
    <w:rsid w:val="00204B2A"/>
    <w:rsid w:val="00212DCB"/>
    <w:rsid w:val="002145FF"/>
    <w:rsid w:val="00232F3C"/>
    <w:rsid w:val="00242DF4"/>
    <w:rsid w:val="00243EDB"/>
    <w:rsid w:val="00257870"/>
    <w:rsid w:val="00261383"/>
    <w:rsid w:val="00262D08"/>
    <w:rsid w:val="00265E12"/>
    <w:rsid w:val="00270280"/>
    <w:rsid w:val="00283F09"/>
    <w:rsid w:val="00295AF8"/>
    <w:rsid w:val="002A3026"/>
    <w:rsid w:val="002A79FE"/>
    <w:rsid w:val="002B4D38"/>
    <w:rsid w:val="002B548F"/>
    <w:rsid w:val="002D230D"/>
    <w:rsid w:val="002D2AE5"/>
    <w:rsid w:val="002E4106"/>
    <w:rsid w:val="002E4140"/>
    <w:rsid w:val="002E4B93"/>
    <w:rsid w:val="003068EE"/>
    <w:rsid w:val="00310C36"/>
    <w:rsid w:val="00314D3F"/>
    <w:rsid w:val="003275EF"/>
    <w:rsid w:val="00327F71"/>
    <w:rsid w:val="00331D6B"/>
    <w:rsid w:val="00335FC7"/>
    <w:rsid w:val="00336AC5"/>
    <w:rsid w:val="00342064"/>
    <w:rsid w:val="00346010"/>
    <w:rsid w:val="003658D5"/>
    <w:rsid w:val="0036674E"/>
    <w:rsid w:val="00376806"/>
    <w:rsid w:val="00380D5B"/>
    <w:rsid w:val="0038122A"/>
    <w:rsid w:val="00386D4D"/>
    <w:rsid w:val="003940B7"/>
    <w:rsid w:val="00397FC2"/>
    <w:rsid w:val="003A013D"/>
    <w:rsid w:val="003A1DFC"/>
    <w:rsid w:val="003A55AF"/>
    <w:rsid w:val="003A6E86"/>
    <w:rsid w:val="003A76B1"/>
    <w:rsid w:val="003B0CF8"/>
    <w:rsid w:val="003B1D34"/>
    <w:rsid w:val="003B24E8"/>
    <w:rsid w:val="003B5784"/>
    <w:rsid w:val="003B78BA"/>
    <w:rsid w:val="003C44F9"/>
    <w:rsid w:val="003C7225"/>
    <w:rsid w:val="003C7C26"/>
    <w:rsid w:val="003D64F4"/>
    <w:rsid w:val="003E4D7C"/>
    <w:rsid w:val="003F049A"/>
    <w:rsid w:val="003F4096"/>
    <w:rsid w:val="003F40C5"/>
    <w:rsid w:val="004013C1"/>
    <w:rsid w:val="00410FA1"/>
    <w:rsid w:val="004120AE"/>
    <w:rsid w:val="004173C4"/>
    <w:rsid w:val="004257F1"/>
    <w:rsid w:val="00425CB3"/>
    <w:rsid w:val="00435A21"/>
    <w:rsid w:val="004402F4"/>
    <w:rsid w:val="004416DC"/>
    <w:rsid w:val="00443612"/>
    <w:rsid w:val="004516E3"/>
    <w:rsid w:val="00460968"/>
    <w:rsid w:val="00460D74"/>
    <w:rsid w:val="00460F60"/>
    <w:rsid w:val="004612E7"/>
    <w:rsid w:val="0046207F"/>
    <w:rsid w:val="004645A4"/>
    <w:rsid w:val="00466A57"/>
    <w:rsid w:val="0046767D"/>
    <w:rsid w:val="00492272"/>
    <w:rsid w:val="00497080"/>
    <w:rsid w:val="004A0A95"/>
    <w:rsid w:val="004B4564"/>
    <w:rsid w:val="004C0270"/>
    <w:rsid w:val="004C31B7"/>
    <w:rsid w:val="004E258F"/>
    <w:rsid w:val="004E4981"/>
    <w:rsid w:val="004E7E59"/>
    <w:rsid w:val="004F4C79"/>
    <w:rsid w:val="0050584D"/>
    <w:rsid w:val="0050648C"/>
    <w:rsid w:val="00511C7D"/>
    <w:rsid w:val="00514D44"/>
    <w:rsid w:val="0051676D"/>
    <w:rsid w:val="00520D99"/>
    <w:rsid w:val="00526B93"/>
    <w:rsid w:val="00535101"/>
    <w:rsid w:val="005432A0"/>
    <w:rsid w:val="0054470B"/>
    <w:rsid w:val="00546FC5"/>
    <w:rsid w:val="0056064F"/>
    <w:rsid w:val="00563DE0"/>
    <w:rsid w:val="00573C64"/>
    <w:rsid w:val="00591A73"/>
    <w:rsid w:val="00594E3C"/>
    <w:rsid w:val="005A04FF"/>
    <w:rsid w:val="005A108E"/>
    <w:rsid w:val="005A3CF0"/>
    <w:rsid w:val="005B3151"/>
    <w:rsid w:val="005C3828"/>
    <w:rsid w:val="005C3A1C"/>
    <w:rsid w:val="005C6A4E"/>
    <w:rsid w:val="005D79EE"/>
    <w:rsid w:val="005E35DB"/>
    <w:rsid w:val="005E6045"/>
    <w:rsid w:val="005E732B"/>
    <w:rsid w:val="005F16B4"/>
    <w:rsid w:val="005F7912"/>
    <w:rsid w:val="005F7DB5"/>
    <w:rsid w:val="00604209"/>
    <w:rsid w:val="00612FE0"/>
    <w:rsid w:val="00620083"/>
    <w:rsid w:val="00623F97"/>
    <w:rsid w:val="00624109"/>
    <w:rsid w:val="0063057C"/>
    <w:rsid w:val="00633A11"/>
    <w:rsid w:val="0063669A"/>
    <w:rsid w:val="00637DFA"/>
    <w:rsid w:val="00644E2E"/>
    <w:rsid w:val="006451BA"/>
    <w:rsid w:val="00645532"/>
    <w:rsid w:val="00650BC4"/>
    <w:rsid w:val="006530D3"/>
    <w:rsid w:val="00662C39"/>
    <w:rsid w:val="0066703A"/>
    <w:rsid w:val="0067338F"/>
    <w:rsid w:val="00690A79"/>
    <w:rsid w:val="00692BEE"/>
    <w:rsid w:val="006933BD"/>
    <w:rsid w:val="006A1149"/>
    <w:rsid w:val="006A1858"/>
    <w:rsid w:val="006A1F8F"/>
    <w:rsid w:val="006A55FB"/>
    <w:rsid w:val="006B11D0"/>
    <w:rsid w:val="006B6056"/>
    <w:rsid w:val="006B66E5"/>
    <w:rsid w:val="006B6943"/>
    <w:rsid w:val="006B7B4E"/>
    <w:rsid w:val="006C2C34"/>
    <w:rsid w:val="006C4A7B"/>
    <w:rsid w:val="006C708E"/>
    <w:rsid w:val="006D5D1A"/>
    <w:rsid w:val="006D7A72"/>
    <w:rsid w:val="006E0018"/>
    <w:rsid w:val="006E71D3"/>
    <w:rsid w:val="006F095D"/>
    <w:rsid w:val="006F32E5"/>
    <w:rsid w:val="006F38FD"/>
    <w:rsid w:val="006F5E61"/>
    <w:rsid w:val="00705787"/>
    <w:rsid w:val="0071418B"/>
    <w:rsid w:val="0072024E"/>
    <w:rsid w:val="007203B2"/>
    <w:rsid w:val="007244AC"/>
    <w:rsid w:val="00730459"/>
    <w:rsid w:val="007316A0"/>
    <w:rsid w:val="00733257"/>
    <w:rsid w:val="00736074"/>
    <w:rsid w:val="0074438A"/>
    <w:rsid w:val="00754209"/>
    <w:rsid w:val="007567AA"/>
    <w:rsid w:val="00762010"/>
    <w:rsid w:val="00765DF0"/>
    <w:rsid w:val="00775832"/>
    <w:rsid w:val="00776D72"/>
    <w:rsid w:val="00777515"/>
    <w:rsid w:val="007838AE"/>
    <w:rsid w:val="0079498D"/>
    <w:rsid w:val="007A140D"/>
    <w:rsid w:val="007A2D41"/>
    <w:rsid w:val="007A2E41"/>
    <w:rsid w:val="007A2F53"/>
    <w:rsid w:val="007B5029"/>
    <w:rsid w:val="007B7A4C"/>
    <w:rsid w:val="007D46C7"/>
    <w:rsid w:val="007E1B28"/>
    <w:rsid w:val="007F046C"/>
    <w:rsid w:val="00800803"/>
    <w:rsid w:val="00801F80"/>
    <w:rsid w:val="008035FA"/>
    <w:rsid w:val="00805690"/>
    <w:rsid w:val="0081289A"/>
    <w:rsid w:val="008159FD"/>
    <w:rsid w:val="0081798E"/>
    <w:rsid w:val="00817DE5"/>
    <w:rsid w:val="0082038E"/>
    <w:rsid w:val="00822D25"/>
    <w:rsid w:val="00825C3A"/>
    <w:rsid w:val="008300A8"/>
    <w:rsid w:val="008315E9"/>
    <w:rsid w:val="008326A5"/>
    <w:rsid w:val="00833F89"/>
    <w:rsid w:val="008457EA"/>
    <w:rsid w:val="00850FAC"/>
    <w:rsid w:val="00862110"/>
    <w:rsid w:val="00875CEA"/>
    <w:rsid w:val="008824B0"/>
    <w:rsid w:val="00883B58"/>
    <w:rsid w:val="00890395"/>
    <w:rsid w:val="008935AF"/>
    <w:rsid w:val="008A7746"/>
    <w:rsid w:val="008B40B6"/>
    <w:rsid w:val="008C44D3"/>
    <w:rsid w:val="008C504B"/>
    <w:rsid w:val="008D264C"/>
    <w:rsid w:val="008E26C9"/>
    <w:rsid w:val="008F728F"/>
    <w:rsid w:val="00901015"/>
    <w:rsid w:val="0090145F"/>
    <w:rsid w:val="00906357"/>
    <w:rsid w:val="009065DC"/>
    <w:rsid w:val="00913ECB"/>
    <w:rsid w:val="009257CD"/>
    <w:rsid w:val="0093437E"/>
    <w:rsid w:val="009350FF"/>
    <w:rsid w:val="00937A27"/>
    <w:rsid w:val="0094200B"/>
    <w:rsid w:val="00956916"/>
    <w:rsid w:val="009757A3"/>
    <w:rsid w:val="00980BE7"/>
    <w:rsid w:val="00983535"/>
    <w:rsid w:val="00983723"/>
    <w:rsid w:val="00984659"/>
    <w:rsid w:val="00985507"/>
    <w:rsid w:val="00995140"/>
    <w:rsid w:val="009962F5"/>
    <w:rsid w:val="009B3D25"/>
    <w:rsid w:val="009B6C4F"/>
    <w:rsid w:val="009C090F"/>
    <w:rsid w:val="009C17C0"/>
    <w:rsid w:val="009D0935"/>
    <w:rsid w:val="009D5174"/>
    <w:rsid w:val="009E35C0"/>
    <w:rsid w:val="009F0A2A"/>
    <w:rsid w:val="00A00C98"/>
    <w:rsid w:val="00A02161"/>
    <w:rsid w:val="00A11B3E"/>
    <w:rsid w:val="00A14CE4"/>
    <w:rsid w:val="00A351A1"/>
    <w:rsid w:val="00A419A5"/>
    <w:rsid w:val="00A52764"/>
    <w:rsid w:val="00A53C87"/>
    <w:rsid w:val="00A57840"/>
    <w:rsid w:val="00A718A7"/>
    <w:rsid w:val="00A80933"/>
    <w:rsid w:val="00A9116F"/>
    <w:rsid w:val="00A92FDD"/>
    <w:rsid w:val="00A95F80"/>
    <w:rsid w:val="00AA18CE"/>
    <w:rsid w:val="00AA2372"/>
    <w:rsid w:val="00AB1459"/>
    <w:rsid w:val="00AB3ED9"/>
    <w:rsid w:val="00AB58B0"/>
    <w:rsid w:val="00AB6813"/>
    <w:rsid w:val="00AC086E"/>
    <w:rsid w:val="00AC181A"/>
    <w:rsid w:val="00AD03DB"/>
    <w:rsid w:val="00AD6F9F"/>
    <w:rsid w:val="00AF0E3B"/>
    <w:rsid w:val="00AF3AB9"/>
    <w:rsid w:val="00AF4D0F"/>
    <w:rsid w:val="00AF526A"/>
    <w:rsid w:val="00B02725"/>
    <w:rsid w:val="00B0304E"/>
    <w:rsid w:val="00B05CB1"/>
    <w:rsid w:val="00B06FF8"/>
    <w:rsid w:val="00B217B9"/>
    <w:rsid w:val="00B269A4"/>
    <w:rsid w:val="00B32694"/>
    <w:rsid w:val="00B42120"/>
    <w:rsid w:val="00B469E8"/>
    <w:rsid w:val="00B50DA5"/>
    <w:rsid w:val="00B55921"/>
    <w:rsid w:val="00B62648"/>
    <w:rsid w:val="00B633A4"/>
    <w:rsid w:val="00B63FD3"/>
    <w:rsid w:val="00B64A6E"/>
    <w:rsid w:val="00B676E8"/>
    <w:rsid w:val="00B839C5"/>
    <w:rsid w:val="00B85AFA"/>
    <w:rsid w:val="00B86EAB"/>
    <w:rsid w:val="00B92D2F"/>
    <w:rsid w:val="00BA216A"/>
    <w:rsid w:val="00BB3885"/>
    <w:rsid w:val="00BC28E8"/>
    <w:rsid w:val="00BC3B0C"/>
    <w:rsid w:val="00BC3CBC"/>
    <w:rsid w:val="00BD4114"/>
    <w:rsid w:val="00BE26F8"/>
    <w:rsid w:val="00BF0158"/>
    <w:rsid w:val="00BF12D3"/>
    <w:rsid w:val="00C03BE5"/>
    <w:rsid w:val="00C04463"/>
    <w:rsid w:val="00C11B8B"/>
    <w:rsid w:val="00C1426A"/>
    <w:rsid w:val="00C15B1A"/>
    <w:rsid w:val="00C15B81"/>
    <w:rsid w:val="00C26AA7"/>
    <w:rsid w:val="00C26B61"/>
    <w:rsid w:val="00C34D89"/>
    <w:rsid w:val="00C34E4C"/>
    <w:rsid w:val="00C354CB"/>
    <w:rsid w:val="00C5126D"/>
    <w:rsid w:val="00C5470F"/>
    <w:rsid w:val="00C75A91"/>
    <w:rsid w:val="00C945C3"/>
    <w:rsid w:val="00CA703F"/>
    <w:rsid w:val="00CC18FE"/>
    <w:rsid w:val="00CC1BAE"/>
    <w:rsid w:val="00CC64E2"/>
    <w:rsid w:val="00CC6ECB"/>
    <w:rsid w:val="00CD0EEF"/>
    <w:rsid w:val="00CD539C"/>
    <w:rsid w:val="00CD6CF4"/>
    <w:rsid w:val="00CE6DF5"/>
    <w:rsid w:val="00CF215E"/>
    <w:rsid w:val="00CF53B0"/>
    <w:rsid w:val="00D13BF0"/>
    <w:rsid w:val="00D161D4"/>
    <w:rsid w:val="00D17710"/>
    <w:rsid w:val="00D25CC2"/>
    <w:rsid w:val="00D26082"/>
    <w:rsid w:val="00D26A17"/>
    <w:rsid w:val="00D27CD1"/>
    <w:rsid w:val="00D34C51"/>
    <w:rsid w:val="00D44FEF"/>
    <w:rsid w:val="00D51C6E"/>
    <w:rsid w:val="00D529EF"/>
    <w:rsid w:val="00D55163"/>
    <w:rsid w:val="00D60B25"/>
    <w:rsid w:val="00D71CB0"/>
    <w:rsid w:val="00D77648"/>
    <w:rsid w:val="00D8260C"/>
    <w:rsid w:val="00DB2DC0"/>
    <w:rsid w:val="00DB3825"/>
    <w:rsid w:val="00DB5CE9"/>
    <w:rsid w:val="00DC17DA"/>
    <w:rsid w:val="00DC2E89"/>
    <w:rsid w:val="00DC5A84"/>
    <w:rsid w:val="00DD1838"/>
    <w:rsid w:val="00DD4D10"/>
    <w:rsid w:val="00E009AB"/>
    <w:rsid w:val="00E01502"/>
    <w:rsid w:val="00E031B1"/>
    <w:rsid w:val="00E03D57"/>
    <w:rsid w:val="00E03F43"/>
    <w:rsid w:val="00E060E0"/>
    <w:rsid w:val="00E0699C"/>
    <w:rsid w:val="00E15CB2"/>
    <w:rsid w:val="00E16233"/>
    <w:rsid w:val="00E21F29"/>
    <w:rsid w:val="00E2665C"/>
    <w:rsid w:val="00E2746C"/>
    <w:rsid w:val="00E32185"/>
    <w:rsid w:val="00E32CC0"/>
    <w:rsid w:val="00E375EE"/>
    <w:rsid w:val="00E448CE"/>
    <w:rsid w:val="00E4634F"/>
    <w:rsid w:val="00E46612"/>
    <w:rsid w:val="00E57B65"/>
    <w:rsid w:val="00E57C74"/>
    <w:rsid w:val="00E65034"/>
    <w:rsid w:val="00E74AE9"/>
    <w:rsid w:val="00E8328E"/>
    <w:rsid w:val="00E85D2C"/>
    <w:rsid w:val="00E939A7"/>
    <w:rsid w:val="00E97B59"/>
    <w:rsid w:val="00EA01CA"/>
    <w:rsid w:val="00EA1BBE"/>
    <w:rsid w:val="00EA434A"/>
    <w:rsid w:val="00EA4361"/>
    <w:rsid w:val="00EA6FAC"/>
    <w:rsid w:val="00EB1C80"/>
    <w:rsid w:val="00EB5005"/>
    <w:rsid w:val="00EB6C45"/>
    <w:rsid w:val="00EC08C4"/>
    <w:rsid w:val="00ED29B7"/>
    <w:rsid w:val="00ED6D0B"/>
    <w:rsid w:val="00EE0869"/>
    <w:rsid w:val="00EE394B"/>
    <w:rsid w:val="00EF4196"/>
    <w:rsid w:val="00EF45C8"/>
    <w:rsid w:val="00EF7824"/>
    <w:rsid w:val="00F028FA"/>
    <w:rsid w:val="00F130C2"/>
    <w:rsid w:val="00F131A1"/>
    <w:rsid w:val="00F141DF"/>
    <w:rsid w:val="00F173F3"/>
    <w:rsid w:val="00F24368"/>
    <w:rsid w:val="00F27DD7"/>
    <w:rsid w:val="00F40B54"/>
    <w:rsid w:val="00F42A04"/>
    <w:rsid w:val="00F50AC5"/>
    <w:rsid w:val="00F51603"/>
    <w:rsid w:val="00F552DB"/>
    <w:rsid w:val="00F641B7"/>
    <w:rsid w:val="00F64FA7"/>
    <w:rsid w:val="00F75CA6"/>
    <w:rsid w:val="00F8386D"/>
    <w:rsid w:val="00F849CC"/>
    <w:rsid w:val="00F869A5"/>
    <w:rsid w:val="00F86FE4"/>
    <w:rsid w:val="00F93B88"/>
    <w:rsid w:val="00FA1D7C"/>
    <w:rsid w:val="00FA2CC6"/>
    <w:rsid w:val="00FA5E6C"/>
    <w:rsid w:val="00FA7397"/>
    <w:rsid w:val="00FB1DB7"/>
    <w:rsid w:val="00FB3490"/>
    <w:rsid w:val="00FB53B6"/>
    <w:rsid w:val="00FC035F"/>
    <w:rsid w:val="00FC4338"/>
    <w:rsid w:val="00FC7C90"/>
    <w:rsid w:val="00FC7F5F"/>
    <w:rsid w:val="00FD01E5"/>
    <w:rsid w:val="00FD092F"/>
    <w:rsid w:val="00FE19E3"/>
    <w:rsid w:val="00FE3DCA"/>
    <w:rsid w:val="00FE471F"/>
    <w:rsid w:val="00FE6380"/>
    <w:rsid w:val="00FE71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35FC7"/>
  </w:style>
  <w:style w:type="paragraph" w:styleId="1">
    <w:name w:val="heading 1"/>
    <w:basedOn w:val="a0"/>
    <w:next w:val="a0"/>
    <w:link w:val="10"/>
    <w:qFormat/>
    <w:rsid w:val="006F5E61"/>
    <w:pPr>
      <w:keepNext/>
      <w:spacing w:before="240" w:after="60"/>
      <w:outlineLvl w:val="0"/>
    </w:pPr>
    <w:rPr>
      <w:rFonts w:ascii="Cambria" w:eastAsia="Times New Roman" w:hAnsi="Cambria" w:cs="Times New Roman"/>
      <w:b/>
      <w:bCs/>
      <w:kern w:val="32"/>
      <w:sz w:val="32"/>
      <w:szCs w:val="32"/>
      <w:lang w:eastAsia="ru-RU"/>
    </w:rPr>
  </w:style>
  <w:style w:type="paragraph" w:styleId="20">
    <w:name w:val="heading 2"/>
    <w:basedOn w:val="a0"/>
    <w:next w:val="a0"/>
    <w:link w:val="21"/>
    <w:unhideWhenUsed/>
    <w:qFormat/>
    <w:rsid w:val="00E4634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A14CE4"/>
    <w:pPr>
      <w:keepNext/>
      <w:spacing w:before="240" w:after="60"/>
      <w:outlineLvl w:val="2"/>
    </w:pPr>
    <w:rPr>
      <w:rFonts w:ascii="Arial" w:eastAsia="Times New Roman" w:hAnsi="Arial" w:cs="Times New Roman"/>
      <w:b/>
      <w:bCs/>
      <w:sz w:val="26"/>
      <w:szCs w:val="26"/>
    </w:rPr>
  </w:style>
  <w:style w:type="paragraph" w:styleId="4">
    <w:name w:val="heading 4"/>
    <w:basedOn w:val="a0"/>
    <w:next w:val="a0"/>
    <w:link w:val="40"/>
    <w:qFormat/>
    <w:rsid w:val="00A14CE4"/>
    <w:pPr>
      <w:keepNext/>
      <w:outlineLvl w:val="3"/>
    </w:pPr>
    <w:rPr>
      <w:rFonts w:ascii="Arial" w:eastAsia="Times New Roman" w:hAnsi="Arial" w:cs="Times New Roman"/>
      <w:b/>
      <w:bCs/>
      <w:sz w:val="24"/>
      <w:szCs w:val="24"/>
    </w:rPr>
  </w:style>
  <w:style w:type="paragraph" w:styleId="5">
    <w:name w:val="heading 5"/>
    <w:basedOn w:val="a0"/>
    <w:next w:val="a0"/>
    <w:link w:val="50"/>
    <w:qFormat/>
    <w:rsid w:val="00A14CE4"/>
    <w:pPr>
      <w:keepNext/>
      <w:outlineLvl w:val="4"/>
    </w:pPr>
    <w:rPr>
      <w:rFonts w:ascii="Times New Roman" w:eastAsia="Times New Roman" w:hAnsi="Times New Roman" w:cs="Times New Roman"/>
      <w:b/>
      <w:sz w:val="24"/>
      <w:szCs w:val="24"/>
      <w:lang w:eastAsia="ru-RU"/>
    </w:rPr>
  </w:style>
  <w:style w:type="paragraph" w:styleId="6">
    <w:name w:val="heading 6"/>
    <w:basedOn w:val="a0"/>
    <w:next w:val="a0"/>
    <w:link w:val="60"/>
    <w:qFormat/>
    <w:rsid w:val="00A14CE4"/>
    <w:pPr>
      <w:keepNext/>
      <w:outlineLvl w:val="5"/>
    </w:pPr>
    <w:rPr>
      <w:rFonts w:ascii="Times New Roman" w:eastAsia="Times New Roman" w:hAnsi="Times New Roman" w:cs="Times New Roman"/>
      <w:sz w:val="28"/>
      <w:szCs w:val="24"/>
      <w:lang w:eastAsia="ru-RU"/>
    </w:rPr>
  </w:style>
  <w:style w:type="paragraph" w:styleId="7">
    <w:name w:val="heading 7"/>
    <w:basedOn w:val="a0"/>
    <w:next w:val="a0"/>
    <w:link w:val="70"/>
    <w:qFormat/>
    <w:rsid w:val="00A14CE4"/>
    <w:pPr>
      <w:keepNext/>
      <w:outlineLvl w:val="6"/>
    </w:pPr>
    <w:rPr>
      <w:rFonts w:ascii="Times New Roman" w:eastAsia="Times New Roman" w:hAnsi="Times New Roman" w:cs="Times New Roman"/>
      <w:b/>
      <w:bCs/>
      <w:sz w:val="28"/>
      <w:szCs w:val="24"/>
      <w:lang w:eastAsia="ru-RU"/>
    </w:rPr>
  </w:style>
  <w:style w:type="paragraph" w:styleId="8">
    <w:name w:val="heading 8"/>
    <w:basedOn w:val="a0"/>
    <w:next w:val="a0"/>
    <w:link w:val="80"/>
    <w:qFormat/>
    <w:rsid w:val="00A14CE4"/>
    <w:pPr>
      <w:keepNext/>
      <w:jc w:val="center"/>
      <w:outlineLvl w:val="7"/>
    </w:pPr>
    <w:rPr>
      <w:rFonts w:ascii="Times New Roman" w:eastAsia="Times New Roman" w:hAnsi="Times New Roman" w:cs="Times New Roman"/>
      <w:sz w:val="28"/>
      <w:szCs w:val="24"/>
      <w:lang w:eastAsia="ru-RU"/>
    </w:rPr>
  </w:style>
  <w:style w:type="paragraph" w:styleId="9">
    <w:name w:val="heading 9"/>
    <w:basedOn w:val="a0"/>
    <w:next w:val="a0"/>
    <w:link w:val="90"/>
    <w:qFormat/>
    <w:rsid w:val="00A14CE4"/>
    <w:pPr>
      <w:keepNext/>
      <w:jc w:val="center"/>
      <w:outlineLvl w:val="8"/>
    </w:pPr>
    <w:rPr>
      <w:rFonts w:ascii="Times New Roman" w:eastAsia="Times New Roman" w:hAnsi="Times New Roman" w:cs="Times New Roman"/>
      <w:b/>
      <w:sz w:val="24"/>
      <w:szCs w:val="28"/>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6F5E61"/>
    <w:rPr>
      <w:rFonts w:ascii="Cambria" w:eastAsia="Times New Roman" w:hAnsi="Cambria" w:cs="Times New Roman"/>
      <w:b/>
      <w:bCs/>
      <w:kern w:val="32"/>
      <w:sz w:val="32"/>
      <w:szCs w:val="32"/>
      <w:lang w:eastAsia="ru-RU"/>
    </w:rPr>
  </w:style>
  <w:style w:type="paragraph" w:styleId="11">
    <w:name w:val="toc 1"/>
    <w:aliases w:val="фр"/>
    <w:basedOn w:val="a0"/>
    <w:next w:val="a0"/>
    <w:autoRedefine/>
    <w:uiPriority w:val="39"/>
    <w:qFormat/>
    <w:rsid w:val="00777515"/>
    <w:pPr>
      <w:keepNext/>
      <w:tabs>
        <w:tab w:val="left" w:pos="480"/>
        <w:tab w:val="right" w:leader="dot" w:pos="9639"/>
      </w:tabs>
      <w:outlineLvl w:val="1"/>
    </w:pPr>
    <w:rPr>
      <w:rFonts w:ascii="Arial" w:eastAsia="Times New Roman" w:hAnsi="Arial" w:cs="Arial"/>
      <w:b/>
      <w:bCs/>
      <w:caps/>
      <w:sz w:val="24"/>
      <w:szCs w:val="24"/>
      <w:lang w:val="en-US" w:bidi="en-US"/>
    </w:rPr>
  </w:style>
  <w:style w:type="character" w:styleId="a4">
    <w:name w:val="Hyperlink"/>
    <w:uiPriority w:val="99"/>
    <w:rsid w:val="006F5E61"/>
    <w:rPr>
      <w:strike w:val="0"/>
      <w:dstrike w:val="0"/>
      <w:color w:val="0000FF"/>
      <w:u w:val="none"/>
      <w:effect w:val="none"/>
    </w:rPr>
  </w:style>
  <w:style w:type="paragraph" w:styleId="a5">
    <w:name w:val="No Spacing"/>
    <w:link w:val="a6"/>
    <w:qFormat/>
    <w:rsid w:val="006F5E61"/>
    <w:rPr>
      <w:rFonts w:eastAsiaTheme="minorEastAsia"/>
    </w:rPr>
  </w:style>
  <w:style w:type="character" w:customStyle="1" w:styleId="a6">
    <w:name w:val="Без интервала Знак"/>
    <w:basedOn w:val="a1"/>
    <w:link w:val="a5"/>
    <w:rsid w:val="006F5E61"/>
    <w:rPr>
      <w:rFonts w:eastAsiaTheme="minorEastAsia"/>
    </w:rPr>
  </w:style>
  <w:style w:type="paragraph" w:styleId="a7">
    <w:name w:val="Balloon Text"/>
    <w:basedOn w:val="a0"/>
    <w:link w:val="a8"/>
    <w:unhideWhenUsed/>
    <w:rsid w:val="006F5E61"/>
    <w:rPr>
      <w:rFonts w:ascii="Tahoma" w:hAnsi="Tahoma" w:cs="Tahoma"/>
      <w:sz w:val="16"/>
      <w:szCs w:val="16"/>
    </w:rPr>
  </w:style>
  <w:style w:type="character" w:customStyle="1" w:styleId="a8">
    <w:name w:val="Текст выноски Знак"/>
    <w:basedOn w:val="a1"/>
    <w:link w:val="a7"/>
    <w:rsid w:val="006F5E61"/>
    <w:rPr>
      <w:rFonts w:ascii="Tahoma" w:hAnsi="Tahoma" w:cs="Tahoma"/>
      <w:sz w:val="16"/>
      <w:szCs w:val="16"/>
    </w:rPr>
  </w:style>
  <w:style w:type="character" w:customStyle="1" w:styleId="21">
    <w:name w:val="Заголовок 2 Знак"/>
    <w:basedOn w:val="a1"/>
    <w:link w:val="20"/>
    <w:rsid w:val="00E4634F"/>
    <w:rPr>
      <w:rFonts w:asciiTheme="majorHAnsi" w:eastAsiaTheme="majorEastAsia" w:hAnsiTheme="majorHAnsi" w:cstheme="majorBidi"/>
      <w:b/>
      <w:bCs/>
      <w:color w:val="4F81BD" w:themeColor="accent1"/>
      <w:sz w:val="26"/>
      <w:szCs w:val="26"/>
    </w:rPr>
  </w:style>
  <w:style w:type="paragraph" w:customStyle="1" w:styleId="ConsPlusNormal">
    <w:name w:val="ConsPlusNormal"/>
    <w:rsid w:val="00E4634F"/>
    <w:pPr>
      <w:autoSpaceDE w:val="0"/>
      <w:autoSpaceDN w:val="0"/>
      <w:adjustRightInd w:val="0"/>
      <w:ind w:firstLine="720"/>
    </w:pPr>
    <w:rPr>
      <w:rFonts w:ascii="Arial" w:eastAsia="Times New Roman" w:hAnsi="Arial" w:cs="Arial"/>
      <w:sz w:val="20"/>
      <w:szCs w:val="20"/>
      <w:lang w:eastAsia="ru-RU"/>
    </w:rPr>
  </w:style>
  <w:style w:type="paragraph" w:styleId="a9">
    <w:name w:val="header"/>
    <w:basedOn w:val="a0"/>
    <w:link w:val="aa"/>
    <w:uiPriority w:val="99"/>
    <w:unhideWhenUsed/>
    <w:rsid w:val="00E4634F"/>
    <w:pPr>
      <w:tabs>
        <w:tab w:val="center" w:pos="4677"/>
        <w:tab w:val="right" w:pos="9355"/>
      </w:tabs>
    </w:pPr>
  </w:style>
  <w:style w:type="character" w:customStyle="1" w:styleId="aa">
    <w:name w:val="Верхний колонтитул Знак"/>
    <w:basedOn w:val="a1"/>
    <w:link w:val="a9"/>
    <w:uiPriority w:val="99"/>
    <w:rsid w:val="00E4634F"/>
  </w:style>
  <w:style w:type="paragraph" w:styleId="ab">
    <w:name w:val="footer"/>
    <w:basedOn w:val="a0"/>
    <w:link w:val="ac"/>
    <w:uiPriority w:val="99"/>
    <w:unhideWhenUsed/>
    <w:rsid w:val="00E4634F"/>
    <w:pPr>
      <w:tabs>
        <w:tab w:val="center" w:pos="4677"/>
        <w:tab w:val="right" w:pos="9355"/>
      </w:tabs>
    </w:pPr>
  </w:style>
  <w:style w:type="character" w:customStyle="1" w:styleId="ac">
    <w:name w:val="Нижний колонтитул Знак"/>
    <w:basedOn w:val="a1"/>
    <w:link w:val="ab"/>
    <w:uiPriority w:val="99"/>
    <w:rsid w:val="00E4634F"/>
  </w:style>
  <w:style w:type="paragraph" w:styleId="22">
    <w:name w:val="toc 2"/>
    <w:basedOn w:val="a0"/>
    <w:next w:val="a0"/>
    <w:autoRedefine/>
    <w:uiPriority w:val="39"/>
    <w:unhideWhenUsed/>
    <w:rsid w:val="009D5174"/>
    <w:pPr>
      <w:tabs>
        <w:tab w:val="right" w:leader="dot" w:pos="9627"/>
      </w:tabs>
    </w:pPr>
  </w:style>
  <w:style w:type="paragraph" w:styleId="ad">
    <w:name w:val="List Paragraph"/>
    <w:basedOn w:val="a0"/>
    <w:link w:val="ae"/>
    <w:qFormat/>
    <w:rsid w:val="00A14CE4"/>
    <w:pPr>
      <w:ind w:left="720"/>
      <w:contextualSpacing/>
    </w:pPr>
    <w:rPr>
      <w:rFonts w:ascii="Calibri" w:eastAsia="Calibri" w:hAnsi="Calibri" w:cs="Times New Roman"/>
    </w:rPr>
  </w:style>
  <w:style w:type="character" w:customStyle="1" w:styleId="ae">
    <w:name w:val="Абзац списка Знак"/>
    <w:link w:val="ad"/>
    <w:rsid w:val="00A14CE4"/>
    <w:rPr>
      <w:rFonts w:ascii="Calibri" w:eastAsia="Calibri" w:hAnsi="Calibri" w:cs="Times New Roman"/>
    </w:rPr>
  </w:style>
  <w:style w:type="character" w:customStyle="1" w:styleId="30">
    <w:name w:val="Заголовок 3 Знак"/>
    <w:basedOn w:val="a1"/>
    <w:link w:val="3"/>
    <w:rsid w:val="00A14CE4"/>
    <w:rPr>
      <w:rFonts w:ascii="Arial" w:eastAsia="Times New Roman" w:hAnsi="Arial" w:cs="Times New Roman"/>
      <w:b/>
      <w:bCs/>
      <w:sz w:val="26"/>
      <w:szCs w:val="26"/>
    </w:rPr>
  </w:style>
  <w:style w:type="character" w:customStyle="1" w:styleId="40">
    <w:name w:val="Заголовок 4 Знак"/>
    <w:basedOn w:val="a1"/>
    <w:link w:val="4"/>
    <w:rsid w:val="00A14CE4"/>
    <w:rPr>
      <w:rFonts w:ascii="Arial" w:eastAsia="Times New Roman" w:hAnsi="Arial" w:cs="Times New Roman"/>
      <w:b/>
      <w:bCs/>
      <w:sz w:val="24"/>
      <w:szCs w:val="24"/>
    </w:rPr>
  </w:style>
  <w:style w:type="character" w:customStyle="1" w:styleId="50">
    <w:name w:val="Заголовок 5 Знак"/>
    <w:basedOn w:val="a1"/>
    <w:link w:val="5"/>
    <w:rsid w:val="00A14CE4"/>
    <w:rPr>
      <w:rFonts w:ascii="Times New Roman" w:eastAsia="Times New Roman" w:hAnsi="Times New Roman" w:cs="Times New Roman"/>
      <w:b/>
      <w:sz w:val="24"/>
      <w:szCs w:val="24"/>
      <w:lang w:eastAsia="ru-RU"/>
    </w:rPr>
  </w:style>
  <w:style w:type="character" w:customStyle="1" w:styleId="60">
    <w:name w:val="Заголовок 6 Знак"/>
    <w:basedOn w:val="a1"/>
    <w:link w:val="6"/>
    <w:rsid w:val="00A14CE4"/>
    <w:rPr>
      <w:rFonts w:ascii="Times New Roman" w:eastAsia="Times New Roman" w:hAnsi="Times New Roman" w:cs="Times New Roman"/>
      <w:sz w:val="28"/>
      <w:szCs w:val="24"/>
      <w:lang w:eastAsia="ru-RU"/>
    </w:rPr>
  </w:style>
  <w:style w:type="character" w:customStyle="1" w:styleId="70">
    <w:name w:val="Заголовок 7 Знак"/>
    <w:basedOn w:val="a1"/>
    <w:link w:val="7"/>
    <w:rsid w:val="00A14CE4"/>
    <w:rPr>
      <w:rFonts w:ascii="Times New Roman" w:eastAsia="Times New Roman" w:hAnsi="Times New Roman" w:cs="Times New Roman"/>
      <w:b/>
      <w:bCs/>
      <w:sz w:val="28"/>
      <w:szCs w:val="24"/>
      <w:lang w:eastAsia="ru-RU"/>
    </w:rPr>
  </w:style>
  <w:style w:type="character" w:customStyle="1" w:styleId="80">
    <w:name w:val="Заголовок 8 Знак"/>
    <w:basedOn w:val="a1"/>
    <w:link w:val="8"/>
    <w:rsid w:val="00A14CE4"/>
    <w:rPr>
      <w:rFonts w:ascii="Times New Roman" w:eastAsia="Times New Roman" w:hAnsi="Times New Roman" w:cs="Times New Roman"/>
      <w:sz w:val="28"/>
      <w:szCs w:val="24"/>
      <w:lang w:eastAsia="ru-RU"/>
    </w:rPr>
  </w:style>
  <w:style w:type="character" w:customStyle="1" w:styleId="90">
    <w:name w:val="Заголовок 9 Знак"/>
    <w:basedOn w:val="a1"/>
    <w:link w:val="9"/>
    <w:rsid w:val="00A14CE4"/>
    <w:rPr>
      <w:rFonts w:ascii="Times New Roman" w:eastAsia="Times New Roman" w:hAnsi="Times New Roman" w:cs="Times New Roman"/>
      <w:b/>
      <w:sz w:val="24"/>
      <w:szCs w:val="28"/>
      <w:lang w:eastAsia="ru-RU"/>
    </w:rPr>
  </w:style>
  <w:style w:type="paragraph" w:styleId="af">
    <w:name w:val="Title"/>
    <w:basedOn w:val="a0"/>
    <w:link w:val="af0"/>
    <w:qFormat/>
    <w:rsid w:val="00A14CE4"/>
    <w:pPr>
      <w:jc w:val="center"/>
    </w:pPr>
    <w:rPr>
      <w:rFonts w:ascii="Times New Roman" w:eastAsia="Times New Roman" w:hAnsi="Times New Roman" w:cs="Times New Roman"/>
      <w:b/>
      <w:bCs/>
      <w:sz w:val="32"/>
      <w:szCs w:val="24"/>
    </w:rPr>
  </w:style>
  <w:style w:type="character" w:customStyle="1" w:styleId="af0">
    <w:name w:val="Название Знак"/>
    <w:basedOn w:val="a1"/>
    <w:link w:val="af"/>
    <w:rsid w:val="00A14CE4"/>
    <w:rPr>
      <w:rFonts w:ascii="Times New Roman" w:eastAsia="Times New Roman" w:hAnsi="Times New Roman" w:cs="Times New Roman"/>
      <w:b/>
      <w:bCs/>
      <w:sz w:val="32"/>
      <w:szCs w:val="24"/>
    </w:rPr>
  </w:style>
  <w:style w:type="paragraph" w:styleId="af1">
    <w:name w:val="Subtitle"/>
    <w:basedOn w:val="a0"/>
    <w:link w:val="af2"/>
    <w:qFormat/>
    <w:rsid w:val="00A14CE4"/>
    <w:pPr>
      <w:jc w:val="center"/>
    </w:pPr>
    <w:rPr>
      <w:rFonts w:ascii="Times New Roman" w:eastAsia="Times New Roman" w:hAnsi="Times New Roman" w:cs="Times New Roman"/>
      <w:b/>
      <w:bCs/>
      <w:sz w:val="28"/>
      <w:szCs w:val="24"/>
    </w:rPr>
  </w:style>
  <w:style w:type="character" w:customStyle="1" w:styleId="af2">
    <w:name w:val="Подзаголовок Знак"/>
    <w:basedOn w:val="a1"/>
    <w:link w:val="af1"/>
    <w:rsid w:val="00A14CE4"/>
    <w:rPr>
      <w:rFonts w:ascii="Times New Roman" w:eastAsia="Times New Roman" w:hAnsi="Times New Roman" w:cs="Times New Roman"/>
      <w:b/>
      <w:bCs/>
      <w:sz w:val="28"/>
      <w:szCs w:val="24"/>
    </w:rPr>
  </w:style>
  <w:style w:type="paragraph" w:styleId="23">
    <w:name w:val="Body Text Indent 2"/>
    <w:basedOn w:val="a0"/>
    <w:link w:val="24"/>
    <w:rsid w:val="00A14CE4"/>
    <w:pPr>
      <w:ind w:firstLine="545"/>
    </w:pPr>
    <w:rPr>
      <w:rFonts w:ascii="Times New Roman" w:eastAsia="Times New Roman" w:hAnsi="Times New Roman" w:cs="Times New Roman"/>
      <w:sz w:val="28"/>
      <w:szCs w:val="24"/>
    </w:rPr>
  </w:style>
  <w:style w:type="character" w:customStyle="1" w:styleId="24">
    <w:name w:val="Основной текст с отступом 2 Знак"/>
    <w:basedOn w:val="a1"/>
    <w:link w:val="23"/>
    <w:rsid w:val="00A14CE4"/>
    <w:rPr>
      <w:rFonts w:ascii="Times New Roman" w:eastAsia="Times New Roman" w:hAnsi="Times New Roman" w:cs="Times New Roman"/>
      <w:sz w:val="28"/>
      <w:szCs w:val="24"/>
    </w:rPr>
  </w:style>
  <w:style w:type="paragraph" w:styleId="25">
    <w:name w:val="Body Text 2"/>
    <w:basedOn w:val="a0"/>
    <w:link w:val="26"/>
    <w:rsid w:val="00A14CE4"/>
    <w:rPr>
      <w:rFonts w:ascii="Arial" w:eastAsia="Times New Roman" w:hAnsi="Arial" w:cs="Times New Roman"/>
      <w:sz w:val="24"/>
      <w:szCs w:val="24"/>
    </w:rPr>
  </w:style>
  <w:style w:type="character" w:customStyle="1" w:styleId="26">
    <w:name w:val="Основной текст 2 Знак"/>
    <w:basedOn w:val="a1"/>
    <w:link w:val="25"/>
    <w:rsid w:val="00A14CE4"/>
    <w:rPr>
      <w:rFonts w:ascii="Arial" w:eastAsia="Times New Roman" w:hAnsi="Arial" w:cs="Times New Roman"/>
      <w:sz w:val="24"/>
      <w:szCs w:val="24"/>
    </w:rPr>
  </w:style>
  <w:style w:type="character" w:styleId="af3">
    <w:name w:val="page number"/>
    <w:basedOn w:val="a1"/>
    <w:rsid w:val="00A14CE4"/>
  </w:style>
  <w:style w:type="paragraph" w:styleId="af4">
    <w:name w:val="Body Text"/>
    <w:basedOn w:val="a0"/>
    <w:link w:val="af5"/>
    <w:rsid w:val="00A14CE4"/>
    <w:pPr>
      <w:spacing w:after="120"/>
    </w:pPr>
    <w:rPr>
      <w:rFonts w:ascii="Times New Roman" w:eastAsia="Times New Roman" w:hAnsi="Times New Roman" w:cs="Times New Roman"/>
      <w:sz w:val="28"/>
      <w:szCs w:val="24"/>
      <w:lang w:eastAsia="ru-RU"/>
    </w:rPr>
  </w:style>
  <w:style w:type="character" w:customStyle="1" w:styleId="af5">
    <w:name w:val="Основной текст Знак"/>
    <w:basedOn w:val="a1"/>
    <w:link w:val="af4"/>
    <w:rsid w:val="00A14CE4"/>
    <w:rPr>
      <w:rFonts w:ascii="Times New Roman" w:eastAsia="Times New Roman" w:hAnsi="Times New Roman" w:cs="Times New Roman"/>
      <w:sz w:val="28"/>
      <w:szCs w:val="24"/>
      <w:lang w:eastAsia="ru-RU"/>
    </w:rPr>
  </w:style>
  <w:style w:type="character" w:customStyle="1" w:styleId="af6">
    <w:name w:val="Цветовое выделение"/>
    <w:rsid w:val="00A14CE4"/>
    <w:rPr>
      <w:b/>
      <w:bCs/>
      <w:color w:val="000080"/>
      <w:sz w:val="30"/>
      <w:szCs w:val="30"/>
    </w:rPr>
  </w:style>
  <w:style w:type="character" w:customStyle="1" w:styleId="af7">
    <w:name w:val="Гипертекстовая ссылка"/>
    <w:uiPriority w:val="99"/>
    <w:rsid w:val="00A14CE4"/>
    <w:rPr>
      <w:b/>
      <w:bCs/>
      <w:color w:val="008000"/>
      <w:sz w:val="30"/>
      <w:szCs w:val="30"/>
    </w:rPr>
  </w:style>
  <w:style w:type="paragraph" w:customStyle="1" w:styleId="af8">
    <w:name w:val="Комментарий"/>
    <w:basedOn w:val="a0"/>
    <w:next w:val="a0"/>
    <w:uiPriority w:val="99"/>
    <w:rsid w:val="00A14CE4"/>
    <w:pPr>
      <w:autoSpaceDE w:val="0"/>
      <w:autoSpaceDN w:val="0"/>
      <w:adjustRightInd w:val="0"/>
      <w:ind w:left="170"/>
    </w:pPr>
    <w:rPr>
      <w:rFonts w:ascii="Arial" w:eastAsia="Times New Roman" w:hAnsi="Arial" w:cs="Times New Roman"/>
      <w:i/>
      <w:iCs/>
      <w:color w:val="800080"/>
      <w:sz w:val="30"/>
      <w:szCs w:val="30"/>
      <w:lang w:eastAsia="ru-RU"/>
    </w:rPr>
  </w:style>
  <w:style w:type="paragraph" w:customStyle="1" w:styleId="af9">
    <w:name w:val="Текст (лев. подпись)"/>
    <w:basedOn w:val="a0"/>
    <w:next w:val="a0"/>
    <w:rsid w:val="00A14CE4"/>
    <w:pPr>
      <w:autoSpaceDE w:val="0"/>
      <w:autoSpaceDN w:val="0"/>
      <w:adjustRightInd w:val="0"/>
    </w:pPr>
    <w:rPr>
      <w:rFonts w:ascii="Arial" w:eastAsia="Times New Roman" w:hAnsi="Arial" w:cs="Times New Roman"/>
      <w:sz w:val="30"/>
      <w:szCs w:val="30"/>
      <w:lang w:eastAsia="ru-RU"/>
    </w:rPr>
  </w:style>
  <w:style w:type="paragraph" w:customStyle="1" w:styleId="afa">
    <w:name w:val="Текст (прав. подпись)"/>
    <w:basedOn w:val="a0"/>
    <w:next w:val="a0"/>
    <w:rsid w:val="00A14CE4"/>
    <w:pPr>
      <w:autoSpaceDE w:val="0"/>
      <w:autoSpaceDN w:val="0"/>
      <w:adjustRightInd w:val="0"/>
      <w:jc w:val="right"/>
    </w:pPr>
    <w:rPr>
      <w:rFonts w:ascii="Arial" w:eastAsia="Times New Roman" w:hAnsi="Arial" w:cs="Times New Roman"/>
      <w:sz w:val="30"/>
      <w:szCs w:val="30"/>
      <w:lang w:eastAsia="ru-RU"/>
    </w:rPr>
  </w:style>
  <w:style w:type="paragraph" w:customStyle="1" w:styleId="ConsPlusCell">
    <w:name w:val="ConsPlusCell"/>
    <w:rsid w:val="00A14CE4"/>
    <w:pPr>
      <w:widowControl w:val="0"/>
      <w:autoSpaceDE w:val="0"/>
      <w:autoSpaceDN w:val="0"/>
      <w:adjustRightInd w:val="0"/>
    </w:pPr>
    <w:rPr>
      <w:rFonts w:ascii="Arial" w:eastAsia="Times New Roman" w:hAnsi="Arial" w:cs="Arial"/>
      <w:sz w:val="20"/>
      <w:szCs w:val="20"/>
      <w:lang w:eastAsia="ru-RU"/>
    </w:rPr>
  </w:style>
  <w:style w:type="character" w:customStyle="1" w:styleId="afb">
    <w:name w:val="Знак Знак"/>
    <w:rsid w:val="00A14CE4"/>
    <w:rPr>
      <w:sz w:val="28"/>
      <w:szCs w:val="24"/>
      <w:lang w:val="ru-RU" w:eastAsia="ru-RU" w:bidi="ar-SA"/>
    </w:rPr>
  </w:style>
  <w:style w:type="paragraph" w:styleId="31">
    <w:name w:val="Body Text Indent 3"/>
    <w:basedOn w:val="a0"/>
    <w:link w:val="32"/>
    <w:rsid w:val="00A14CE4"/>
    <w:pPr>
      <w:ind w:firstLine="720"/>
    </w:pPr>
    <w:rPr>
      <w:rFonts w:ascii="Arial" w:eastAsia="Times New Roman" w:hAnsi="Arial" w:cs="Arial"/>
      <w:sz w:val="24"/>
      <w:szCs w:val="28"/>
      <w:lang w:eastAsia="ru-RU"/>
    </w:rPr>
  </w:style>
  <w:style w:type="character" w:customStyle="1" w:styleId="32">
    <w:name w:val="Основной текст с отступом 3 Знак"/>
    <w:basedOn w:val="a1"/>
    <w:link w:val="31"/>
    <w:rsid w:val="00A14CE4"/>
    <w:rPr>
      <w:rFonts w:ascii="Arial" w:eastAsia="Times New Roman" w:hAnsi="Arial" w:cs="Arial"/>
      <w:sz w:val="24"/>
      <w:szCs w:val="28"/>
      <w:lang w:eastAsia="ru-RU"/>
    </w:rPr>
  </w:style>
  <w:style w:type="paragraph" w:customStyle="1" w:styleId="afc">
    <w:name w:val="Заголовок статьи"/>
    <w:basedOn w:val="a0"/>
    <w:next w:val="a0"/>
    <w:rsid w:val="00A14CE4"/>
    <w:pPr>
      <w:widowControl w:val="0"/>
      <w:autoSpaceDE w:val="0"/>
      <w:autoSpaceDN w:val="0"/>
      <w:adjustRightInd w:val="0"/>
      <w:ind w:left="1612" w:hanging="892"/>
    </w:pPr>
    <w:rPr>
      <w:rFonts w:ascii="Arial" w:eastAsia="Times New Roman" w:hAnsi="Arial" w:cs="Times New Roman"/>
      <w:sz w:val="20"/>
      <w:szCs w:val="20"/>
      <w:lang w:eastAsia="ru-RU"/>
    </w:rPr>
  </w:style>
  <w:style w:type="paragraph" w:styleId="33">
    <w:name w:val="Body Text 3"/>
    <w:basedOn w:val="a0"/>
    <w:link w:val="34"/>
    <w:rsid w:val="00A14CE4"/>
    <w:rPr>
      <w:rFonts w:ascii="Times New Roman" w:eastAsia="Times New Roman" w:hAnsi="Times New Roman" w:cs="Times New Roman"/>
      <w:bCs/>
      <w:sz w:val="28"/>
      <w:szCs w:val="24"/>
      <w:lang w:eastAsia="ru-RU"/>
    </w:rPr>
  </w:style>
  <w:style w:type="character" w:customStyle="1" w:styleId="34">
    <w:name w:val="Основной текст 3 Знак"/>
    <w:basedOn w:val="a1"/>
    <w:link w:val="33"/>
    <w:rsid w:val="00A14CE4"/>
    <w:rPr>
      <w:rFonts w:ascii="Times New Roman" w:eastAsia="Times New Roman" w:hAnsi="Times New Roman" w:cs="Times New Roman"/>
      <w:bCs/>
      <w:sz w:val="28"/>
      <w:szCs w:val="24"/>
      <w:lang w:eastAsia="ru-RU"/>
    </w:rPr>
  </w:style>
  <w:style w:type="paragraph" w:styleId="afd">
    <w:name w:val="Body Text Indent"/>
    <w:basedOn w:val="a0"/>
    <w:link w:val="afe"/>
    <w:rsid w:val="00A14CE4"/>
    <w:pPr>
      <w:ind w:firstLine="708"/>
    </w:pPr>
    <w:rPr>
      <w:rFonts w:ascii="Times New Roman" w:eastAsia="Times New Roman" w:hAnsi="Times New Roman" w:cs="Times New Roman"/>
      <w:sz w:val="28"/>
      <w:szCs w:val="24"/>
    </w:rPr>
  </w:style>
  <w:style w:type="character" w:customStyle="1" w:styleId="afe">
    <w:name w:val="Основной текст с отступом Знак"/>
    <w:basedOn w:val="a1"/>
    <w:link w:val="afd"/>
    <w:rsid w:val="00A14CE4"/>
    <w:rPr>
      <w:rFonts w:ascii="Times New Roman" w:eastAsia="Times New Roman" w:hAnsi="Times New Roman" w:cs="Times New Roman"/>
      <w:sz w:val="28"/>
      <w:szCs w:val="24"/>
    </w:rPr>
  </w:style>
  <w:style w:type="paragraph" w:customStyle="1" w:styleId="ConsNormal">
    <w:name w:val="ConsNormal"/>
    <w:rsid w:val="00A14CE4"/>
    <w:pPr>
      <w:widowControl w:val="0"/>
      <w:autoSpaceDE w:val="0"/>
      <w:autoSpaceDN w:val="0"/>
      <w:adjustRightInd w:val="0"/>
      <w:ind w:right="19772" w:firstLine="720"/>
    </w:pPr>
    <w:rPr>
      <w:rFonts w:ascii="Arial" w:eastAsia="Times New Roman" w:hAnsi="Arial" w:cs="Arial"/>
      <w:sz w:val="20"/>
      <w:szCs w:val="20"/>
    </w:rPr>
  </w:style>
  <w:style w:type="paragraph" w:customStyle="1" w:styleId="aff">
    <w:name w:val="Таблицы (моноширинный)"/>
    <w:basedOn w:val="a0"/>
    <w:next w:val="a0"/>
    <w:rsid w:val="00A14CE4"/>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aff0">
    <w:name w:val="Нормальный (таблица)"/>
    <w:basedOn w:val="a0"/>
    <w:next w:val="a0"/>
    <w:uiPriority w:val="99"/>
    <w:rsid w:val="00A14CE4"/>
    <w:pPr>
      <w:widowControl w:val="0"/>
      <w:autoSpaceDE w:val="0"/>
      <w:autoSpaceDN w:val="0"/>
      <w:adjustRightInd w:val="0"/>
    </w:pPr>
    <w:rPr>
      <w:rFonts w:ascii="Arial" w:eastAsia="Times New Roman" w:hAnsi="Arial" w:cs="Times New Roman"/>
      <w:sz w:val="24"/>
      <w:szCs w:val="24"/>
      <w:lang w:eastAsia="ru-RU"/>
    </w:rPr>
  </w:style>
  <w:style w:type="paragraph" w:customStyle="1" w:styleId="ConsTitle">
    <w:name w:val="ConsTitle"/>
    <w:rsid w:val="00A14CE4"/>
    <w:pPr>
      <w:widowControl w:val="0"/>
      <w:snapToGrid w:val="0"/>
    </w:pPr>
    <w:rPr>
      <w:rFonts w:ascii="Arial" w:eastAsia="Times New Roman" w:hAnsi="Arial" w:cs="Times New Roman"/>
      <w:b/>
      <w:sz w:val="16"/>
      <w:szCs w:val="20"/>
      <w:lang w:eastAsia="ru-RU"/>
    </w:rPr>
  </w:style>
  <w:style w:type="paragraph" w:styleId="aff1">
    <w:name w:val="Normal (Web)"/>
    <w:basedOn w:val="a0"/>
    <w:uiPriority w:val="99"/>
    <w:rsid w:val="00A14CE4"/>
    <w:rPr>
      <w:rFonts w:ascii="Times New Roman" w:eastAsia="Times New Roman" w:hAnsi="Times New Roman" w:cs="Times New Roman"/>
      <w:color w:val="000000"/>
      <w:sz w:val="24"/>
      <w:szCs w:val="24"/>
      <w:lang w:eastAsia="ru-RU"/>
    </w:rPr>
  </w:style>
  <w:style w:type="paragraph" w:customStyle="1" w:styleId="ConsPlusNonformat">
    <w:name w:val="ConsPlusNonformat"/>
    <w:rsid w:val="00A14CE4"/>
    <w:pPr>
      <w:widowControl w:val="0"/>
      <w:autoSpaceDE w:val="0"/>
      <w:autoSpaceDN w:val="0"/>
    </w:pPr>
    <w:rPr>
      <w:rFonts w:ascii="Courier New" w:eastAsia="MS Mincho" w:hAnsi="Courier New" w:cs="Courier New"/>
      <w:sz w:val="20"/>
      <w:szCs w:val="20"/>
      <w:lang w:eastAsia="ru-RU"/>
    </w:rPr>
  </w:style>
  <w:style w:type="paragraph" w:styleId="aff2">
    <w:name w:val="Plain Text"/>
    <w:basedOn w:val="a0"/>
    <w:link w:val="aff3"/>
    <w:rsid w:val="00A14CE4"/>
    <w:rPr>
      <w:rFonts w:ascii="Courier New" w:eastAsia="Times New Roman" w:hAnsi="Courier New" w:cs="Times New Roman"/>
      <w:sz w:val="20"/>
      <w:szCs w:val="20"/>
    </w:rPr>
  </w:style>
  <w:style w:type="character" w:customStyle="1" w:styleId="aff3">
    <w:name w:val="Текст Знак"/>
    <w:basedOn w:val="a1"/>
    <w:link w:val="aff2"/>
    <w:rsid w:val="00A14CE4"/>
    <w:rPr>
      <w:rFonts w:ascii="Courier New" w:eastAsia="Times New Roman" w:hAnsi="Courier New" w:cs="Times New Roman"/>
      <w:sz w:val="20"/>
      <w:szCs w:val="20"/>
    </w:rPr>
  </w:style>
  <w:style w:type="paragraph" w:customStyle="1" w:styleId="12">
    <w:name w:val="Знак Знак1"/>
    <w:basedOn w:val="a0"/>
    <w:rsid w:val="00A14CE4"/>
    <w:pPr>
      <w:autoSpaceDE w:val="0"/>
      <w:autoSpaceDN w:val="0"/>
      <w:spacing w:after="160" w:line="240" w:lineRule="exact"/>
    </w:pPr>
    <w:rPr>
      <w:rFonts w:ascii="Arial" w:eastAsia="Times New Roman" w:hAnsi="Arial" w:cs="Arial"/>
      <w:b/>
      <w:bCs/>
      <w:sz w:val="20"/>
      <w:szCs w:val="20"/>
      <w:lang w:val="en-US" w:eastAsia="de-DE"/>
    </w:rPr>
  </w:style>
  <w:style w:type="paragraph" w:customStyle="1" w:styleId="aff4">
    <w:name w:val="Прижатый влево"/>
    <w:basedOn w:val="a0"/>
    <w:next w:val="a0"/>
    <w:uiPriority w:val="99"/>
    <w:rsid w:val="00A14CE4"/>
    <w:pPr>
      <w:autoSpaceDE w:val="0"/>
      <w:autoSpaceDN w:val="0"/>
      <w:adjustRightInd w:val="0"/>
    </w:pPr>
    <w:rPr>
      <w:rFonts w:ascii="Arial" w:eastAsia="Times New Roman" w:hAnsi="Arial" w:cs="Times New Roman"/>
      <w:sz w:val="24"/>
      <w:szCs w:val="24"/>
      <w:lang w:eastAsia="ru-RU"/>
    </w:rPr>
  </w:style>
  <w:style w:type="paragraph" w:customStyle="1" w:styleId="13">
    <w:name w:val="обычный_1 Знак Знак Знак Знак Знак Знак Знак Знак Знак"/>
    <w:basedOn w:val="a0"/>
    <w:rsid w:val="00A14CE4"/>
    <w:pPr>
      <w:spacing w:before="100" w:beforeAutospacing="1" w:after="100" w:afterAutospacing="1"/>
    </w:pPr>
    <w:rPr>
      <w:rFonts w:ascii="Tahoma" w:eastAsia="Times New Roman" w:hAnsi="Tahoma" w:cs="Times New Roman"/>
      <w:sz w:val="20"/>
      <w:szCs w:val="20"/>
      <w:lang w:val="en-US"/>
    </w:rPr>
  </w:style>
  <w:style w:type="paragraph" w:customStyle="1" w:styleId="aff5">
    <w:name w:val="обычный_"/>
    <w:basedOn w:val="a0"/>
    <w:autoRedefine/>
    <w:rsid w:val="00A14CE4"/>
    <w:pPr>
      <w:autoSpaceDE w:val="0"/>
      <w:autoSpaceDN w:val="0"/>
      <w:adjustRightInd w:val="0"/>
      <w:ind w:firstLine="720"/>
    </w:pPr>
    <w:rPr>
      <w:rFonts w:ascii="Times New Roman" w:eastAsia="Calibri" w:hAnsi="Times New Roman" w:cs="Times New Roman"/>
      <w:sz w:val="28"/>
      <w:szCs w:val="28"/>
    </w:rPr>
  </w:style>
  <w:style w:type="paragraph" w:customStyle="1" w:styleId="14">
    <w:name w:val="Знак Знак1 Знак Знак"/>
    <w:basedOn w:val="a0"/>
    <w:rsid w:val="00A14CE4"/>
    <w:pPr>
      <w:autoSpaceDE w:val="0"/>
      <w:autoSpaceDN w:val="0"/>
      <w:spacing w:after="160" w:line="240" w:lineRule="exact"/>
    </w:pPr>
    <w:rPr>
      <w:rFonts w:ascii="Arial" w:eastAsia="Times New Roman" w:hAnsi="Arial" w:cs="Arial"/>
      <w:b/>
      <w:bCs/>
      <w:sz w:val="20"/>
      <w:szCs w:val="20"/>
      <w:lang w:val="en-US" w:eastAsia="de-DE"/>
    </w:rPr>
  </w:style>
  <w:style w:type="character" w:customStyle="1" w:styleId="27">
    <w:name w:val="Знак Знак2"/>
    <w:rsid w:val="00A14CE4"/>
    <w:rPr>
      <w:rFonts w:ascii="Courier New" w:hAnsi="Courier New"/>
      <w:lang w:val="ru-RU" w:eastAsia="ru-RU" w:bidi="ar-SA"/>
    </w:rPr>
  </w:style>
  <w:style w:type="paragraph" w:customStyle="1" w:styleId="110">
    <w:name w:val="Знак Знак1 Знак Знак1"/>
    <w:basedOn w:val="a0"/>
    <w:rsid w:val="00A14CE4"/>
    <w:pPr>
      <w:autoSpaceDE w:val="0"/>
      <w:autoSpaceDN w:val="0"/>
      <w:spacing w:after="160" w:line="240" w:lineRule="exact"/>
    </w:pPr>
    <w:rPr>
      <w:rFonts w:ascii="Arial" w:eastAsia="Times New Roman" w:hAnsi="Arial" w:cs="Arial"/>
      <w:b/>
      <w:bCs/>
      <w:sz w:val="20"/>
      <w:szCs w:val="20"/>
      <w:lang w:val="en-US" w:eastAsia="de-DE"/>
    </w:rPr>
  </w:style>
  <w:style w:type="paragraph" w:customStyle="1" w:styleId="111">
    <w:name w:val="Знак Знак11"/>
    <w:basedOn w:val="a0"/>
    <w:rsid w:val="00A14CE4"/>
    <w:pPr>
      <w:autoSpaceDE w:val="0"/>
      <w:autoSpaceDN w:val="0"/>
      <w:spacing w:after="160" w:line="240" w:lineRule="exact"/>
    </w:pPr>
    <w:rPr>
      <w:rFonts w:ascii="Arial" w:eastAsia="Times New Roman" w:hAnsi="Arial" w:cs="Arial"/>
      <w:b/>
      <w:bCs/>
      <w:sz w:val="20"/>
      <w:szCs w:val="20"/>
      <w:lang w:val="en-US" w:eastAsia="de-DE"/>
    </w:rPr>
  </w:style>
  <w:style w:type="paragraph" w:customStyle="1" w:styleId="15">
    <w:name w:val="Обычный1"/>
    <w:rsid w:val="00A14CE4"/>
    <w:rPr>
      <w:rFonts w:ascii="Times New Roman" w:eastAsia="Times New Roman" w:hAnsi="Times New Roman" w:cs="Times New Roman"/>
      <w:sz w:val="20"/>
      <w:szCs w:val="20"/>
      <w:lang w:eastAsia="ru-RU"/>
    </w:rPr>
  </w:style>
  <w:style w:type="paragraph" w:styleId="aff6">
    <w:name w:val="caption"/>
    <w:basedOn w:val="a0"/>
    <w:next w:val="a0"/>
    <w:qFormat/>
    <w:rsid w:val="00A14CE4"/>
    <w:pPr>
      <w:jc w:val="center"/>
    </w:pPr>
    <w:rPr>
      <w:rFonts w:ascii="Times New Roman" w:eastAsia="Times New Roman" w:hAnsi="Times New Roman" w:cs="Times New Roman"/>
      <w:b/>
      <w:bCs/>
      <w:sz w:val="28"/>
      <w:szCs w:val="24"/>
      <w:lang w:eastAsia="ru-RU"/>
    </w:rPr>
  </w:style>
  <w:style w:type="table" w:styleId="aff7">
    <w:name w:val="Table Grid"/>
    <w:basedOn w:val="a2"/>
    <w:rsid w:val="00A14CE4"/>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0"/>
    <w:rsid w:val="00A14CE4"/>
    <w:pPr>
      <w:numPr>
        <w:numId w:val="4"/>
      </w:numPr>
    </w:pPr>
    <w:rPr>
      <w:rFonts w:ascii="Times New Roman" w:eastAsia="SimSun" w:hAnsi="Times New Roman" w:cs="Times New Roman"/>
      <w:sz w:val="24"/>
      <w:szCs w:val="24"/>
      <w:lang w:eastAsia="zh-CN"/>
    </w:rPr>
  </w:style>
  <w:style w:type="character" w:customStyle="1" w:styleId="112">
    <w:name w:val="Заголовок 1 Знак1"/>
    <w:aliases w:val="Заголовок 1 Знак Знак1"/>
    <w:rsid w:val="00A14CE4"/>
    <w:rPr>
      <w:b/>
      <w:sz w:val="24"/>
      <w:lang w:val="ru-RU" w:eastAsia="ru-RU" w:bidi="ar-SA"/>
    </w:rPr>
  </w:style>
  <w:style w:type="paragraph" w:styleId="2">
    <w:name w:val="List Number 2"/>
    <w:basedOn w:val="a0"/>
    <w:rsid w:val="00A14CE4"/>
    <w:pPr>
      <w:numPr>
        <w:numId w:val="6"/>
      </w:numPr>
    </w:pPr>
    <w:rPr>
      <w:rFonts w:ascii="Times New Roman" w:eastAsia="SimSun" w:hAnsi="Times New Roman" w:cs="Times New Roman"/>
      <w:sz w:val="28"/>
      <w:szCs w:val="24"/>
      <w:lang w:eastAsia="zh-CN"/>
    </w:rPr>
  </w:style>
  <w:style w:type="numbering" w:styleId="111111">
    <w:name w:val="Outline List 2"/>
    <w:basedOn w:val="a3"/>
    <w:rsid w:val="00A14CE4"/>
    <w:pPr>
      <w:numPr>
        <w:numId w:val="5"/>
      </w:numPr>
    </w:pPr>
  </w:style>
  <w:style w:type="paragraph" w:customStyle="1" w:styleId="ConsNonformat">
    <w:name w:val="ConsNonformat"/>
    <w:rsid w:val="00A14CE4"/>
    <w:pPr>
      <w:widowControl w:val="0"/>
      <w:autoSpaceDE w:val="0"/>
      <w:autoSpaceDN w:val="0"/>
      <w:adjustRightInd w:val="0"/>
      <w:ind w:right="19772"/>
    </w:pPr>
    <w:rPr>
      <w:rFonts w:ascii="Courier New" w:eastAsia="SimSun" w:hAnsi="Courier New" w:cs="Courier New"/>
      <w:sz w:val="20"/>
      <w:szCs w:val="20"/>
      <w:lang w:eastAsia="zh-CN"/>
    </w:rPr>
  </w:style>
  <w:style w:type="paragraph" w:customStyle="1" w:styleId="ConsCell">
    <w:name w:val="ConsCell"/>
    <w:rsid w:val="00A14CE4"/>
    <w:pPr>
      <w:widowControl w:val="0"/>
      <w:autoSpaceDE w:val="0"/>
      <w:autoSpaceDN w:val="0"/>
      <w:adjustRightInd w:val="0"/>
      <w:ind w:right="19772"/>
    </w:pPr>
    <w:rPr>
      <w:rFonts w:ascii="Arial" w:eastAsia="SimSun" w:hAnsi="Arial" w:cs="Arial"/>
      <w:sz w:val="20"/>
      <w:szCs w:val="20"/>
      <w:lang w:eastAsia="zh-CN"/>
    </w:rPr>
  </w:style>
  <w:style w:type="paragraph" w:customStyle="1" w:styleId="ConsDocList">
    <w:name w:val="ConsDocList"/>
    <w:rsid w:val="00A14CE4"/>
    <w:pPr>
      <w:widowControl w:val="0"/>
      <w:autoSpaceDE w:val="0"/>
      <w:autoSpaceDN w:val="0"/>
      <w:adjustRightInd w:val="0"/>
      <w:ind w:right="19772"/>
    </w:pPr>
    <w:rPr>
      <w:rFonts w:ascii="Courier New" w:eastAsia="SimSun" w:hAnsi="Courier New" w:cs="Courier New"/>
      <w:sz w:val="20"/>
      <w:szCs w:val="20"/>
      <w:lang w:eastAsia="zh-CN"/>
    </w:rPr>
  </w:style>
  <w:style w:type="paragraph" w:customStyle="1" w:styleId="--">
    <w:name w:val="- СТРАНИЦА -"/>
    <w:rsid w:val="00A14CE4"/>
    <w:rPr>
      <w:rFonts w:ascii="Times New Roman" w:eastAsia="Times New Roman" w:hAnsi="Times New Roman" w:cs="Times New Roman"/>
      <w:sz w:val="20"/>
      <w:szCs w:val="20"/>
      <w:lang w:eastAsia="ru-RU"/>
    </w:rPr>
  </w:style>
  <w:style w:type="paragraph" w:customStyle="1" w:styleId="aff8">
    <w:name w:val="Îáû÷íûé"/>
    <w:rsid w:val="00A14CE4"/>
    <w:rPr>
      <w:rFonts w:ascii="Times New Roman" w:eastAsia="Times New Roman" w:hAnsi="Times New Roman" w:cs="Times New Roman"/>
      <w:sz w:val="20"/>
      <w:szCs w:val="20"/>
      <w:lang w:val="en-US" w:eastAsia="ru-RU"/>
    </w:rPr>
  </w:style>
  <w:style w:type="paragraph" w:styleId="aff9">
    <w:name w:val="Block Text"/>
    <w:basedOn w:val="a0"/>
    <w:rsid w:val="00A14CE4"/>
    <w:pPr>
      <w:tabs>
        <w:tab w:val="left" w:pos="10440"/>
      </w:tabs>
      <w:spacing w:before="120"/>
      <w:ind w:left="360" w:right="333"/>
    </w:pPr>
    <w:rPr>
      <w:rFonts w:ascii="Times New Roman" w:eastAsia="Times New Roman" w:hAnsi="Times New Roman" w:cs="Times New Roman"/>
      <w:b/>
      <w:bCs/>
      <w:sz w:val="24"/>
      <w:szCs w:val="24"/>
      <w:lang w:eastAsia="ru-RU"/>
    </w:rPr>
  </w:style>
  <w:style w:type="character" w:customStyle="1" w:styleId="16">
    <w:name w:val="Заголовок 1 Знак Знак"/>
    <w:rsid w:val="00A14CE4"/>
    <w:rPr>
      <w:b/>
      <w:bCs/>
      <w:sz w:val="28"/>
      <w:szCs w:val="28"/>
      <w:lang w:val="ru-RU" w:eastAsia="ru-RU" w:bidi="ar-SA"/>
    </w:rPr>
  </w:style>
  <w:style w:type="character" w:styleId="affa">
    <w:name w:val="Emphasis"/>
    <w:qFormat/>
    <w:rsid w:val="00A14CE4"/>
    <w:rPr>
      <w:i/>
      <w:iCs/>
    </w:rPr>
  </w:style>
  <w:style w:type="paragraph" w:customStyle="1" w:styleId="ConsPlusTitle">
    <w:name w:val="ConsPlusTitle"/>
    <w:rsid w:val="00A14CE4"/>
    <w:pPr>
      <w:autoSpaceDE w:val="0"/>
      <w:autoSpaceDN w:val="0"/>
      <w:adjustRightInd w:val="0"/>
    </w:pPr>
    <w:rPr>
      <w:rFonts w:ascii="Arial" w:eastAsia="Times New Roman" w:hAnsi="Arial" w:cs="Arial"/>
      <w:b/>
      <w:bCs/>
      <w:sz w:val="20"/>
      <w:szCs w:val="20"/>
      <w:lang w:eastAsia="ru-RU"/>
    </w:rPr>
  </w:style>
  <w:style w:type="paragraph" w:customStyle="1" w:styleId="17">
    <w:name w:val="текст 1"/>
    <w:basedOn w:val="a0"/>
    <w:next w:val="a0"/>
    <w:rsid w:val="00A14CE4"/>
    <w:pPr>
      <w:ind w:firstLine="540"/>
    </w:pPr>
    <w:rPr>
      <w:rFonts w:ascii="Times New Roman" w:eastAsia="Times New Roman" w:hAnsi="Times New Roman" w:cs="Times New Roman"/>
      <w:sz w:val="20"/>
      <w:szCs w:val="24"/>
      <w:lang w:eastAsia="ru-RU"/>
    </w:rPr>
  </w:style>
  <w:style w:type="paragraph" w:customStyle="1" w:styleId="S">
    <w:name w:val="S_Титульный"/>
    <w:basedOn w:val="a0"/>
    <w:rsid w:val="00A14CE4"/>
    <w:pPr>
      <w:spacing w:line="360" w:lineRule="auto"/>
      <w:ind w:left="3060"/>
      <w:jc w:val="right"/>
    </w:pPr>
    <w:rPr>
      <w:rFonts w:ascii="Times New Roman" w:eastAsia="Times New Roman" w:hAnsi="Times New Roman" w:cs="Times New Roman"/>
      <w:b/>
      <w:caps/>
      <w:sz w:val="24"/>
      <w:szCs w:val="24"/>
      <w:lang w:eastAsia="ru-RU"/>
    </w:rPr>
  </w:style>
  <w:style w:type="paragraph" w:customStyle="1" w:styleId="affb">
    <w:name w:val="Таблица"/>
    <w:basedOn w:val="a0"/>
    <w:rsid w:val="00A14CE4"/>
    <w:rPr>
      <w:rFonts w:ascii="Times New Roman" w:eastAsia="Times New Roman" w:hAnsi="Times New Roman" w:cs="Times New Roman"/>
      <w:sz w:val="24"/>
      <w:szCs w:val="24"/>
      <w:lang w:eastAsia="ru-RU"/>
    </w:rPr>
  </w:style>
  <w:style w:type="paragraph" w:styleId="affc">
    <w:name w:val="footnote text"/>
    <w:basedOn w:val="a0"/>
    <w:link w:val="affd"/>
    <w:rsid w:val="00A14CE4"/>
    <w:rPr>
      <w:rFonts w:ascii="Times New Roman" w:eastAsia="Times New Roman" w:hAnsi="Times New Roman" w:cs="Times New Roman"/>
      <w:sz w:val="20"/>
      <w:szCs w:val="20"/>
      <w:lang w:eastAsia="ru-RU"/>
    </w:rPr>
  </w:style>
  <w:style w:type="character" w:customStyle="1" w:styleId="affd">
    <w:name w:val="Текст сноски Знак"/>
    <w:basedOn w:val="a1"/>
    <w:link w:val="affc"/>
    <w:rsid w:val="00A14CE4"/>
    <w:rPr>
      <w:rFonts w:ascii="Times New Roman" w:eastAsia="Times New Roman" w:hAnsi="Times New Roman" w:cs="Times New Roman"/>
      <w:sz w:val="20"/>
      <w:szCs w:val="20"/>
      <w:lang w:eastAsia="ru-RU"/>
    </w:rPr>
  </w:style>
  <w:style w:type="character" w:styleId="affe">
    <w:name w:val="footnote reference"/>
    <w:rsid w:val="00A14CE4"/>
    <w:rPr>
      <w:vertAlign w:val="superscript"/>
    </w:rPr>
  </w:style>
  <w:style w:type="paragraph" w:styleId="afff">
    <w:name w:val="Document Map"/>
    <w:basedOn w:val="a0"/>
    <w:link w:val="afff0"/>
    <w:uiPriority w:val="99"/>
    <w:rsid w:val="00A14CE4"/>
    <w:pPr>
      <w:shd w:val="clear" w:color="auto" w:fill="000080"/>
    </w:pPr>
    <w:rPr>
      <w:rFonts w:ascii="Tahoma" w:eastAsia="SimSun" w:hAnsi="Tahoma" w:cs="Times New Roman"/>
      <w:sz w:val="20"/>
      <w:szCs w:val="20"/>
      <w:lang w:eastAsia="zh-CN"/>
    </w:rPr>
  </w:style>
  <w:style w:type="character" w:customStyle="1" w:styleId="afff0">
    <w:name w:val="Схема документа Знак"/>
    <w:basedOn w:val="a1"/>
    <w:link w:val="afff"/>
    <w:uiPriority w:val="99"/>
    <w:rsid w:val="00A14CE4"/>
    <w:rPr>
      <w:rFonts w:ascii="Tahoma" w:eastAsia="SimSun" w:hAnsi="Tahoma" w:cs="Times New Roman"/>
      <w:sz w:val="20"/>
      <w:szCs w:val="20"/>
      <w:shd w:val="clear" w:color="auto" w:fill="000080"/>
      <w:lang w:eastAsia="zh-CN"/>
    </w:rPr>
  </w:style>
  <w:style w:type="character" w:styleId="afff1">
    <w:name w:val="annotation reference"/>
    <w:rsid w:val="00A14CE4"/>
    <w:rPr>
      <w:sz w:val="16"/>
      <w:szCs w:val="16"/>
    </w:rPr>
  </w:style>
  <w:style w:type="paragraph" w:styleId="afff2">
    <w:name w:val="annotation text"/>
    <w:basedOn w:val="a0"/>
    <w:link w:val="afff3"/>
    <w:rsid w:val="00A14CE4"/>
    <w:rPr>
      <w:rFonts w:ascii="Times New Roman" w:eastAsia="SimSun" w:hAnsi="Times New Roman" w:cs="Times New Roman"/>
      <w:sz w:val="20"/>
      <w:szCs w:val="20"/>
      <w:lang w:eastAsia="zh-CN"/>
    </w:rPr>
  </w:style>
  <w:style w:type="character" w:customStyle="1" w:styleId="afff3">
    <w:name w:val="Текст примечания Знак"/>
    <w:basedOn w:val="a1"/>
    <w:link w:val="afff2"/>
    <w:rsid w:val="00A14CE4"/>
    <w:rPr>
      <w:rFonts w:ascii="Times New Roman" w:eastAsia="SimSun" w:hAnsi="Times New Roman" w:cs="Times New Roman"/>
      <w:sz w:val="20"/>
      <w:szCs w:val="20"/>
      <w:lang w:eastAsia="zh-CN"/>
    </w:rPr>
  </w:style>
  <w:style w:type="paragraph" w:styleId="afff4">
    <w:name w:val="annotation subject"/>
    <w:basedOn w:val="afff2"/>
    <w:next w:val="afff2"/>
    <w:link w:val="afff5"/>
    <w:rsid w:val="00A14CE4"/>
    <w:rPr>
      <w:b/>
      <w:bCs/>
    </w:rPr>
  </w:style>
  <w:style w:type="character" w:customStyle="1" w:styleId="afff5">
    <w:name w:val="Тема примечания Знак"/>
    <w:basedOn w:val="afff3"/>
    <w:link w:val="afff4"/>
    <w:rsid w:val="00A14CE4"/>
    <w:rPr>
      <w:rFonts w:ascii="Times New Roman" w:eastAsia="SimSun" w:hAnsi="Times New Roman" w:cs="Times New Roman"/>
      <w:b/>
      <w:bCs/>
      <w:sz w:val="20"/>
      <w:szCs w:val="20"/>
      <w:lang w:eastAsia="zh-CN"/>
    </w:rPr>
  </w:style>
  <w:style w:type="paragraph" w:customStyle="1" w:styleId="18">
    <w:name w:val="Текст1"/>
    <w:basedOn w:val="a0"/>
    <w:rsid w:val="00A14CE4"/>
    <w:pPr>
      <w:suppressAutoHyphens/>
    </w:pPr>
    <w:rPr>
      <w:rFonts w:ascii="Courier New" w:eastAsia="Times New Roman" w:hAnsi="Courier New" w:cs="Courier New"/>
      <w:sz w:val="20"/>
      <w:szCs w:val="20"/>
      <w:lang w:eastAsia="ar-SA"/>
    </w:rPr>
  </w:style>
  <w:style w:type="paragraph" w:customStyle="1" w:styleId="nienie">
    <w:name w:val="nienie"/>
    <w:basedOn w:val="a0"/>
    <w:rsid w:val="00A14CE4"/>
    <w:pPr>
      <w:keepLines/>
      <w:widowControl w:val="0"/>
      <w:ind w:left="709" w:hanging="284"/>
    </w:pPr>
    <w:rPr>
      <w:rFonts w:ascii="Peterburg" w:eastAsia="Times New Roman" w:hAnsi="Peterburg" w:cs="Peterburg"/>
      <w:sz w:val="24"/>
      <w:szCs w:val="24"/>
      <w:lang w:eastAsia="ru-RU"/>
    </w:rPr>
  </w:style>
  <w:style w:type="paragraph" w:customStyle="1" w:styleId="Iauiue">
    <w:name w:val="Iau?iue"/>
    <w:rsid w:val="00A14CE4"/>
    <w:pPr>
      <w:widowControl w:val="0"/>
    </w:pPr>
    <w:rPr>
      <w:rFonts w:ascii="Times New Roman" w:eastAsia="Times New Roman" w:hAnsi="Times New Roman" w:cs="Times New Roman"/>
      <w:sz w:val="20"/>
      <w:szCs w:val="20"/>
      <w:lang w:eastAsia="ru-RU"/>
    </w:rPr>
  </w:style>
  <w:style w:type="paragraph" w:customStyle="1" w:styleId="afff6">
    <w:name w:val="основной"/>
    <w:basedOn w:val="a0"/>
    <w:rsid w:val="00A14CE4"/>
    <w:pPr>
      <w:keepNext/>
    </w:pPr>
    <w:rPr>
      <w:rFonts w:ascii="Times New Roman" w:eastAsia="Times New Roman" w:hAnsi="Times New Roman" w:cs="Times New Roman"/>
      <w:sz w:val="24"/>
      <w:szCs w:val="24"/>
      <w:lang w:eastAsia="ru-RU"/>
    </w:rPr>
  </w:style>
  <w:style w:type="paragraph" w:customStyle="1" w:styleId="19">
    <w:name w:val="Основной текст с отступом1"/>
    <w:basedOn w:val="a0"/>
    <w:rsid w:val="00A14CE4"/>
    <w:pPr>
      <w:keepLines/>
      <w:widowControl w:val="0"/>
      <w:suppressAutoHyphens/>
      <w:overflowPunct w:val="0"/>
      <w:autoSpaceDE w:val="0"/>
      <w:spacing w:line="320" w:lineRule="atLeast"/>
    </w:pPr>
    <w:rPr>
      <w:rFonts w:ascii="Times New Roman" w:eastAsia="Times New Roman" w:hAnsi="Times New Roman" w:cs="Times New Roman"/>
      <w:sz w:val="28"/>
      <w:szCs w:val="28"/>
      <w:lang w:eastAsia="ar-SA"/>
    </w:rPr>
  </w:style>
  <w:style w:type="paragraph" w:customStyle="1" w:styleId="28">
    <w:name w:val="Îñíîâíîé òåêñò 2"/>
    <w:basedOn w:val="aff8"/>
    <w:rsid w:val="00A14CE4"/>
    <w:pPr>
      <w:widowControl w:val="0"/>
      <w:suppressAutoHyphens/>
      <w:ind w:firstLine="720"/>
    </w:pPr>
    <w:rPr>
      <w:rFonts w:eastAsia="Arial"/>
      <w:b/>
      <w:bCs/>
      <w:color w:val="000000"/>
      <w:sz w:val="24"/>
      <w:szCs w:val="24"/>
      <w:lang w:eastAsia="ar-SA"/>
    </w:rPr>
  </w:style>
  <w:style w:type="paragraph" w:styleId="35">
    <w:name w:val="toc 3"/>
    <w:basedOn w:val="a0"/>
    <w:next w:val="a0"/>
    <w:autoRedefine/>
    <w:uiPriority w:val="39"/>
    <w:rsid w:val="00A14CE4"/>
    <w:pPr>
      <w:ind w:left="480"/>
    </w:pPr>
    <w:rPr>
      <w:rFonts w:ascii="Times New Roman" w:eastAsia="SimSun" w:hAnsi="Times New Roman" w:cs="Times New Roman"/>
      <w:sz w:val="24"/>
      <w:szCs w:val="24"/>
      <w:lang w:eastAsia="zh-CN"/>
    </w:rPr>
  </w:style>
  <w:style w:type="paragraph" w:styleId="41">
    <w:name w:val="toc 4"/>
    <w:basedOn w:val="a0"/>
    <w:next w:val="a0"/>
    <w:autoRedefine/>
    <w:uiPriority w:val="39"/>
    <w:rsid w:val="00A14CE4"/>
    <w:pPr>
      <w:ind w:left="720"/>
    </w:pPr>
    <w:rPr>
      <w:rFonts w:ascii="Times New Roman" w:eastAsia="SimSun" w:hAnsi="Times New Roman" w:cs="Times New Roman"/>
      <w:sz w:val="24"/>
      <w:szCs w:val="24"/>
      <w:lang w:eastAsia="zh-CN"/>
    </w:rPr>
  </w:style>
  <w:style w:type="paragraph" w:styleId="51">
    <w:name w:val="toc 5"/>
    <w:basedOn w:val="a0"/>
    <w:next w:val="a0"/>
    <w:autoRedefine/>
    <w:uiPriority w:val="39"/>
    <w:unhideWhenUsed/>
    <w:rsid w:val="00A14CE4"/>
    <w:pPr>
      <w:spacing w:after="100"/>
      <w:ind w:left="880"/>
    </w:pPr>
    <w:rPr>
      <w:rFonts w:ascii="Calibri" w:eastAsia="Times New Roman" w:hAnsi="Calibri" w:cs="Times New Roman"/>
      <w:lang w:eastAsia="ru-RU"/>
    </w:rPr>
  </w:style>
  <w:style w:type="paragraph" w:styleId="61">
    <w:name w:val="toc 6"/>
    <w:basedOn w:val="a0"/>
    <w:next w:val="a0"/>
    <w:autoRedefine/>
    <w:uiPriority w:val="39"/>
    <w:unhideWhenUsed/>
    <w:rsid w:val="00A14CE4"/>
    <w:pPr>
      <w:spacing w:after="100"/>
      <w:ind w:left="1100"/>
    </w:pPr>
    <w:rPr>
      <w:rFonts w:ascii="Calibri" w:eastAsia="Times New Roman" w:hAnsi="Calibri" w:cs="Times New Roman"/>
      <w:lang w:eastAsia="ru-RU"/>
    </w:rPr>
  </w:style>
  <w:style w:type="paragraph" w:styleId="71">
    <w:name w:val="toc 7"/>
    <w:basedOn w:val="a0"/>
    <w:next w:val="a0"/>
    <w:autoRedefine/>
    <w:uiPriority w:val="39"/>
    <w:unhideWhenUsed/>
    <w:rsid w:val="00A14CE4"/>
    <w:pPr>
      <w:spacing w:after="100"/>
      <w:ind w:left="1320"/>
    </w:pPr>
    <w:rPr>
      <w:rFonts w:ascii="Calibri" w:eastAsia="Times New Roman" w:hAnsi="Calibri" w:cs="Times New Roman"/>
      <w:lang w:eastAsia="ru-RU"/>
    </w:rPr>
  </w:style>
  <w:style w:type="paragraph" w:styleId="81">
    <w:name w:val="toc 8"/>
    <w:basedOn w:val="a0"/>
    <w:next w:val="a0"/>
    <w:autoRedefine/>
    <w:uiPriority w:val="39"/>
    <w:unhideWhenUsed/>
    <w:rsid w:val="00A14CE4"/>
    <w:pPr>
      <w:spacing w:after="100"/>
      <w:ind w:left="1540"/>
    </w:pPr>
    <w:rPr>
      <w:rFonts w:ascii="Calibri" w:eastAsia="Times New Roman" w:hAnsi="Calibri" w:cs="Times New Roman"/>
      <w:lang w:eastAsia="ru-RU"/>
    </w:rPr>
  </w:style>
  <w:style w:type="paragraph" w:styleId="91">
    <w:name w:val="toc 9"/>
    <w:basedOn w:val="a0"/>
    <w:next w:val="a0"/>
    <w:autoRedefine/>
    <w:uiPriority w:val="39"/>
    <w:unhideWhenUsed/>
    <w:rsid w:val="00A14CE4"/>
    <w:pPr>
      <w:spacing w:after="100"/>
      <w:ind w:left="1760"/>
    </w:pPr>
    <w:rPr>
      <w:rFonts w:ascii="Calibri" w:eastAsia="Times New Roman" w:hAnsi="Calibri" w:cs="Times New Roman"/>
      <w:lang w:eastAsia="ru-RU"/>
    </w:rPr>
  </w:style>
  <w:style w:type="character" w:customStyle="1" w:styleId="29">
    <w:name w:val="Основной шрифт абзаца2"/>
    <w:rsid w:val="00A14CE4"/>
  </w:style>
  <w:style w:type="paragraph" w:customStyle="1" w:styleId="36">
    <w:name w:val="Обычный3"/>
    <w:rsid w:val="00A14CE4"/>
    <w:pPr>
      <w:widowControl w:val="0"/>
      <w:suppressAutoHyphens/>
      <w:spacing w:line="100" w:lineRule="atLeast"/>
    </w:pPr>
    <w:rPr>
      <w:rFonts w:ascii="Times New Roman" w:eastAsia="Arial Unicode MS" w:hAnsi="Times New Roman" w:cs="Times New Roman"/>
      <w:sz w:val="24"/>
      <w:szCs w:val="24"/>
      <w:lang w:eastAsia="ar-SA"/>
    </w:rPr>
  </w:style>
  <w:style w:type="paragraph" w:customStyle="1" w:styleId="210">
    <w:name w:val="Основной текст 21"/>
    <w:basedOn w:val="36"/>
    <w:rsid w:val="00A14CE4"/>
    <w:pPr>
      <w:spacing w:after="120" w:line="480" w:lineRule="auto"/>
    </w:pPr>
  </w:style>
  <w:style w:type="character" w:customStyle="1" w:styleId="apple-converted-space">
    <w:name w:val="apple-converted-space"/>
    <w:rsid w:val="00A14CE4"/>
  </w:style>
  <w:style w:type="character" w:styleId="afff7">
    <w:name w:val="Strong"/>
    <w:qFormat/>
    <w:rsid w:val="00A14CE4"/>
    <w:rPr>
      <w:b/>
      <w:bCs/>
    </w:rPr>
  </w:style>
  <w:style w:type="character" w:customStyle="1" w:styleId="highlight">
    <w:name w:val="highlight"/>
    <w:rsid w:val="00A14CE4"/>
  </w:style>
  <w:style w:type="paragraph" w:customStyle="1" w:styleId="afff8">
    <w:name w:val="Новый абзац"/>
    <w:basedOn w:val="a0"/>
    <w:link w:val="2a"/>
    <w:rsid w:val="00A14CE4"/>
    <w:pPr>
      <w:spacing w:line="360" w:lineRule="auto"/>
      <w:ind w:firstLine="567"/>
    </w:pPr>
    <w:rPr>
      <w:rFonts w:ascii="Arial" w:eastAsia="Times New Roman" w:hAnsi="Arial" w:cs="Times New Roman"/>
      <w:sz w:val="24"/>
      <w:szCs w:val="20"/>
    </w:rPr>
  </w:style>
  <w:style w:type="character" w:customStyle="1" w:styleId="2a">
    <w:name w:val="Новый абзац Знак2"/>
    <w:link w:val="afff8"/>
    <w:rsid w:val="00A14CE4"/>
    <w:rPr>
      <w:rFonts w:ascii="Arial" w:eastAsia="Times New Roman" w:hAnsi="Arial" w:cs="Times New Roman"/>
      <w:sz w:val="24"/>
      <w:szCs w:val="20"/>
    </w:rPr>
  </w:style>
  <w:style w:type="paragraph" w:customStyle="1" w:styleId="afff9">
    <w:name w:val="Стандартный"/>
    <w:basedOn w:val="a0"/>
    <w:link w:val="afffa"/>
    <w:qFormat/>
    <w:rsid w:val="00A14CE4"/>
    <w:pPr>
      <w:spacing w:line="360" w:lineRule="auto"/>
      <w:ind w:firstLine="851"/>
    </w:pPr>
    <w:rPr>
      <w:rFonts w:ascii="Arial" w:eastAsia="Times New Roman" w:hAnsi="Arial" w:cs="Times New Roman"/>
      <w:sz w:val="24"/>
      <w:szCs w:val="20"/>
    </w:rPr>
  </w:style>
  <w:style w:type="character" w:customStyle="1" w:styleId="afffa">
    <w:name w:val="Стандартный Знак"/>
    <w:link w:val="afff9"/>
    <w:rsid w:val="00A14CE4"/>
    <w:rPr>
      <w:rFonts w:ascii="Arial" w:eastAsia="Times New Roman" w:hAnsi="Arial" w:cs="Times New Roman"/>
      <w:sz w:val="24"/>
      <w:szCs w:val="20"/>
    </w:rPr>
  </w:style>
  <w:style w:type="paragraph" w:customStyle="1" w:styleId="afffb">
    <w:name w:val="Внимание: криминал!!"/>
    <w:basedOn w:val="a0"/>
    <w:next w:val="a0"/>
    <w:uiPriority w:val="99"/>
    <w:rsid w:val="005C3828"/>
    <w:pPr>
      <w:widowControl w:val="0"/>
      <w:autoSpaceDE w:val="0"/>
      <w:autoSpaceDN w:val="0"/>
      <w:adjustRightInd w:val="0"/>
      <w:spacing w:before="240" w:after="240"/>
      <w:ind w:left="420" w:right="420" w:firstLine="300"/>
    </w:pPr>
    <w:rPr>
      <w:rFonts w:ascii="Arial" w:eastAsiaTheme="minorEastAsia" w:hAnsi="Arial" w:cs="Arial"/>
      <w:sz w:val="24"/>
      <w:szCs w:val="24"/>
      <w:shd w:val="clear" w:color="auto" w:fill="F5F3DA"/>
      <w:lang w:eastAsia="ru-RU"/>
    </w:rPr>
  </w:style>
  <w:style w:type="paragraph" w:customStyle="1" w:styleId="Default">
    <w:name w:val="Default"/>
    <w:rsid w:val="00B62648"/>
    <w:pPr>
      <w:autoSpaceDE w:val="0"/>
      <w:autoSpaceDN w:val="0"/>
      <w:adjustRightInd w:val="0"/>
    </w:pPr>
    <w:rPr>
      <w:rFonts w:ascii="Times New Roman" w:hAnsi="Times New Roman" w:cs="Times New Roman"/>
      <w:color w:val="000000"/>
      <w:sz w:val="24"/>
      <w:szCs w:val="24"/>
    </w:rPr>
  </w:style>
  <w:style w:type="numbering" w:customStyle="1" w:styleId="1a">
    <w:name w:val="Нет списка1"/>
    <w:next w:val="a3"/>
    <w:uiPriority w:val="99"/>
    <w:semiHidden/>
    <w:unhideWhenUsed/>
    <w:rsid w:val="00265E12"/>
  </w:style>
  <w:style w:type="paragraph" w:customStyle="1" w:styleId="ConsPlusDocList">
    <w:name w:val="ConsPlusDocList"/>
    <w:rsid w:val="00265E12"/>
    <w:pPr>
      <w:widowControl w:val="0"/>
      <w:autoSpaceDE w:val="0"/>
      <w:autoSpaceDN w:val="0"/>
      <w:adjustRightInd w:val="0"/>
      <w:ind w:firstLine="0"/>
      <w:jc w:val="left"/>
    </w:pPr>
    <w:rPr>
      <w:rFonts w:ascii="Tahoma" w:eastAsia="Times New Roman" w:hAnsi="Tahoma" w:cs="Tahoma"/>
      <w:sz w:val="18"/>
      <w:szCs w:val="18"/>
      <w:lang w:eastAsia="ru-RU"/>
    </w:rPr>
  </w:style>
  <w:style w:type="paragraph" w:customStyle="1" w:styleId="ConsPlusTitlePage">
    <w:name w:val="ConsPlusTitlePage"/>
    <w:rsid w:val="00265E12"/>
    <w:pPr>
      <w:widowControl w:val="0"/>
      <w:autoSpaceDE w:val="0"/>
      <w:autoSpaceDN w:val="0"/>
      <w:adjustRightInd w:val="0"/>
      <w:ind w:firstLine="0"/>
      <w:jc w:val="left"/>
    </w:pPr>
    <w:rPr>
      <w:rFonts w:ascii="Tahoma" w:eastAsia="Times New Roman" w:hAnsi="Tahoma" w:cs="Tahoma"/>
      <w:sz w:val="24"/>
      <w:szCs w:val="24"/>
      <w:lang w:eastAsia="ru-RU"/>
    </w:rPr>
  </w:style>
  <w:style w:type="paragraph" w:customStyle="1" w:styleId="ConsPlusJurTerm">
    <w:name w:val="ConsPlusJurTerm"/>
    <w:rsid w:val="00265E12"/>
    <w:pPr>
      <w:widowControl w:val="0"/>
      <w:autoSpaceDE w:val="0"/>
      <w:autoSpaceDN w:val="0"/>
      <w:adjustRightInd w:val="0"/>
      <w:ind w:firstLine="0"/>
      <w:jc w:val="left"/>
    </w:pPr>
    <w:rPr>
      <w:rFonts w:ascii="Times New Roman" w:eastAsia="Times New Roman" w:hAnsi="Times New Roman" w:cs="Times New Roman"/>
      <w:sz w:val="24"/>
      <w:szCs w:val="24"/>
      <w:lang w:eastAsia="ru-RU"/>
    </w:rPr>
  </w:style>
  <w:style w:type="paragraph" w:customStyle="1" w:styleId="ConsPlusTextList">
    <w:name w:val="ConsPlusTextList"/>
    <w:rsid w:val="00265E12"/>
    <w:pPr>
      <w:widowControl w:val="0"/>
      <w:autoSpaceDE w:val="0"/>
      <w:autoSpaceDN w:val="0"/>
      <w:adjustRightInd w:val="0"/>
      <w:ind w:firstLine="0"/>
      <w:jc w:val="left"/>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265E12"/>
    <w:pPr>
      <w:widowControl w:val="0"/>
      <w:autoSpaceDE w:val="0"/>
      <w:autoSpaceDN w:val="0"/>
      <w:adjustRightInd w:val="0"/>
      <w:ind w:firstLine="0"/>
      <w:jc w:val="left"/>
    </w:pPr>
    <w:rPr>
      <w:rFonts w:ascii="Times New Roman" w:eastAsia="Times New Roman" w:hAnsi="Times New Roman" w:cs="Times New Roman"/>
      <w:sz w:val="24"/>
      <w:szCs w:val="24"/>
      <w:lang w:eastAsia="ru-RU"/>
    </w:rPr>
  </w:style>
  <w:style w:type="table" w:customStyle="1" w:styleId="1b">
    <w:name w:val="Сетка таблицы1"/>
    <w:basedOn w:val="a2"/>
    <w:next w:val="aff7"/>
    <w:locked/>
    <w:rsid w:val="002D2AE5"/>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b">
    <w:name w:val="Нет списка2"/>
    <w:next w:val="a3"/>
    <w:uiPriority w:val="99"/>
    <w:semiHidden/>
    <w:unhideWhenUsed/>
    <w:rsid w:val="00283F09"/>
  </w:style>
  <w:style w:type="numbering" w:customStyle="1" w:styleId="37">
    <w:name w:val="Нет списка3"/>
    <w:next w:val="a3"/>
    <w:uiPriority w:val="99"/>
    <w:semiHidden/>
    <w:unhideWhenUsed/>
    <w:rsid w:val="004173C4"/>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consultantplus://offline/ref=257121AE13025CD72B5A9464A2F9210E4A45391FB9A9EB2F8AEDDBF33F4053255008B60B16B0WEJ" TargetMode="External"/><Relationship Id="rId26" Type="http://schemas.openxmlformats.org/officeDocument/2006/relationships/hyperlink" Target="http://www.consultant.ru/document/cons_doc_LAW_301011/570afc6feff03328459242886307d6aebe1ccb6b/" TargetMode="External"/><Relationship Id="rId39" Type="http://schemas.openxmlformats.org/officeDocument/2006/relationships/hyperlink" Target="http://www.consultant.ru/document/cons_doc_LAW_301011/fe0cad704c69e3b97bf615f0437ecf1996a57677/" TargetMode="External"/><Relationship Id="rId21" Type="http://schemas.openxmlformats.org/officeDocument/2006/relationships/hyperlink" Target="http://www.consultant.ru/document/cons_doc_LAW_177972/" TargetMode="External"/><Relationship Id="rId34" Type="http://schemas.openxmlformats.org/officeDocument/2006/relationships/hyperlink" Target="http://www.consultant.ru/document/cons_doc_LAW_301011/fe0cad704c69e3b97bf615f0437ecf1996a57677/" TargetMode="External"/><Relationship Id="rId42" Type="http://schemas.openxmlformats.org/officeDocument/2006/relationships/hyperlink" Target="http://www.consultant.ru/document/cons_doc_LAW_307758/" TargetMode="External"/><Relationship Id="rId47" Type="http://schemas.openxmlformats.org/officeDocument/2006/relationships/hyperlink" Target="http://www.consultant.ru/document/cons_doc_LAW_301011/fe0cad704c69e3b97bf615f0437ecf1996a57677/" TargetMode="External"/><Relationship Id="rId50" Type="http://schemas.openxmlformats.org/officeDocument/2006/relationships/hyperlink" Target="http://www.consultant.ru/document/cons_doc_LAW_301011/fe0cad704c69e3b97bf615f0437ecf1996a57677/" TargetMode="External"/><Relationship Id="rId55" Type="http://schemas.openxmlformats.org/officeDocument/2006/relationships/hyperlink" Target="http://www.consultant.ru/document/cons_doc_LAW_301011/fe0cad704c69e3b97bf615f0437ecf1996a57677/" TargetMode="External"/><Relationship Id="rId63" Type="http://schemas.openxmlformats.org/officeDocument/2006/relationships/hyperlink" Target="http://www.consultant.ru/document/cons_doc_LAW_301011/fe0cad704c69e3b97bf615f0437ecf1996a57677/" TargetMode="External"/><Relationship Id="rId68" Type="http://schemas.openxmlformats.org/officeDocument/2006/relationships/hyperlink" Target="consultantplus://offline/ref=621F8D14DA97C42FD18C367B52315D31ABD49148038193ECCD70D56E63AD33DC8C865558F2843520B27E992131786788A9AA7EAB39004E91kC50F" TargetMode="External"/><Relationship Id="rId76" Type="http://schemas.openxmlformats.org/officeDocument/2006/relationships/hyperlink" Target="https://pro.tion.ru/wp-content/uploads/2014/09/SP_118.pdf" TargetMode="External"/><Relationship Id="rId84" Type="http://schemas.openxmlformats.org/officeDocument/2006/relationships/hyperlink" Target="consultantplus://offline/ref=FB309ACCC978F5E84B13D06CBB7D8212E9D318A729CE323C37B09F203A5D25B5DC7AA138765FAB8479B687F90B55932C38515EEAD57EEC42333598B9Q3wDJ" TargetMode="External"/><Relationship Id="rId89" Type="http://schemas.openxmlformats.org/officeDocument/2006/relationships/hyperlink" Target="consultantplus://offline/ref=956B261DB76EC2E40552318B079232F4044E4545172FDEF0E857C7E2813773246019F979E5BA2FZ85BF" TargetMode="External"/><Relationship Id="rId7" Type="http://schemas.openxmlformats.org/officeDocument/2006/relationships/footnotes" Target="footnotes.xml"/><Relationship Id="rId71" Type="http://schemas.openxmlformats.org/officeDocument/2006/relationships/hyperlink" Target="http://www.consultant.ru/document/cons_doc_LAW_301011/570afc6feff03328459242886307d6aebe1ccb6b/" TargetMode="External"/><Relationship Id="rId92" Type="http://schemas.openxmlformats.org/officeDocument/2006/relationships/hyperlink" Target="consultantplus://offline/ref=BDD3F9E5D2FF057032FF17195ACBFAF9BF9EA0AAD0ABBAD5A69C2E286BF6E67556E7129065A8FF8Eg3J2F" TargetMode="External"/><Relationship Id="rId2" Type="http://schemas.openxmlformats.org/officeDocument/2006/relationships/customXml" Target="../customXml/item2.xml"/><Relationship Id="rId16" Type="http://schemas.openxmlformats.org/officeDocument/2006/relationships/hyperlink" Target="consultantplus://offline/ref=257121AE13025CD72B5A9464A2F9210E4A45391FB9A9EB2F8AEDDBF33F4053255008B60E1CB0W1J" TargetMode="External"/><Relationship Id="rId29" Type="http://schemas.openxmlformats.org/officeDocument/2006/relationships/hyperlink" Target="http://www.consultant.ru/document/cons_doc_LAW_301011/fe0cad704c69e3b97bf615f0437ecf1996a57677/" TargetMode="External"/><Relationship Id="rId11" Type="http://schemas.openxmlformats.org/officeDocument/2006/relationships/footer" Target="footer1.xml"/><Relationship Id="rId24" Type="http://schemas.openxmlformats.org/officeDocument/2006/relationships/hyperlink" Target="http://www.consultant.ru/document/cons_doc_LAW_301011/570afc6feff03328459242886307d6aebe1ccb6b/" TargetMode="External"/><Relationship Id="rId32" Type="http://schemas.openxmlformats.org/officeDocument/2006/relationships/hyperlink" Target="http://www.consultant.ru/document/cons_doc_LAW_301011/fe0cad704c69e3b97bf615f0437ecf1996a57677/" TargetMode="External"/><Relationship Id="rId37" Type="http://schemas.openxmlformats.org/officeDocument/2006/relationships/hyperlink" Target="http://www.consultant.ru/document/cons_doc_LAW_314821/" TargetMode="External"/><Relationship Id="rId40" Type="http://schemas.openxmlformats.org/officeDocument/2006/relationships/hyperlink" Target="http://www.consultant.ru/document/cons_doc_LAW_301011/fe0cad704c69e3b97bf615f0437ecf1996a57677/" TargetMode="External"/><Relationship Id="rId45" Type="http://schemas.openxmlformats.org/officeDocument/2006/relationships/hyperlink" Target="http://www.consultant.ru/document/cons_doc_LAW_301011/fe0cad704c69e3b97bf615f0437ecf1996a57677/" TargetMode="External"/><Relationship Id="rId53" Type="http://schemas.openxmlformats.org/officeDocument/2006/relationships/hyperlink" Target="http://www.consultant.ru/document/cons_doc_LAW_301011/fe0cad704c69e3b97bf615f0437ecf1996a57677/" TargetMode="External"/><Relationship Id="rId58" Type="http://schemas.openxmlformats.org/officeDocument/2006/relationships/hyperlink" Target="http://www.consultant.ru/document/cons_doc_LAW_301011/570afc6feff03328459242886307d6aebe1ccb6b/" TargetMode="External"/><Relationship Id="rId66" Type="http://schemas.openxmlformats.org/officeDocument/2006/relationships/hyperlink" Target="http://www.consultant.ru/document/cons_doc_LAW_301011/fe0cad704c69e3b97bf615f0437ecf1996a57677/" TargetMode="External"/><Relationship Id="rId74" Type="http://schemas.openxmlformats.org/officeDocument/2006/relationships/footer" Target="footer4.xml"/><Relationship Id="rId79" Type="http://schemas.openxmlformats.org/officeDocument/2006/relationships/hyperlink" Target="consultantplus://offline/ref=5C4208796DE6D07DDFB4DA90DFAE25D47ABB8506A5C6E7574F4823A94BEEEACF805C15C2828A43F3C7317Bx8GFG" TargetMode="External"/><Relationship Id="rId87" Type="http://schemas.openxmlformats.org/officeDocument/2006/relationships/hyperlink" Target="consultantplus://offline/ref=FB309ACCC978F5E84B13D06CBB7D8212E9D318A729CE323C37B09F203A5D25B5DC7AA138765FAB8479B780FD0855932C38515EEAD57EEC42333598B9Q3wDJ" TargetMode="External"/><Relationship Id="rId5" Type="http://schemas.openxmlformats.org/officeDocument/2006/relationships/settings" Target="settings.xml"/><Relationship Id="rId61" Type="http://schemas.openxmlformats.org/officeDocument/2006/relationships/hyperlink" Target="http://www.consultant.ru/document/cons_doc_LAW_301011/fe0cad704c69e3b97bf615f0437ecf1996a57677/" TargetMode="External"/><Relationship Id="rId82" Type="http://schemas.openxmlformats.org/officeDocument/2006/relationships/hyperlink" Target="consultantplus://offline/ref=FB309ACCC978F5E84B13D06CBB7D8212E9D318A729CE323C37B09F203A5D25B5DC7AA138645FF3887BB29BFC0940C57D7EQ0w6J" TargetMode="External"/><Relationship Id="rId90" Type="http://schemas.openxmlformats.org/officeDocument/2006/relationships/hyperlink" Target="consultantplus://offline/ref=956B261DB76EC2E40552318B079232F40D4A414A122783FAE00ECBE086Z358F" TargetMode="External"/><Relationship Id="rId95" Type="http://schemas.openxmlformats.org/officeDocument/2006/relationships/theme" Target="theme/theme1.xml"/><Relationship Id="rId19" Type="http://schemas.openxmlformats.org/officeDocument/2006/relationships/hyperlink" Target="consultantplus://offline/ref=257121AE13025CD72B5A9464A2F9210E4A45391FB9A9EB2F8AEDDBF33F4053255008B60B16B0WEJ" TargetMode="External"/><Relationship Id="rId14" Type="http://schemas.openxmlformats.org/officeDocument/2006/relationships/hyperlink" Target="consultantplus://offline/ref=621F8D14DA97C42FD18C367B52315D31ACD1914E0C8493ECCD70D56E63AD33DC8C865558F2843520B77E992131786788A9AA7EAB39004E91kC50F" TargetMode="External"/><Relationship Id="rId22" Type="http://schemas.openxmlformats.org/officeDocument/2006/relationships/hyperlink" Target="http://www.consultant.ru/document/cons_doc_LAW_301011/570afc6feff03328459242886307d6aebe1ccb6b/" TargetMode="External"/><Relationship Id="rId27" Type="http://schemas.openxmlformats.org/officeDocument/2006/relationships/hyperlink" Target="http://www.consultant.ru/document/cons_doc_LAW_301011/570afc6feff03328459242886307d6aebe1ccb6b/" TargetMode="External"/><Relationship Id="rId30" Type="http://schemas.openxmlformats.org/officeDocument/2006/relationships/hyperlink" Target="http://www.consultant.ru/document/cons_doc_LAW_301011/fe0cad704c69e3b97bf615f0437ecf1996a57677/" TargetMode="External"/><Relationship Id="rId35" Type="http://schemas.openxmlformats.org/officeDocument/2006/relationships/hyperlink" Target="http://www.consultant.ru/document/cons_doc_LAW_301011/fe0cad704c69e3b97bf615f0437ecf1996a57677/" TargetMode="External"/><Relationship Id="rId43" Type="http://schemas.openxmlformats.org/officeDocument/2006/relationships/hyperlink" Target="http://www.consultant.ru/document/cons_doc_LAW_301011/fe0cad704c69e3b97bf615f0437ecf1996a57677/" TargetMode="External"/><Relationship Id="rId48" Type="http://schemas.openxmlformats.org/officeDocument/2006/relationships/hyperlink" Target="http://www.consultant.ru/document/cons_doc_LAW_301011/fe0cad704c69e3b97bf615f0437ecf1996a57677/" TargetMode="External"/><Relationship Id="rId56" Type="http://schemas.openxmlformats.org/officeDocument/2006/relationships/hyperlink" Target="http://www.consultant.ru/document/cons_doc_LAW_301011/fe0cad704c69e3b97bf615f0437ecf1996a57677/" TargetMode="External"/><Relationship Id="rId64" Type="http://schemas.openxmlformats.org/officeDocument/2006/relationships/hyperlink" Target="http://www.consultant.ru/document/cons_doc_LAW_301011/fe0cad704c69e3b97bf615f0437ecf1996a57677/" TargetMode="External"/><Relationship Id="rId69" Type="http://schemas.openxmlformats.org/officeDocument/2006/relationships/hyperlink" Target="http://www.consultant.ru/document/cons_doc_LAW_301011/a7c2f5bf841aae38a03420067b02834b570686d3/" TargetMode="External"/><Relationship Id="rId77" Type="http://schemas.openxmlformats.org/officeDocument/2006/relationships/hyperlink" Target="https://pro.tion.ru/wp-content/uploads/2014/09/%D0%A1%D0%B0%D0%BD%D0%9F%D0%B8%D0%9D-2.1.3.2630-10.pdf" TargetMode="External"/><Relationship Id="rId8" Type="http://schemas.openxmlformats.org/officeDocument/2006/relationships/endnotes" Target="endnotes.xml"/><Relationship Id="rId51" Type="http://schemas.openxmlformats.org/officeDocument/2006/relationships/hyperlink" Target="http://www.consultant.ru/document/cons_doc_LAW_301011/fe0cad704c69e3b97bf615f0437ecf1996a57677/" TargetMode="External"/><Relationship Id="rId72" Type="http://schemas.openxmlformats.org/officeDocument/2006/relationships/hyperlink" Target="http://www.consultant.ru/document/cons_doc_LAW_300822/f670878d88ab83726bd1804b82668b84b027802e/" TargetMode="External"/><Relationship Id="rId80" Type="http://schemas.openxmlformats.org/officeDocument/2006/relationships/hyperlink" Target="consultantplus://offline/ref=5C4208796DE6D07DDFB4DA90DFAE25D47ABB8506A5C6E7574F4823A94BEEEACF805C15C2828A43F3C7317Ax8GFG" TargetMode="External"/><Relationship Id="rId85" Type="http://schemas.openxmlformats.org/officeDocument/2006/relationships/hyperlink" Target="consultantplus://offline/ref=FB309ACCC978F5E84B13D06CBB7D8212E9D318A720CF3C3D3BBAC22A320429B7DB75FE2F7116A78579B784FE010A9639290951ECCF60EF5F2F379AQBw9J" TargetMode="External"/><Relationship Id="rId93" Type="http://schemas.openxmlformats.org/officeDocument/2006/relationships/hyperlink" Target="garantF1://12038110.0" TargetMode="Externa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hyperlink" Target="consultantplus://offline/ref=257121AE13025CD72B5A9464A2F9210E4A45391FB9A9EB2F8AEDDBF33F4053255008B60E1CB0W0J" TargetMode="External"/><Relationship Id="rId25" Type="http://schemas.openxmlformats.org/officeDocument/2006/relationships/hyperlink" Target="http://www.consultant.ru/document/cons_doc_LAW_301011/570afc6feff03328459242886307d6aebe1ccb6b/" TargetMode="External"/><Relationship Id="rId33" Type="http://schemas.openxmlformats.org/officeDocument/2006/relationships/hyperlink" Target="http://www.consultant.ru/document/cons_doc_LAW_301011/fe0cad704c69e3b97bf615f0437ecf1996a57677/" TargetMode="External"/><Relationship Id="rId38" Type="http://schemas.openxmlformats.org/officeDocument/2006/relationships/hyperlink" Target="http://www.consultant.ru/document/cons_doc_LAW_301011/fe0cad704c69e3b97bf615f0437ecf1996a57677/" TargetMode="External"/><Relationship Id="rId46" Type="http://schemas.openxmlformats.org/officeDocument/2006/relationships/hyperlink" Target="http://www.consultant.ru/document/cons_doc_LAW_301011/fe0cad704c69e3b97bf615f0437ecf1996a57677/" TargetMode="External"/><Relationship Id="rId59" Type="http://schemas.openxmlformats.org/officeDocument/2006/relationships/hyperlink" Target="http://www.consultant.ru/document/cons_doc_LAW_301011/fe0cad704c69e3b97bf615f0437ecf1996a57677/" TargetMode="External"/><Relationship Id="rId67" Type="http://schemas.openxmlformats.org/officeDocument/2006/relationships/hyperlink" Target="consultantplus://offline/ref=621F8D14DA97C42FD18C367B52315D31ACD0924A0E8593ECCD70D56E63AD33DC8C865558F2843520BB7E992131786788A9AA7EAB39004E91kC50F" TargetMode="External"/><Relationship Id="rId20" Type="http://schemas.openxmlformats.org/officeDocument/2006/relationships/hyperlink" Target="consultantplus://offline/ref=257121AE13025CD72B5A9464A2F9210E4A45391FB9A9EB2F8AEDDBF33F4053255008B60B1507FB9AB3WCJ" TargetMode="External"/><Relationship Id="rId41" Type="http://schemas.openxmlformats.org/officeDocument/2006/relationships/hyperlink" Target="http://www.consultant.ru/document/cons_doc_LAW_301011/fe0cad704c69e3b97bf615f0437ecf1996a57677/" TargetMode="External"/><Relationship Id="rId54" Type="http://schemas.openxmlformats.org/officeDocument/2006/relationships/hyperlink" Target="http://www.consultant.ru/document/cons_doc_LAW_301011/fe0cad704c69e3b97bf615f0437ecf1996a57677/" TargetMode="External"/><Relationship Id="rId62" Type="http://schemas.openxmlformats.org/officeDocument/2006/relationships/hyperlink" Target="http://www.consultant.ru/document/cons_doc_LAW_307758/" TargetMode="External"/><Relationship Id="rId70" Type="http://schemas.openxmlformats.org/officeDocument/2006/relationships/hyperlink" Target="http://www.consultant.ru/document/cons_doc_LAW_301011/a7c2f5bf841aae38a03420067b02834b570686d3/" TargetMode="External"/><Relationship Id="rId75" Type="http://schemas.openxmlformats.org/officeDocument/2006/relationships/image" Target="media/image2.jpeg"/><Relationship Id="rId83" Type="http://schemas.openxmlformats.org/officeDocument/2006/relationships/hyperlink" Target="consultantplus://offline/ref=FB309ACCC978F5E84B13D06CBB7D8212E9D318A729CE323C37B09F203A5D25B5DC7AA138765FAB8479B685FD0955932C38515EEAD57EEC42333598B9Q3wDJ" TargetMode="External"/><Relationship Id="rId88" Type="http://schemas.openxmlformats.org/officeDocument/2006/relationships/hyperlink" Target="consultantplus://offline/ref=956B261DB76EC2E40552318B079232F40D4A414A122283FAE00ECBE086382C336750F57AZE50F" TargetMode="External"/><Relationship Id="rId91" Type="http://schemas.openxmlformats.org/officeDocument/2006/relationships/hyperlink" Target="consultantplus://offline/ref=956B261DB76EC2E40552318B079232F40D4B444F102283FAE00ECBE086382C336750F578E5BA2C8AZE57F"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257121AE13025CD72B5A9464A2F9210E4A45391FB9A9EB2F8AEDDBF33F4053255008B60E1CB0W3J" TargetMode="External"/><Relationship Id="rId23" Type="http://schemas.openxmlformats.org/officeDocument/2006/relationships/hyperlink" Target="http://www.consultant.ru/document/cons_doc_LAW_301011/570afc6feff03328459242886307d6aebe1ccb6b/" TargetMode="External"/><Relationship Id="rId28" Type="http://schemas.openxmlformats.org/officeDocument/2006/relationships/hyperlink" Target="consultantplus://offline/ref=621F8D14DA97C42FD18C367B52315D31ACD0904E0C8493ECCD70D56E63AD33DC9E860D54F0832B21B66BCF7077k25FF" TargetMode="External"/><Relationship Id="rId36" Type="http://schemas.openxmlformats.org/officeDocument/2006/relationships/hyperlink" Target="http://www.consultant.ru/document/cons_doc_LAW_301011/fe0cad704c69e3b97bf615f0437ecf1996a57677/" TargetMode="External"/><Relationship Id="rId49" Type="http://schemas.openxmlformats.org/officeDocument/2006/relationships/hyperlink" Target="http://www.consultant.ru/document/cons_doc_LAW_301011/fe0cad704c69e3b97bf615f0437ecf1996a57677/" TargetMode="External"/><Relationship Id="rId57" Type="http://schemas.openxmlformats.org/officeDocument/2006/relationships/hyperlink" Target="http://www.consultant.ru/document/cons_doc_LAW_301011/570afc6feff03328459242886307d6aebe1ccb6b/" TargetMode="External"/><Relationship Id="rId10" Type="http://schemas.openxmlformats.org/officeDocument/2006/relationships/header" Target="header1.xml"/><Relationship Id="rId31" Type="http://schemas.openxmlformats.org/officeDocument/2006/relationships/hyperlink" Target="http://www.consultant.ru/document/cons_doc_LAW_307758/" TargetMode="External"/><Relationship Id="rId44" Type="http://schemas.openxmlformats.org/officeDocument/2006/relationships/hyperlink" Target="http://www.consultant.ru/document/cons_doc_LAW_301011/fe0cad704c69e3b97bf615f0437ecf1996a57677/" TargetMode="External"/><Relationship Id="rId52" Type="http://schemas.openxmlformats.org/officeDocument/2006/relationships/hyperlink" Target="http://www.consultant.ru/document/cons_doc_LAW_301011/fe0cad704c69e3b97bf615f0437ecf1996a57677/" TargetMode="External"/><Relationship Id="rId60" Type="http://schemas.openxmlformats.org/officeDocument/2006/relationships/hyperlink" Target="http://www.consultant.ru/document/cons_doc_LAW_301011/fe0cad704c69e3b97bf615f0437ecf1996a57677/" TargetMode="External"/><Relationship Id="rId65" Type="http://schemas.openxmlformats.org/officeDocument/2006/relationships/hyperlink" Target="http://www.consultant.ru/document/cons_doc_LAW_301011/fe0cad704c69e3b97bf615f0437ecf1996a57677/" TargetMode="External"/><Relationship Id="rId73" Type="http://schemas.openxmlformats.org/officeDocument/2006/relationships/footer" Target="footer3.xml"/><Relationship Id="rId78" Type="http://schemas.openxmlformats.org/officeDocument/2006/relationships/hyperlink" Target="consultantplus://offline/ref=F549F553840E60448F83AB56A94A0592430DCA72C33BC0BEF4B7BE1022D0F2E3EFF6CAF3F4AC54E0S2A7L" TargetMode="External"/><Relationship Id="rId81" Type="http://schemas.openxmlformats.org/officeDocument/2006/relationships/hyperlink" Target="consultantplus://offline/ref=5C4208796DE6D07DDFB4DA90DFAE25D47ABB8506A5C6E7574F4823A94BEEEACF805C15C2828A43F3C7317Ax8GFG" TargetMode="External"/><Relationship Id="rId86" Type="http://schemas.openxmlformats.org/officeDocument/2006/relationships/hyperlink" Target="consultantplus://offline/ref=FB309ACCC978F5E84B13D06CBB7D8212E9D318A729CE323C37B09F203A5D25B5DC7AA138645FF3887BB29BFC0940C57D7EQ0w6J" TargetMode="External"/><Relationship Id="rId9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9856DFB-F7A2-47AC-89DD-E5CBDD4BC4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TotalTime>
  <Pages>248</Pages>
  <Words>106317</Words>
  <Characters>606007</Characters>
  <Application>Microsoft Office Word</Application>
  <DocSecurity>0</DocSecurity>
  <Lines>5050</Lines>
  <Paragraphs>1421</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 СТАРОДЕРЕВЯНКОВСКОГОСЕЛЬСКОГО ПОСЕЛЕНИЯ</vt:lpstr>
    </vt:vector>
  </TitlesOfParts>
  <Company>Megasoftware GrouP™</Company>
  <LinksUpToDate>false</LinksUpToDate>
  <CharactersWithSpaces>710903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 СТАРОДЕРЕВЯНКОВСКОГОСЕЛЬСКОГО ПОСЕЛЕНИЯ</dc:title>
  <dc:subject>ЧАСТЬ 1 Порядок применения  и внесения изменений</dc:subject>
  <dc:creator>Администратор</dc:creator>
  <cp:lastModifiedBy>User</cp:lastModifiedBy>
  <cp:revision>14</cp:revision>
  <cp:lastPrinted>2017-11-06T18:01:00Z</cp:lastPrinted>
  <dcterms:created xsi:type="dcterms:W3CDTF">2022-07-04T08:49:00Z</dcterms:created>
  <dcterms:modified xsi:type="dcterms:W3CDTF">2022-07-20T11:45:00Z</dcterms:modified>
</cp:coreProperties>
</file>