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66750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ПОСЕЛЕНИЯ КАНЕВСКОГО РАЙОНА</w:t>
      </w:r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FE7" w:rsidRDefault="00127724" w:rsidP="00BE6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19.05.2023</w:t>
      </w:r>
      <w:r w:rsidR="00BE6FE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E6FE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 153</w:t>
      </w:r>
    </w:p>
    <w:p w:rsidR="00BE6FE7" w:rsidRDefault="00BE6FE7" w:rsidP="00BE6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FE7" w:rsidRDefault="00BE6FE7" w:rsidP="00BE6FE7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BE6FE7" w:rsidRDefault="00BE6FE7" w:rsidP="00BE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/>
          <w:bCs/>
          <w:spacing w:val="2"/>
          <w:sz w:val="28"/>
          <w:szCs w:val="28"/>
        </w:rPr>
        <w:t>Выдача разрешения на вступление в брак несовершеннолетним лицам, достигшим возраста 16 лет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E6FE7" w:rsidRDefault="00BE6FE7" w:rsidP="00BE6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FE7" w:rsidRDefault="00BE6FE7" w:rsidP="00BE6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Федеральными законами от 06.10.2003 № 131 - 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силу некоторых актов и отдельных положений актов Правительства Российской Федерации», Уставом Стародеревянковского сельского поселения Каневского района администрация Стародеревянковского сельского поселения Каневского района,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E6FE7" w:rsidRDefault="00BE6FE7" w:rsidP="00BE6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предоставлению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услуги «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Выдача разрешения на вступление в брак несовершеннолетним лицам, достигшим возраста 16 лет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BE6FE7" w:rsidRDefault="00BE6FE7" w:rsidP="00BE6F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Стародер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вянковского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19 июня 2019 года № 193 «Об утверждении Административного регламента предоставления муниципальной услуги «</w:t>
      </w:r>
      <w:r>
        <w:rPr>
          <w:rFonts w:ascii="Times New Roman" w:hAnsi="Times New Roman" w:cs="Times New Roman"/>
          <w:bCs/>
          <w:spacing w:val="2"/>
          <w:sz w:val="28"/>
          <w:szCs w:val="28"/>
        </w:rPr>
        <w:t>Выдача разрешения на вступление в брак несовершеннолетним лицам, достигшим возраста 16 лет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BE6FE7" w:rsidRDefault="00BE6FE7" w:rsidP="00BE6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E6FE7" w:rsidRDefault="00BE6FE7" w:rsidP="00BE6FE7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4. Настоящее постановление вступает в силу со дня его официального обнародования. </w:t>
      </w:r>
    </w:p>
    <w:p w:rsidR="00BE6FE7" w:rsidRDefault="00BE6FE7" w:rsidP="00BE6F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6FE7" w:rsidRDefault="00BE6FE7" w:rsidP="00BE6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</w:p>
    <w:p w:rsidR="00BE6FE7" w:rsidRDefault="00BE6FE7" w:rsidP="00BE6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 сельского</w:t>
      </w:r>
    </w:p>
    <w:p w:rsidR="00BE6FE7" w:rsidRDefault="00BE6FE7" w:rsidP="00BE6F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Каневского района                                                             И.Ю.Власенко</w:t>
      </w:r>
    </w:p>
    <w:sectPr w:rsidR="00BE6FE7" w:rsidSect="00BE6FE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FE7"/>
    <w:rsid w:val="00127724"/>
    <w:rsid w:val="00BE6FE7"/>
    <w:rsid w:val="00C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6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6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2023-05-19T10:10:00Z</cp:lastPrinted>
  <dcterms:created xsi:type="dcterms:W3CDTF">2023-05-17T12:52:00Z</dcterms:created>
  <dcterms:modified xsi:type="dcterms:W3CDTF">2023-05-19T10:10:00Z</dcterms:modified>
</cp:coreProperties>
</file>