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503E3">
        <w:rPr>
          <w:rFonts w:ascii="Times New Roman" w:hAnsi="Times New Roman" w:cs="Times New Roman"/>
          <w:noProof/>
        </w:rPr>
        <w:drawing>
          <wp:inline distT="0" distB="0" distL="0" distR="0">
            <wp:extent cx="514350" cy="642938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03E3">
        <w:rPr>
          <w:rFonts w:ascii="Times New Roman" w:hAnsi="Times New Roman" w:cs="Times New Roman"/>
        </w:rPr>
        <w:t xml:space="preserve">                                                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3E3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E503E3">
        <w:rPr>
          <w:rFonts w:ascii="Times New Roman" w:hAnsi="Times New Roman"/>
          <w:sz w:val="28"/>
          <w:szCs w:val="28"/>
        </w:rPr>
        <w:t>РЕШЕНИЕ</w:t>
      </w:r>
    </w:p>
    <w:p w:rsidR="00E503E3" w:rsidRPr="00E503E3" w:rsidRDefault="000A5EA2" w:rsidP="00E503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                    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35011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№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Об утверждении Порядка размещения сведений о доходах</w:t>
      </w:r>
      <w:r w:rsidRPr="00E503E3">
        <w:rPr>
          <w:b/>
          <w:color w:val="000000"/>
          <w:sz w:val="28"/>
          <w:szCs w:val="28"/>
        </w:rPr>
        <w:t>,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proofErr w:type="gramStart"/>
      <w:r w:rsidRPr="00E503E3">
        <w:rPr>
          <w:b/>
          <w:sz w:val="28"/>
          <w:szCs w:val="28"/>
        </w:rPr>
        <w:t>расходах</w:t>
      </w:r>
      <w:proofErr w:type="gramEnd"/>
      <w:r w:rsidRPr="00E503E3">
        <w:rPr>
          <w:b/>
          <w:sz w:val="28"/>
          <w:szCs w:val="28"/>
        </w:rPr>
        <w:t>, об имуществе и обязательствах имущественного характера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лиц, замещающих муниципальные должности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сети «Интернет» и предоставления этих сведений общероссийским средствам массовой информации для опубликования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8, частью 4 статьи 8.1 Федерального закона от 25 декабря 2008 года № 273-ФЗ «О противодействии коррупции», Указом Президента Российской Федерации от 08 июля 2013 года № 613 «Вопросы противодействия коррупции», руководствуясь Уставом Стародеревянковского сельского поселения Каневского района Совет депутатов Стародеревянковского сельского поселения Каневского района, 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03E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503E3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и л</w:t>
      </w:r>
      <w:r w:rsidRPr="00E503E3">
        <w:rPr>
          <w:rFonts w:ascii="Times New Roman" w:hAnsi="Times New Roman" w:cs="Times New Roman"/>
          <w:bCs/>
          <w:sz w:val="28"/>
          <w:szCs w:val="28"/>
        </w:rPr>
        <w:t>:</w:t>
      </w:r>
    </w:p>
    <w:p w:rsidR="00E503E3" w:rsidRPr="00E503E3" w:rsidRDefault="00E503E3" w:rsidP="00E503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03E3">
        <w:rPr>
          <w:sz w:val="28"/>
          <w:szCs w:val="28"/>
        </w:rPr>
        <w:t>1. Утвердить прилагаемый Порядок размещения сведений о доходах</w:t>
      </w:r>
      <w:r w:rsidRPr="00E503E3">
        <w:rPr>
          <w:color w:val="000000"/>
          <w:sz w:val="28"/>
          <w:szCs w:val="28"/>
        </w:rPr>
        <w:t xml:space="preserve">, </w:t>
      </w:r>
      <w:r w:rsidRPr="00E503E3">
        <w:rPr>
          <w:sz w:val="28"/>
          <w:szCs w:val="28"/>
        </w:rPr>
        <w:t>расходах, об имуществе и обязательствах имущественного характера лиц, замещающих муниципальные должности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опубликования.</w:t>
      </w:r>
    </w:p>
    <w:p w:rsidR="00E503E3" w:rsidRPr="00E503E3" w:rsidRDefault="00E503E3" w:rsidP="00E5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Стародеревянковского сельского поселения Каневского района № 199 от 06 февраля 2018 года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 сети Интернет». </w:t>
      </w:r>
      <w:proofErr w:type="gramEnd"/>
    </w:p>
    <w:p w:rsidR="00E503E3" w:rsidRPr="00E503E3" w:rsidRDefault="00E503E3" w:rsidP="00E503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03E3">
        <w:rPr>
          <w:sz w:val="28"/>
          <w:szCs w:val="28"/>
        </w:rPr>
        <w:t>3. 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03E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>по вопросам экономики и бюджета</w:t>
      </w:r>
      <w:r w:rsidRPr="00E503E3">
        <w:rPr>
          <w:rFonts w:ascii="Times New Roman" w:hAnsi="Times New Roman" w:cs="Times New Roman"/>
          <w:sz w:val="28"/>
          <w:szCs w:val="28"/>
        </w:rPr>
        <w:t xml:space="preserve"> Совета Стародеревянковского сельского поселения Каневского района.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5.  Настоящее решение вступает в силу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>с даты обнародования</w:t>
      </w:r>
      <w:proofErr w:type="gramEnd"/>
      <w:r w:rsidRPr="00E503E3">
        <w:rPr>
          <w:rFonts w:ascii="Times New Roman" w:hAnsi="Times New Roman" w:cs="Times New Roman"/>
          <w:sz w:val="28"/>
          <w:szCs w:val="28"/>
        </w:rPr>
        <w:t>.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E503E3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С.А. Гопкало</w:t>
      </w:r>
    </w:p>
    <w:p w:rsid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503E3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E" w:rsidRPr="00E503E3" w:rsidRDefault="00C96F9E" w:rsidP="00E503E3">
      <w:pPr>
        <w:spacing w:after="0" w:line="240" w:lineRule="auto"/>
        <w:rPr>
          <w:rFonts w:ascii="Times New Roman" w:hAnsi="Times New Roman" w:cs="Times New Roman"/>
        </w:rPr>
      </w:pPr>
    </w:p>
    <w:sectPr w:rsidR="00C96F9E" w:rsidRPr="00E503E3" w:rsidSect="00E503E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3E3"/>
    <w:rsid w:val="000A5EA2"/>
    <w:rsid w:val="0035011D"/>
    <w:rsid w:val="00990DA7"/>
    <w:rsid w:val="00C96F9E"/>
    <w:rsid w:val="00E5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9E"/>
  </w:style>
  <w:style w:type="paragraph" w:styleId="1">
    <w:name w:val="heading 1"/>
    <w:basedOn w:val="a"/>
    <w:next w:val="a"/>
    <w:link w:val="10"/>
    <w:qFormat/>
    <w:rsid w:val="00E503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3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5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2023-09-18T05:42:00Z</cp:lastPrinted>
  <dcterms:created xsi:type="dcterms:W3CDTF">2023-09-15T13:00:00Z</dcterms:created>
  <dcterms:modified xsi:type="dcterms:W3CDTF">2023-09-19T08:09:00Z</dcterms:modified>
</cp:coreProperties>
</file>