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04" w:rsidRPr="00815524" w:rsidRDefault="00DF4F9D">
      <w:pPr>
        <w:pStyle w:val="2"/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filled="t">
            <v:fill color2="black"/>
            <v:imagedata r:id="rId6" o:title="" croptop="-1083f" cropbottom="-1083f" cropleft="-1328f" cropright="-1328f"/>
          </v:shape>
        </w:pict>
      </w:r>
    </w:p>
    <w:p w:rsidR="00044A04" w:rsidRDefault="00044A04">
      <w:pPr>
        <w:pStyle w:val="2"/>
        <w:jc w:val="center"/>
      </w:pPr>
      <w:r>
        <w:rPr>
          <w:rFonts w:ascii="Times New Roman" w:hAnsi="Times New Roman" w:cs="Times New Roman"/>
          <w:b/>
          <w:color w:val="323232"/>
          <w:spacing w:val="-2"/>
          <w:sz w:val="28"/>
          <w:szCs w:val="28"/>
        </w:rPr>
        <w:t>СОВЕТ СТАРОДЕРЕВЯНКОВСКОГО СЕЛЬСКОГО ПОСЕЛЕНИЯ</w:t>
      </w:r>
    </w:p>
    <w:p w:rsidR="00044A04" w:rsidRDefault="00044A04">
      <w:pPr>
        <w:pStyle w:val="2"/>
        <w:jc w:val="center"/>
      </w:pPr>
      <w:r>
        <w:rPr>
          <w:rFonts w:ascii="Times New Roman" w:hAnsi="Times New Roman" w:cs="Times New Roman"/>
          <w:b/>
          <w:color w:val="323232"/>
          <w:sz w:val="28"/>
          <w:szCs w:val="28"/>
        </w:rPr>
        <w:t>КАНЕВСКОГО РАЙОНА</w:t>
      </w:r>
    </w:p>
    <w:p w:rsidR="00044A04" w:rsidRPr="00FC3F11" w:rsidRDefault="00044A04">
      <w:pPr>
        <w:pStyle w:val="2"/>
        <w:spacing w:line="360" w:lineRule="auto"/>
        <w:jc w:val="center"/>
        <w:rPr>
          <w:rFonts w:ascii="Times New Roman" w:hAnsi="Times New Roman" w:cs="Times New Roman"/>
          <w:color w:val="323232"/>
          <w:spacing w:val="-3"/>
          <w:sz w:val="28"/>
          <w:szCs w:val="28"/>
        </w:rPr>
      </w:pPr>
    </w:p>
    <w:p w:rsidR="00044A04" w:rsidRDefault="00044A04">
      <w:pPr>
        <w:pStyle w:val="2"/>
        <w:spacing w:line="360" w:lineRule="auto"/>
        <w:jc w:val="center"/>
      </w:pPr>
      <w:r>
        <w:rPr>
          <w:rFonts w:ascii="Times New Roman" w:hAnsi="Times New Roman" w:cs="Times New Roman"/>
          <w:b/>
          <w:color w:val="323232"/>
          <w:spacing w:val="-3"/>
          <w:sz w:val="28"/>
          <w:szCs w:val="28"/>
        </w:rPr>
        <w:t>РЕШЕНИЕ</w:t>
      </w:r>
    </w:p>
    <w:p w:rsidR="00044A04" w:rsidRDefault="0048058B">
      <w:pPr>
        <w:pStyle w:val="a6"/>
        <w:spacing w:line="360" w:lineRule="auto"/>
        <w:jc w:val="left"/>
      </w:pPr>
      <w:r>
        <w:rPr>
          <w:szCs w:val="28"/>
        </w:rPr>
        <w:t>о</w:t>
      </w:r>
      <w:r w:rsidR="00180A37">
        <w:rPr>
          <w:szCs w:val="28"/>
        </w:rPr>
        <w:t xml:space="preserve">т </w:t>
      </w:r>
      <w:r w:rsidR="005422FF">
        <w:rPr>
          <w:szCs w:val="28"/>
        </w:rPr>
        <w:t xml:space="preserve">             </w:t>
      </w:r>
      <w:r w:rsidR="00044A04">
        <w:rPr>
          <w:szCs w:val="28"/>
        </w:rPr>
        <w:t xml:space="preserve">                                            </w:t>
      </w:r>
      <w:r w:rsidR="00A53176">
        <w:rPr>
          <w:szCs w:val="28"/>
        </w:rPr>
        <w:t xml:space="preserve">     </w:t>
      </w:r>
      <w:r w:rsidR="00044A04">
        <w:rPr>
          <w:szCs w:val="28"/>
        </w:rPr>
        <w:t xml:space="preserve"> </w:t>
      </w:r>
      <w:r w:rsidR="00FC3F11">
        <w:rPr>
          <w:szCs w:val="28"/>
        </w:rPr>
        <w:t xml:space="preserve"> </w:t>
      </w:r>
      <w:r w:rsidR="00C6531E">
        <w:rPr>
          <w:szCs w:val="28"/>
        </w:rPr>
        <w:t xml:space="preserve"> </w:t>
      </w:r>
      <w:r w:rsidR="00FC3F11">
        <w:rPr>
          <w:szCs w:val="28"/>
        </w:rPr>
        <w:t xml:space="preserve">    </w:t>
      </w:r>
      <w:r w:rsidR="00DC2119">
        <w:rPr>
          <w:szCs w:val="28"/>
        </w:rPr>
        <w:t xml:space="preserve">                         </w:t>
      </w:r>
      <w:r w:rsidR="00FC3F11">
        <w:rPr>
          <w:szCs w:val="28"/>
        </w:rPr>
        <w:t xml:space="preserve">            </w:t>
      </w:r>
      <w:r w:rsidR="00C6531E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700F60">
        <w:rPr>
          <w:szCs w:val="28"/>
        </w:rPr>
        <w:t xml:space="preserve">  </w:t>
      </w:r>
      <w:r w:rsidR="00044A04">
        <w:rPr>
          <w:szCs w:val="28"/>
        </w:rPr>
        <w:t xml:space="preserve">№ </w:t>
      </w:r>
    </w:p>
    <w:p w:rsidR="00044A04" w:rsidRDefault="00044A04">
      <w:pPr>
        <w:pStyle w:val="a6"/>
        <w:spacing w:line="360" w:lineRule="auto"/>
        <w:jc w:val="center"/>
      </w:pPr>
      <w:r>
        <w:rPr>
          <w:szCs w:val="28"/>
        </w:rPr>
        <w:t>ст-ца Стародеревянковская</w:t>
      </w:r>
    </w:p>
    <w:p w:rsidR="00044A04" w:rsidRPr="00FC3F11" w:rsidRDefault="00044A04">
      <w:pPr>
        <w:shd w:val="clear" w:color="auto" w:fill="FFFFFF"/>
        <w:ind w:right="539"/>
        <w:jc w:val="center"/>
        <w:rPr>
          <w:bCs/>
          <w:color w:val="323232"/>
          <w:szCs w:val="28"/>
        </w:rPr>
      </w:pPr>
    </w:p>
    <w:p w:rsidR="00DF7071" w:rsidRDefault="00DF7071" w:rsidP="00DF7071">
      <w:pPr>
        <w:shd w:val="clear" w:color="auto" w:fill="FFFFFF"/>
        <w:ind w:right="539"/>
        <w:jc w:val="center"/>
      </w:pPr>
      <w:r>
        <w:rPr>
          <w:b/>
          <w:bCs/>
          <w:color w:val="323232"/>
          <w:szCs w:val="28"/>
        </w:rPr>
        <w:t>О внесении изменений в решение Совета Стародеревянковского сельского поселения Каневского района от 23 декабря 2022 года № 193 «О бюджете Стародеревянковского сельского поселения</w:t>
      </w:r>
    </w:p>
    <w:p w:rsidR="00DF7071" w:rsidRDefault="00DF7071" w:rsidP="00DF7071">
      <w:pPr>
        <w:shd w:val="clear" w:color="auto" w:fill="FFFFFF"/>
        <w:ind w:right="539"/>
        <w:jc w:val="center"/>
      </w:pPr>
      <w:r>
        <w:rPr>
          <w:b/>
          <w:bCs/>
          <w:color w:val="323232"/>
          <w:szCs w:val="28"/>
        </w:rPr>
        <w:t xml:space="preserve">Каневского района на 2023 год» </w:t>
      </w:r>
    </w:p>
    <w:p w:rsidR="00DF7071" w:rsidRDefault="00DF7071">
      <w:pPr>
        <w:pStyle w:val="2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071" w:rsidRPr="00DF7071" w:rsidRDefault="00044A04" w:rsidP="00DF7071">
      <w:pPr>
        <w:pStyle w:val="2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184.1, 185 Бюджетного </w:t>
      </w:r>
      <w:r w:rsidR="005B2C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статьей 69 Устава Стародеревянковского сельского поселения Каневского района, положением «О бюджетном процессе в Стародеревянковском сельском поселении Каневского района», Совет Стародеревянковского сельского поселения Каневского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90278" w:rsidRDefault="00DF7071" w:rsidP="00F90278">
      <w:pPr>
        <w:pStyle w:val="aa"/>
        <w:widowControl w:val="0"/>
        <w:ind w:firstLine="567"/>
        <w:rPr>
          <w:szCs w:val="28"/>
        </w:rPr>
      </w:pPr>
      <w:r>
        <w:rPr>
          <w:szCs w:val="28"/>
        </w:rPr>
        <w:t>1. Внести в решение Совета Стародеревянковского сельского поселения Каневского района от 23 декабря 2022 года № 193 «О бюджете Стародеревянковского сельского поселения Каневского района на 2023 год» следующие изменения:</w:t>
      </w:r>
    </w:p>
    <w:p w:rsidR="00BA640C" w:rsidRDefault="00BA640C" w:rsidP="008D5D7D">
      <w:pPr>
        <w:pStyle w:val="aa"/>
        <w:widowControl w:val="0"/>
        <w:ind w:firstLine="567"/>
        <w:rPr>
          <w:szCs w:val="28"/>
        </w:rPr>
      </w:pPr>
      <w:r>
        <w:rPr>
          <w:szCs w:val="28"/>
        </w:rPr>
        <w:t>1)</w:t>
      </w:r>
      <w:r w:rsidRPr="009E73C1">
        <w:rPr>
          <w:szCs w:val="28"/>
        </w:rPr>
        <w:t xml:space="preserve"> </w:t>
      </w:r>
      <w:r w:rsidR="00DC2119">
        <w:rPr>
          <w:szCs w:val="28"/>
        </w:rPr>
        <w:t xml:space="preserve"> </w:t>
      </w:r>
      <w:r>
        <w:rPr>
          <w:szCs w:val="28"/>
        </w:rPr>
        <w:t>в подпункте 1 пункта 1 слова в сумме 108946,0 тыс. рублей заменить словами 108350,7 тыс. рублей;</w:t>
      </w:r>
    </w:p>
    <w:p w:rsidR="00330004" w:rsidRDefault="00330004" w:rsidP="008D5D7D">
      <w:pPr>
        <w:tabs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="00DC2119">
        <w:rPr>
          <w:szCs w:val="28"/>
        </w:rPr>
        <w:t xml:space="preserve"> </w:t>
      </w:r>
      <w:r w:rsidR="00F90278">
        <w:rPr>
          <w:szCs w:val="28"/>
        </w:rPr>
        <w:t xml:space="preserve">в подпункте 2 пункта 1 слова в сумме 121988,8 тыс. рублей заменить словами </w:t>
      </w:r>
      <w:r w:rsidR="00BA640C">
        <w:rPr>
          <w:szCs w:val="28"/>
        </w:rPr>
        <w:t>123293,5</w:t>
      </w:r>
      <w:r w:rsidR="00F90278">
        <w:rPr>
          <w:szCs w:val="28"/>
        </w:rPr>
        <w:t xml:space="preserve"> тыс. рублей;</w:t>
      </w:r>
    </w:p>
    <w:p w:rsidR="00E42897" w:rsidRPr="00E42897" w:rsidRDefault="00330004" w:rsidP="008D5D7D">
      <w:pPr>
        <w:tabs>
          <w:tab w:val="left" w:pos="426"/>
        </w:tabs>
        <w:ind w:firstLine="567"/>
      </w:pPr>
      <w:r>
        <w:rPr>
          <w:szCs w:val="28"/>
        </w:rPr>
        <w:t xml:space="preserve">3) </w:t>
      </w:r>
      <w:r w:rsidR="00E42897">
        <w:rPr>
          <w:szCs w:val="28"/>
        </w:rPr>
        <w:t>пункт 14  изложить в следующей редакции: «утвердить объем бюджетных ассигнований дорожного фонда Стародеревянковского сельского поселения Каневского райо</w:t>
      </w:r>
      <w:r w:rsidR="00B820B6">
        <w:rPr>
          <w:szCs w:val="28"/>
        </w:rPr>
        <w:t xml:space="preserve">на на 2023 год в сумме 30259,8 </w:t>
      </w:r>
      <w:r w:rsidR="00E42897">
        <w:rPr>
          <w:szCs w:val="28"/>
        </w:rPr>
        <w:t>тыс. рублей</w:t>
      </w:r>
      <w:r w:rsidR="00E42897">
        <w:t>;</w:t>
      </w:r>
    </w:p>
    <w:p w:rsidR="00F90278" w:rsidRDefault="00330004" w:rsidP="008D5D7D">
      <w:pPr>
        <w:tabs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="00DC2119">
        <w:rPr>
          <w:szCs w:val="28"/>
        </w:rPr>
        <w:t xml:space="preserve"> </w:t>
      </w:r>
      <w:r w:rsidR="00F90278">
        <w:rPr>
          <w:szCs w:val="28"/>
        </w:rPr>
        <w:t xml:space="preserve">внести изменения в приложения: </w:t>
      </w:r>
      <w:r w:rsidR="00274F81">
        <w:rPr>
          <w:szCs w:val="28"/>
        </w:rPr>
        <w:t>1,</w:t>
      </w:r>
      <w:r w:rsidR="00BA640C">
        <w:rPr>
          <w:szCs w:val="28"/>
        </w:rPr>
        <w:t>2,</w:t>
      </w:r>
      <w:r w:rsidR="00274F81">
        <w:rPr>
          <w:szCs w:val="28"/>
        </w:rPr>
        <w:t xml:space="preserve"> </w:t>
      </w:r>
      <w:r w:rsidR="00F90278">
        <w:rPr>
          <w:szCs w:val="28"/>
        </w:rPr>
        <w:t>4, 5, 6, 7, 8.</w:t>
      </w:r>
    </w:p>
    <w:p w:rsidR="00F90278" w:rsidRPr="00DF7071" w:rsidRDefault="00F90278" w:rsidP="00F90278">
      <w:pPr>
        <w:tabs>
          <w:tab w:val="left" w:pos="900"/>
        </w:tabs>
        <w:ind w:left="927"/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274F81" w:rsidTr="0085320F">
        <w:tc>
          <w:tcPr>
            <w:tcW w:w="4927" w:type="dxa"/>
            <w:shd w:val="clear" w:color="auto" w:fill="auto"/>
          </w:tcPr>
          <w:p w:rsidR="00274F81" w:rsidRDefault="00274F81" w:rsidP="0085320F">
            <w:pPr>
              <w:tabs>
                <w:tab w:val="center" w:pos="4819"/>
              </w:tabs>
              <w:snapToGrid w:val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74F81" w:rsidRDefault="00274F81" w:rsidP="0085320F">
            <w:pPr>
              <w:tabs>
                <w:tab w:val="center" w:pos="4819"/>
              </w:tabs>
              <w:ind w:left="-107"/>
              <w:jc w:val="center"/>
            </w:pPr>
            <w:r>
              <w:rPr>
                <w:szCs w:val="28"/>
              </w:rPr>
              <w:t>ПРИЛОЖЕНИЕ № 1</w:t>
            </w:r>
          </w:p>
          <w:p w:rsidR="00274F81" w:rsidRDefault="00274F81" w:rsidP="0085320F">
            <w:pPr>
              <w:tabs>
                <w:tab w:val="center" w:pos="4819"/>
              </w:tabs>
              <w:jc w:val="center"/>
            </w:pPr>
          </w:p>
          <w:p w:rsidR="00274F81" w:rsidRDefault="00274F81" w:rsidP="0085320F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 решению Совета</w:t>
            </w:r>
          </w:p>
          <w:p w:rsidR="00274F81" w:rsidRDefault="00274F81" w:rsidP="0085320F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Стародеревянковского</w:t>
            </w:r>
          </w:p>
          <w:p w:rsidR="00274F81" w:rsidRDefault="00274F81" w:rsidP="0085320F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  <w:r>
              <w:t xml:space="preserve"> </w:t>
            </w:r>
            <w:r>
              <w:rPr>
                <w:szCs w:val="28"/>
              </w:rPr>
              <w:t>поселения</w:t>
            </w:r>
          </w:p>
          <w:p w:rsidR="00274F81" w:rsidRDefault="00274F81" w:rsidP="0085320F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Каневского района</w:t>
            </w:r>
          </w:p>
          <w:p w:rsidR="00274F81" w:rsidRDefault="00274F81" w:rsidP="005422FF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 xml:space="preserve">от </w:t>
            </w:r>
            <w:r w:rsidR="005422FF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 xml:space="preserve"> № </w:t>
            </w:r>
          </w:p>
        </w:tc>
      </w:tr>
    </w:tbl>
    <w:p w:rsidR="00274F81" w:rsidRDefault="00274F81" w:rsidP="00274F81">
      <w:pPr>
        <w:pStyle w:val="Web0"/>
        <w:spacing w:before="0" w:after="0"/>
        <w:jc w:val="center"/>
      </w:pPr>
    </w:p>
    <w:p w:rsidR="00274F81" w:rsidRPr="00940339" w:rsidRDefault="00DF4F9D" w:rsidP="00274F81">
      <w:pPr>
        <w:jc w:val="center"/>
        <w:rPr>
          <w:szCs w:val="28"/>
        </w:rPr>
      </w:pPr>
      <w:r w:rsidRPr="00DF4F9D">
        <w:rPr>
          <w:rStyle w:val="hl41"/>
          <w:b w:val="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-9.3pt;width:471.9pt;height:15.2pt;z-index:1;mso-wrap-distance-left:0;mso-wrap-distance-right:9.05pt;mso-position-horizontal-relative:page;mso-position-vertical-relative:page" stroked="f">
            <v:fill color2="black"/>
            <v:textbox inset="7.05pt,7.05pt,7.05pt,7.05pt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80"/>
                  </w:tblGrid>
                  <w:tr w:rsidR="00B820B6">
                    <w:trPr>
                      <w:trHeight w:val="276"/>
                    </w:trPr>
                    <w:tc>
                      <w:tcPr>
                        <w:tcW w:w="9580" w:type="dxa"/>
                        <w:shd w:val="clear" w:color="auto" w:fill="auto"/>
                      </w:tcPr>
                      <w:p w:rsidR="00B820B6" w:rsidRDefault="00B820B6">
                        <w:pPr>
                          <w:tabs>
                            <w:tab w:val="left" w:pos="3015"/>
                            <w:tab w:val="right" w:pos="9580"/>
                          </w:tabs>
                          <w:snapToGrid w:val="0"/>
                          <w:jc w:val="right"/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B820B6" w:rsidRDefault="00B820B6" w:rsidP="00274F81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</w:p>
    <w:p w:rsidR="00274F81" w:rsidRDefault="00274F81" w:rsidP="00274F81">
      <w:pPr>
        <w:pStyle w:val="Web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F25AD">
        <w:rPr>
          <w:rFonts w:ascii="Times New Roman" w:hAnsi="Times New Roman" w:cs="Times New Roman"/>
          <w:sz w:val="28"/>
          <w:szCs w:val="28"/>
        </w:rPr>
        <w:t>бъем поступлений доходов в бюджет Стародеревянковского сельского посе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BF25AD">
        <w:rPr>
          <w:rFonts w:ascii="Times New Roman" w:hAnsi="Times New Roman" w:cs="Times New Roman"/>
          <w:sz w:val="28"/>
          <w:szCs w:val="28"/>
        </w:rPr>
        <w:t>ния Каневского района по кодам видов (подвидов) доходов и классификации операций сектора государственного управления, относящихся</w:t>
      </w:r>
    </w:p>
    <w:p w:rsidR="00274F81" w:rsidRDefault="00274F81" w:rsidP="00274F81">
      <w:pPr>
        <w:pStyle w:val="Web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F25AD">
        <w:rPr>
          <w:rFonts w:ascii="Times New Roman" w:hAnsi="Times New Roman" w:cs="Times New Roman"/>
          <w:sz w:val="28"/>
          <w:szCs w:val="28"/>
        </w:rPr>
        <w:t>к доходам бюджетов на 2023 год</w:t>
      </w:r>
    </w:p>
    <w:p w:rsidR="00274F81" w:rsidRPr="00BF25AD" w:rsidRDefault="00274F81" w:rsidP="00274F81">
      <w:pPr>
        <w:pStyle w:val="Web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4822"/>
        <w:gridCol w:w="2549"/>
      </w:tblGrid>
      <w:tr w:rsidR="00274F81" w:rsidTr="0085320F"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jc w:val="center"/>
            </w:pPr>
            <w:r>
              <w:rPr>
                <w:szCs w:val="28"/>
              </w:rPr>
              <w:t>Код</w:t>
            </w:r>
          </w:p>
          <w:p w:rsidR="00274F81" w:rsidRDefault="00274F81" w:rsidP="0085320F">
            <w:pPr>
              <w:jc w:val="center"/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jc w:val="center"/>
            </w:pPr>
            <w:r>
              <w:rPr>
                <w:szCs w:val="28"/>
              </w:rPr>
              <w:t>Наименование</w:t>
            </w:r>
          </w:p>
          <w:p w:rsidR="00274F81" w:rsidRDefault="00274F81" w:rsidP="0085320F">
            <w:pPr>
              <w:jc w:val="center"/>
            </w:pPr>
            <w:r>
              <w:rPr>
                <w:szCs w:val="28"/>
              </w:rPr>
              <w:t>доходов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85320F">
            <w:pPr>
              <w:jc w:val="center"/>
            </w:pPr>
            <w:r>
              <w:rPr>
                <w:szCs w:val="28"/>
              </w:rPr>
              <w:t>Сумма</w:t>
            </w:r>
          </w:p>
          <w:p w:rsidR="00274F81" w:rsidRDefault="00274F81" w:rsidP="0085320F">
            <w:pPr>
              <w:tabs>
                <w:tab w:val="left" w:pos="2152"/>
              </w:tabs>
              <w:jc w:val="center"/>
            </w:pPr>
            <w:r>
              <w:rPr>
                <w:szCs w:val="28"/>
              </w:rPr>
              <w:t>(тыс. рублей)</w:t>
            </w:r>
          </w:p>
        </w:tc>
      </w:tr>
      <w:tr w:rsidR="00274F81" w:rsidTr="0085320F">
        <w:trPr>
          <w:cantSplit/>
          <w:trHeight w:val="389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ind w:right="15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F81" w:rsidTr="0085320F"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100 00000 00 0000 000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ind w:left="359" w:hanging="359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BD6CAB" w:rsidRDefault="00274F81" w:rsidP="00B820B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65647,1</w:t>
            </w:r>
          </w:p>
        </w:tc>
      </w:tr>
      <w:tr w:rsidR="00274F81" w:rsidTr="0085320F">
        <w:trPr>
          <w:trHeight w:val="388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101 02000 01 0000 110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24000,0</w:t>
            </w:r>
          </w:p>
        </w:tc>
      </w:tr>
      <w:tr w:rsidR="00274F81" w:rsidTr="0085320F">
        <w:trPr>
          <w:trHeight w:val="388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103 02000 01 0000 110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7741,6</w:t>
            </w:r>
          </w:p>
        </w:tc>
      </w:tr>
      <w:tr w:rsidR="00274F81" w:rsidTr="0085320F">
        <w:trPr>
          <w:trHeight w:val="410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105 03010 01 0000 110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4500,0</w:t>
            </w:r>
          </w:p>
        </w:tc>
      </w:tr>
      <w:tr w:rsidR="00274F81" w:rsidTr="0085320F"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106 01030 10 0000 110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4800,0</w:t>
            </w:r>
          </w:p>
        </w:tc>
      </w:tr>
      <w:tr w:rsidR="00274F81" w:rsidTr="0085320F">
        <w:trPr>
          <w:trHeight w:val="222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23100,0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111 09045 10 0000 120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668,8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111 09080 10 0000 120</w:t>
            </w:r>
          </w:p>
        </w:tc>
        <w:tc>
          <w:tcPr>
            <w:tcW w:w="4822" w:type="dxa"/>
            <w:shd w:val="clear" w:color="auto" w:fill="auto"/>
          </w:tcPr>
          <w:p w:rsidR="00274F81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87">
              <w:rPr>
                <w:rFonts w:ascii="Times New Roman" w:hAnsi="Times New Roman" w:cs="Times New Roman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участках, находящихся в собственности сельских поселений и на землях или земельных участках </w:t>
            </w:r>
            <w:r w:rsidRPr="00527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527F87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100,0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114 01050 10 0000 410</w:t>
            </w:r>
          </w:p>
        </w:tc>
        <w:tc>
          <w:tcPr>
            <w:tcW w:w="4822" w:type="dxa"/>
            <w:shd w:val="clear" w:color="auto" w:fill="auto"/>
          </w:tcPr>
          <w:p w:rsidR="00274F81" w:rsidRPr="008176BD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BD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527F87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565,4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114 02053 10 0000 440</w:t>
            </w:r>
          </w:p>
        </w:tc>
        <w:tc>
          <w:tcPr>
            <w:tcW w:w="4822" w:type="dxa"/>
            <w:shd w:val="clear" w:color="auto" w:fill="auto"/>
          </w:tcPr>
          <w:p w:rsidR="00274F81" w:rsidRPr="00527F87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527F87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30,8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116 10031 10 0000 140</w:t>
            </w:r>
          </w:p>
        </w:tc>
        <w:tc>
          <w:tcPr>
            <w:tcW w:w="4822" w:type="dxa"/>
            <w:shd w:val="clear" w:color="auto" w:fill="auto"/>
          </w:tcPr>
          <w:p w:rsidR="00274F81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EAE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C1EAE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9C1EAE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9C1EAE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116 01154 01 0000140</w:t>
            </w:r>
          </w:p>
        </w:tc>
        <w:tc>
          <w:tcPr>
            <w:tcW w:w="4822" w:type="dxa"/>
            <w:shd w:val="clear" w:color="auto" w:fill="auto"/>
          </w:tcPr>
          <w:p w:rsidR="00274F81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0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Административные штрафы, установленные Главой 5 Кодекса Российской Федерации об административных правонаруше</w:t>
            </w:r>
            <w:r w:rsidRPr="00A750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ниях, за административные правонарушения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9C1EAE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116 02020 02 0000 140</w:t>
            </w:r>
          </w:p>
        </w:tc>
        <w:tc>
          <w:tcPr>
            <w:tcW w:w="4822" w:type="dxa"/>
            <w:shd w:val="clear" w:color="auto" w:fill="auto"/>
          </w:tcPr>
          <w:p w:rsidR="00274F81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A75070" w:rsidRDefault="00274F81" w:rsidP="00B820B6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65,6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116 110640 10 000140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6,2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200 00000 00 0000 000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42703,6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42703,6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202 15001 10 0000 150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4384,6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202 16001 10 0000 150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1796,3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202 25555 10 0000 150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Pr="002721E7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17325,4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bCs/>
                <w:sz w:val="28"/>
                <w:szCs w:val="28"/>
              </w:rPr>
              <w:t>202 25576 10 0000 150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Pr="00E6481B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развития сельских территорий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2989,7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bCs/>
                <w:sz w:val="28"/>
                <w:szCs w:val="28"/>
              </w:rPr>
              <w:t>202 19999 10 0000 150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511,3</w:t>
            </w:r>
          </w:p>
        </w:tc>
      </w:tr>
      <w:tr w:rsidR="00274F81" w:rsidTr="0085320F">
        <w:trPr>
          <w:trHeight w:val="371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bCs/>
                <w:sz w:val="28"/>
                <w:szCs w:val="28"/>
              </w:rPr>
              <w:t>202 29999 10 0000 150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Pr="00E6481B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81B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14051,1</w:t>
            </w:r>
          </w:p>
        </w:tc>
      </w:tr>
      <w:tr w:rsidR="00274F81" w:rsidTr="0085320F">
        <w:trPr>
          <w:trHeight w:val="707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r>
              <w:rPr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897,4</w:t>
            </w:r>
          </w:p>
        </w:tc>
      </w:tr>
      <w:tr w:rsidR="00274F81" w:rsidTr="0085320F">
        <w:trPr>
          <w:trHeight w:val="707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08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02 </w:t>
            </w:r>
            <w:r w:rsidRPr="0008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08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0000 00 0000 </w:t>
            </w:r>
            <w:r w:rsidRPr="0008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snapToGrid w:val="0"/>
            </w:pPr>
            <w:r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247,8</w:t>
            </w:r>
          </w:p>
        </w:tc>
      </w:tr>
      <w:tr w:rsidR="00274F81" w:rsidTr="0085320F">
        <w:trPr>
          <w:trHeight w:val="707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bCs/>
                <w:sz w:val="28"/>
                <w:szCs w:val="28"/>
              </w:rPr>
              <w:t>202 4 9999 10 0000 150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74F81" w:rsidRPr="008914F7" w:rsidRDefault="00274F81" w:rsidP="0085320F">
            <w:pPr>
              <w:pStyle w:val="Web0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500,0</w:t>
            </w:r>
          </w:p>
        </w:tc>
      </w:tr>
      <w:tr w:rsidR="00274F81" w:rsidTr="0085320F">
        <w:trPr>
          <w:trHeight w:val="628"/>
        </w:trPr>
        <w:tc>
          <w:tcPr>
            <w:tcW w:w="2732" w:type="dxa"/>
            <w:shd w:val="clear" w:color="auto" w:fill="auto"/>
            <w:vAlign w:val="center"/>
          </w:tcPr>
          <w:p w:rsidR="00274F81" w:rsidRPr="00082B34" w:rsidRDefault="00274F81" w:rsidP="0085320F">
            <w:pPr>
              <w:pStyle w:val="Web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274F81" w:rsidRDefault="00274F81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4F81" w:rsidRPr="00BD6CAB" w:rsidRDefault="00274F81" w:rsidP="00B820B6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108350,7</w:t>
            </w:r>
          </w:p>
        </w:tc>
      </w:tr>
    </w:tbl>
    <w:p w:rsidR="00274F81" w:rsidRDefault="00274F81" w:rsidP="00274F81">
      <w:pPr>
        <w:tabs>
          <w:tab w:val="center" w:pos="4962"/>
        </w:tabs>
        <w:ind w:right="-143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9A62D4" w:rsidTr="0085320F">
        <w:tc>
          <w:tcPr>
            <w:tcW w:w="4927" w:type="dxa"/>
            <w:shd w:val="clear" w:color="auto" w:fill="auto"/>
          </w:tcPr>
          <w:p w:rsidR="009A62D4" w:rsidRDefault="009A62D4" w:rsidP="0085320F">
            <w:pPr>
              <w:tabs>
                <w:tab w:val="left" w:pos="5865"/>
              </w:tabs>
              <w:snapToGrid w:val="0"/>
              <w:jc w:val="righ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A62D4" w:rsidRDefault="009A62D4" w:rsidP="0085320F">
            <w:pPr>
              <w:tabs>
                <w:tab w:val="left" w:pos="5865"/>
              </w:tabs>
              <w:jc w:val="center"/>
            </w:pPr>
            <w:r>
              <w:rPr>
                <w:szCs w:val="28"/>
              </w:rPr>
              <w:t>ПРИЛОЖЕНИЕ № 2</w:t>
            </w:r>
          </w:p>
          <w:p w:rsidR="009A62D4" w:rsidRDefault="009A62D4" w:rsidP="0085320F">
            <w:pPr>
              <w:tabs>
                <w:tab w:val="center" w:pos="4819"/>
              </w:tabs>
              <w:jc w:val="center"/>
              <w:rPr>
                <w:szCs w:val="28"/>
              </w:rPr>
            </w:pPr>
          </w:p>
          <w:p w:rsidR="009A62D4" w:rsidRDefault="009A62D4" w:rsidP="0085320F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 решению Совета</w:t>
            </w:r>
          </w:p>
          <w:p w:rsidR="009A62D4" w:rsidRDefault="009A62D4" w:rsidP="0085320F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Стародеревянковского </w:t>
            </w:r>
          </w:p>
          <w:p w:rsidR="009A62D4" w:rsidRDefault="009A62D4" w:rsidP="0085320F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  <w:r>
              <w:t xml:space="preserve"> </w:t>
            </w:r>
            <w:r>
              <w:rPr>
                <w:szCs w:val="28"/>
              </w:rPr>
              <w:t xml:space="preserve">поселения </w:t>
            </w:r>
          </w:p>
          <w:p w:rsidR="009A62D4" w:rsidRDefault="009A62D4" w:rsidP="0085320F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Каневского района</w:t>
            </w:r>
          </w:p>
          <w:p w:rsidR="009A62D4" w:rsidRDefault="005422FF" w:rsidP="005422FF">
            <w:pPr>
              <w:ind w:right="-1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                 </w:t>
            </w:r>
            <w:r w:rsidR="009A62D4">
              <w:rPr>
                <w:szCs w:val="28"/>
              </w:rPr>
              <w:t xml:space="preserve"> № </w:t>
            </w:r>
          </w:p>
        </w:tc>
      </w:tr>
    </w:tbl>
    <w:p w:rsidR="009A62D4" w:rsidRDefault="009A62D4" w:rsidP="009A62D4">
      <w:pPr>
        <w:tabs>
          <w:tab w:val="left" w:pos="5865"/>
        </w:tabs>
        <w:jc w:val="right"/>
        <w:rPr>
          <w:szCs w:val="28"/>
        </w:rPr>
      </w:pPr>
    </w:p>
    <w:p w:rsidR="009A62D4" w:rsidRDefault="009A62D4" w:rsidP="009A62D4">
      <w:pPr>
        <w:tabs>
          <w:tab w:val="center" w:pos="4819"/>
        </w:tabs>
        <w:jc w:val="center"/>
      </w:pPr>
      <w:r>
        <w:rPr>
          <w:szCs w:val="28"/>
        </w:rPr>
        <w:lastRenderedPageBreak/>
        <w:t>Безвозмездные поступления</w:t>
      </w:r>
    </w:p>
    <w:p w:rsidR="009A62D4" w:rsidRDefault="009A62D4" w:rsidP="009A62D4">
      <w:pPr>
        <w:jc w:val="center"/>
      </w:pPr>
      <w:r>
        <w:rPr>
          <w:szCs w:val="28"/>
        </w:rPr>
        <w:t>из краевого бюджета в 2023 году</w:t>
      </w:r>
    </w:p>
    <w:p w:rsidR="009A62D4" w:rsidRDefault="009A62D4" w:rsidP="009A62D4">
      <w:pPr>
        <w:jc w:val="right"/>
      </w:pPr>
    </w:p>
    <w:tbl>
      <w:tblPr>
        <w:tblW w:w="1039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5"/>
        <w:gridCol w:w="4104"/>
        <w:gridCol w:w="2983"/>
      </w:tblGrid>
      <w:tr w:rsidR="009A62D4" w:rsidTr="0085320F"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jc w:val="center"/>
            </w:pPr>
            <w:r>
              <w:rPr>
                <w:szCs w:val="28"/>
              </w:rPr>
              <w:t>Код</w:t>
            </w:r>
          </w:p>
          <w:p w:rsidR="009A62D4" w:rsidRDefault="009A62D4" w:rsidP="0085320F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jc w:val="center"/>
            </w:pPr>
            <w:r>
              <w:rPr>
                <w:szCs w:val="28"/>
              </w:rPr>
              <w:t>Наименование</w:t>
            </w:r>
          </w:p>
          <w:p w:rsidR="009A62D4" w:rsidRDefault="009A62D4" w:rsidP="0085320F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доходов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Сумма</w:t>
            </w:r>
          </w:p>
          <w:p w:rsidR="009A62D4" w:rsidRDefault="009A62D4" w:rsidP="0085320F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(тыс. рублей)</w:t>
            </w:r>
          </w:p>
        </w:tc>
      </w:tr>
      <w:tr w:rsidR="009A62D4" w:rsidTr="0085320F">
        <w:trPr>
          <w:cantSplit/>
          <w:trHeight w:val="389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ind w:right="15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D4" w:rsidTr="0085320F">
        <w:trPr>
          <w:trHeight w:val="838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200 00000 00 0000 000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4" w:rsidRDefault="009A62D4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9A62D4" w:rsidRDefault="009A62D4" w:rsidP="0085320F">
            <w:pPr>
              <w:pStyle w:val="Web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40159,5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202 00000 00 0000 000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40159,5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202 15001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Pr="002721E7" w:rsidRDefault="009A62D4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4384,6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202 15001 10 0000 150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4384,6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202 25555 10 0000 150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17325,4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202 25576 10 0000 150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Pr="00E6481B" w:rsidRDefault="009A62D4" w:rsidP="0085320F">
            <w:pPr>
              <w:pStyle w:val="Web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развития сельских территорий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2989,7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202 19999 10 0000 150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511,3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202 2 9999 10 0000 150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rPr>
                <w:rFonts w:ascii="Times New Roman" w:hAnsi="Times New Roman" w:cs="Times New Roman"/>
                <w:sz w:val="28"/>
                <w:szCs w:val="28"/>
              </w:rPr>
            </w:pPr>
            <w:r w:rsidRPr="00E6481B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14051,1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202 30000 00 0000 150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897,4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202 35118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889,8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Pr="00082B3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r>
              <w:rPr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889,8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Pr="00082B3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sz w:val="28"/>
                <w:szCs w:val="28"/>
              </w:rPr>
              <w:t xml:space="preserve">202 30024 </w:t>
            </w:r>
            <w:r w:rsidRPr="00082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082B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 w:rsidRPr="00082B34"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9A62D4" w:rsidTr="0085320F">
        <w:trPr>
          <w:trHeight w:val="1380"/>
        </w:trPr>
        <w:tc>
          <w:tcPr>
            <w:tcW w:w="3305" w:type="dxa"/>
            <w:shd w:val="clear" w:color="auto" w:fill="auto"/>
            <w:vAlign w:val="center"/>
          </w:tcPr>
          <w:p w:rsidR="009A62D4" w:rsidRPr="00082B34" w:rsidRDefault="009A62D4" w:rsidP="0085320F">
            <w:pPr>
              <w:pStyle w:val="Web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34">
              <w:rPr>
                <w:rFonts w:ascii="Times New Roman" w:hAnsi="Times New Roman" w:cs="Times New Roman"/>
                <w:sz w:val="28"/>
                <w:szCs w:val="28"/>
              </w:rPr>
              <w:t>202 30024 10 0000 150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A62D4" w:rsidRDefault="009A62D4" w:rsidP="0085320F">
            <w:pPr>
              <w:pStyle w:val="Web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</w:tbl>
    <w:p w:rsidR="007339DB" w:rsidRDefault="007339DB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D8A" w:rsidRDefault="006A5D8A" w:rsidP="006A5D8A">
      <w:pPr>
        <w:pStyle w:val="2"/>
        <w:widowControl w:val="0"/>
        <w:ind w:firstLine="567"/>
        <w:jc w:val="both"/>
      </w:pPr>
    </w:p>
    <w:tbl>
      <w:tblPr>
        <w:tblW w:w="0" w:type="auto"/>
        <w:tblInd w:w="-284" w:type="dxa"/>
        <w:tblLook w:val="04A0"/>
      </w:tblPr>
      <w:tblGrid>
        <w:gridCol w:w="4998"/>
        <w:gridCol w:w="4999"/>
      </w:tblGrid>
      <w:tr w:rsidR="006A5D8A" w:rsidRPr="006A5D8A" w:rsidTr="006A5D8A">
        <w:tc>
          <w:tcPr>
            <w:tcW w:w="4998" w:type="dxa"/>
          </w:tcPr>
          <w:p w:rsidR="006A5D8A" w:rsidRPr="006A5D8A" w:rsidRDefault="006A5D8A" w:rsidP="006A5D8A">
            <w:pPr>
              <w:tabs>
                <w:tab w:val="left" w:pos="5865"/>
              </w:tabs>
              <w:jc w:val="left"/>
              <w:rPr>
                <w:szCs w:val="28"/>
              </w:rPr>
            </w:pPr>
          </w:p>
        </w:tc>
        <w:tc>
          <w:tcPr>
            <w:tcW w:w="4999" w:type="dxa"/>
          </w:tcPr>
          <w:p w:rsidR="006A5D8A" w:rsidRPr="006A5D8A" w:rsidRDefault="006A5D8A" w:rsidP="006A5D8A">
            <w:pPr>
              <w:tabs>
                <w:tab w:val="left" w:pos="5865"/>
              </w:tabs>
              <w:jc w:val="center"/>
            </w:pPr>
            <w:r w:rsidRPr="006A5D8A">
              <w:rPr>
                <w:szCs w:val="28"/>
              </w:rPr>
              <w:t>ПРИЛОЖЕНИЕ № 4</w:t>
            </w:r>
          </w:p>
          <w:p w:rsidR="006A5D8A" w:rsidRP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</w:p>
          <w:p w:rsidR="006A5D8A" w:rsidRPr="006A5D8A" w:rsidRDefault="006A5D8A" w:rsidP="006A5D8A">
            <w:pPr>
              <w:tabs>
                <w:tab w:val="center" w:pos="4819"/>
              </w:tabs>
              <w:jc w:val="center"/>
            </w:pPr>
            <w:r w:rsidRPr="006A5D8A">
              <w:rPr>
                <w:szCs w:val="28"/>
              </w:rPr>
              <w:t>к решению Совета</w:t>
            </w:r>
          </w:p>
          <w:p w:rsidR="006A5D8A" w:rsidRP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  <w:r w:rsidRPr="006A5D8A">
              <w:rPr>
                <w:szCs w:val="28"/>
              </w:rPr>
              <w:t>Стародеревянковского</w:t>
            </w:r>
          </w:p>
          <w:p w:rsidR="006A5D8A" w:rsidRP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  <w:r w:rsidRPr="006A5D8A">
              <w:rPr>
                <w:szCs w:val="28"/>
              </w:rPr>
              <w:t>сельского</w:t>
            </w:r>
            <w:r w:rsidRPr="006A5D8A">
              <w:t xml:space="preserve"> </w:t>
            </w:r>
            <w:r w:rsidRPr="006A5D8A">
              <w:rPr>
                <w:szCs w:val="28"/>
              </w:rPr>
              <w:t>поселения</w:t>
            </w:r>
          </w:p>
          <w:p w:rsidR="006A5D8A" w:rsidRPr="006A5D8A" w:rsidRDefault="006A5D8A" w:rsidP="006A5D8A">
            <w:pPr>
              <w:tabs>
                <w:tab w:val="center" w:pos="4819"/>
              </w:tabs>
              <w:jc w:val="center"/>
            </w:pPr>
            <w:r w:rsidRPr="006A5D8A">
              <w:rPr>
                <w:szCs w:val="28"/>
              </w:rPr>
              <w:t>Каневского района</w:t>
            </w:r>
          </w:p>
          <w:p w:rsidR="006A5D8A" w:rsidRPr="006A5D8A" w:rsidRDefault="006A5D8A" w:rsidP="006A5D8A">
            <w:pPr>
              <w:ind w:right="-143"/>
              <w:jc w:val="center"/>
            </w:pPr>
            <w:r w:rsidRPr="006A5D8A">
              <w:rPr>
                <w:szCs w:val="28"/>
              </w:rPr>
              <w:t xml:space="preserve">от </w:t>
            </w:r>
            <w:r w:rsidR="005422FF">
              <w:rPr>
                <w:szCs w:val="28"/>
              </w:rPr>
              <w:t xml:space="preserve">                    № </w:t>
            </w:r>
          </w:p>
          <w:p w:rsidR="006A5D8A" w:rsidRPr="006A5D8A" w:rsidRDefault="006A5D8A" w:rsidP="006A5D8A">
            <w:pPr>
              <w:tabs>
                <w:tab w:val="left" w:pos="5865"/>
              </w:tabs>
              <w:jc w:val="left"/>
              <w:rPr>
                <w:szCs w:val="28"/>
              </w:rPr>
            </w:pPr>
          </w:p>
        </w:tc>
      </w:tr>
    </w:tbl>
    <w:p w:rsidR="006A5D8A" w:rsidRDefault="006A5D8A" w:rsidP="006A5D8A">
      <w:pPr>
        <w:tabs>
          <w:tab w:val="left" w:pos="7425"/>
          <w:tab w:val="right" w:pos="9580"/>
        </w:tabs>
        <w:ind w:left="-284"/>
        <w:jc w:val="center"/>
      </w:pPr>
      <w:r>
        <w:rPr>
          <w:szCs w:val="28"/>
        </w:rPr>
        <w:t>Распределение</w:t>
      </w:r>
    </w:p>
    <w:p w:rsidR="006A5D8A" w:rsidRDefault="006A5D8A" w:rsidP="006A5D8A">
      <w:pPr>
        <w:jc w:val="center"/>
        <w:rPr>
          <w:szCs w:val="28"/>
        </w:rPr>
      </w:pPr>
      <w:r>
        <w:rPr>
          <w:szCs w:val="28"/>
        </w:rPr>
        <w:t>бюджетных ассигнований Стародеревянковского сельского поселения Каневского района по разделам, под</w:t>
      </w:r>
      <w:r w:rsidR="007A2E0E">
        <w:rPr>
          <w:szCs w:val="28"/>
        </w:rPr>
        <w:t>разделам классификации расходов</w:t>
      </w:r>
    </w:p>
    <w:p w:rsidR="006A5D8A" w:rsidRDefault="006A5D8A" w:rsidP="006A5D8A">
      <w:pPr>
        <w:jc w:val="center"/>
        <w:rPr>
          <w:szCs w:val="28"/>
        </w:rPr>
      </w:pPr>
      <w:r>
        <w:rPr>
          <w:szCs w:val="28"/>
        </w:rPr>
        <w:t>бюджета на 2023 год</w:t>
      </w:r>
    </w:p>
    <w:p w:rsidR="006A5D8A" w:rsidRDefault="006A5D8A" w:rsidP="006A5D8A">
      <w:pPr>
        <w:jc w:val="center"/>
      </w:pPr>
    </w:p>
    <w:tbl>
      <w:tblPr>
        <w:tblW w:w="10065" w:type="dxa"/>
        <w:tblInd w:w="-176" w:type="dxa"/>
        <w:tblLayout w:type="fixed"/>
        <w:tblLook w:val="0000"/>
      </w:tblPr>
      <w:tblGrid>
        <w:gridCol w:w="509"/>
        <w:gridCol w:w="5196"/>
        <w:gridCol w:w="960"/>
        <w:gridCol w:w="960"/>
        <w:gridCol w:w="2440"/>
      </w:tblGrid>
      <w:tr w:rsidR="006A5D8A" w:rsidTr="006A5D8A">
        <w:trPr>
          <w:trHeight w:val="32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6A5D8A" w:rsidTr="006A5D8A">
        <w:trPr>
          <w:trHeight w:val="32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rPr>
                <w:szCs w:val="28"/>
              </w:rPr>
            </w:pPr>
          </w:p>
        </w:tc>
        <w:tc>
          <w:tcPr>
            <w:tcW w:w="5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rPr>
                <w:szCs w:val="28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rPr>
                <w:szCs w:val="28"/>
              </w:rPr>
            </w:pPr>
          </w:p>
        </w:tc>
      </w:tr>
      <w:tr w:rsidR="006A5D8A" w:rsidTr="006A5D8A">
        <w:trPr>
          <w:trHeight w:val="4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5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Pr="00D957F7" w:rsidRDefault="008176BD" w:rsidP="00F90278">
            <w:pPr>
              <w:jc w:val="center"/>
            </w:pPr>
            <w:r>
              <w:rPr>
                <w:szCs w:val="28"/>
              </w:rPr>
              <w:t>257</w:t>
            </w:r>
            <w:r w:rsidR="00F90278">
              <w:rPr>
                <w:szCs w:val="28"/>
              </w:rPr>
              <w:t>9</w:t>
            </w:r>
            <w:r>
              <w:rPr>
                <w:szCs w:val="28"/>
              </w:rPr>
              <w:t>9,6</w:t>
            </w:r>
          </w:p>
        </w:tc>
      </w:tr>
      <w:tr w:rsidR="006A5D8A" w:rsidTr="007A2E0E">
        <w:trPr>
          <w:trHeight w:val="41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1464,6</w:t>
            </w:r>
          </w:p>
        </w:tc>
      </w:tr>
      <w:tr w:rsidR="006A5D8A" w:rsidTr="006A5D8A">
        <w:trPr>
          <w:trHeight w:val="150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11038,4</w:t>
            </w:r>
          </w:p>
        </w:tc>
      </w:tr>
      <w:tr w:rsidR="006A5D8A" w:rsidTr="007A2E0E">
        <w:trPr>
          <w:trHeight w:val="134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</w:t>
            </w:r>
            <w:r w:rsidR="007A2E0E">
              <w:rPr>
                <w:szCs w:val="28"/>
              </w:rPr>
              <w:t>нансового (финансово-бюджетного</w:t>
            </w:r>
            <w:r>
              <w:rPr>
                <w:szCs w:val="28"/>
              </w:rPr>
              <w:t>) надзора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229,2</w:t>
            </w:r>
          </w:p>
        </w:tc>
      </w:tr>
      <w:tr w:rsidR="006A5D8A" w:rsidTr="006A5D8A">
        <w:trPr>
          <w:trHeight w:val="8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20,0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Pr="00D957F7" w:rsidRDefault="008176BD" w:rsidP="00F90278">
            <w:pPr>
              <w:jc w:val="center"/>
            </w:pPr>
            <w:r>
              <w:rPr>
                <w:szCs w:val="28"/>
              </w:rPr>
              <w:t>130</w:t>
            </w:r>
            <w:r w:rsidR="00F90278">
              <w:rPr>
                <w:szCs w:val="28"/>
              </w:rPr>
              <w:t>4</w:t>
            </w:r>
            <w:r>
              <w:rPr>
                <w:szCs w:val="28"/>
              </w:rPr>
              <w:t>7,4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929,8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929,8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67,2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pStyle w:val="afb"/>
              <w:jc w:val="left"/>
            </w:pPr>
            <w:r>
              <w:rPr>
                <w:rStyle w:val="af0"/>
                <w:b w:val="0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67,2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F90278" w:rsidP="00D0507D">
            <w:pPr>
              <w:jc w:val="center"/>
            </w:pPr>
            <w:r>
              <w:rPr>
                <w:szCs w:val="28"/>
              </w:rPr>
              <w:t>25011,2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D0507D" w:rsidP="006A5D8A">
            <w:pPr>
              <w:jc w:val="center"/>
            </w:pPr>
            <w:r>
              <w:rPr>
                <w:szCs w:val="28"/>
              </w:rPr>
              <w:t>13</w:t>
            </w:r>
            <w:r w:rsidR="006A5D8A">
              <w:rPr>
                <w:szCs w:val="28"/>
              </w:rPr>
              <w:t>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F90278" w:rsidP="006A5D8A">
            <w:pPr>
              <w:jc w:val="center"/>
            </w:pPr>
            <w:r>
              <w:t>30259,8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7B7389" w:rsidP="006A5D8A">
            <w:pPr>
              <w:jc w:val="center"/>
            </w:pPr>
            <w:r>
              <w:rPr>
                <w:szCs w:val="28"/>
              </w:rPr>
              <w:t>738,4</w:t>
            </w:r>
          </w:p>
        </w:tc>
      </w:tr>
      <w:tr w:rsidR="006A5D8A" w:rsidTr="006A5D8A">
        <w:trPr>
          <w:trHeight w:val="4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5.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274F81" w:rsidP="00F90278">
            <w:pPr>
              <w:jc w:val="center"/>
            </w:pPr>
            <w:r>
              <w:t>48206,5</w:t>
            </w:r>
          </w:p>
        </w:tc>
      </w:tr>
      <w:tr w:rsidR="006A5D8A" w:rsidTr="006A5D8A">
        <w:trPr>
          <w:trHeight w:val="45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Коммунальное хозяйство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9328,3</w:t>
            </w:r>
          </w:p>
        </w:tc>
      </w:tr>
      <w:tr w:rsidR="006A5D8A" w:rsidTr="006A5D8A">
        <w:trPr>
          <w:trHeight w:val="45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274F81" w:rsidP="006A5D8A">
            <w:pPr>
              <w:jc w:val="center"/>
            </w:pPr>
            <w:r>
              <w:rPr>
                <w:szCs w:val="28"/>
              </w:rPr>
              <w:t>38878,2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101,3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101,3</w:t>
            </w:r>
          </w:p>
        </w:tc>
      </w:tr>
      <w:tr w:rsidR="006A5D8A" w:rsidTr="006A5D8A">
        <w:trPr>
          <w:trHeight w:val="4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7.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452DA5" w:rsidP="006A5D8A">
            <w:pPr>
              <w:jc w:val="center"/>
            </w:pPr>
            <w:r>
              <w:rPr>
                <w:szCs w:val="28"/>
              </w:rPr>
              <w:t>13849,6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2D6205" w:rsidP="00452DA5">
            <w:pPr>
              <w:jc w:val="center"/>
            </w:pPr>
            <w:r>
              <w:rPr>
                <w:szCs w:val="28"/>
              </w:rPr>
              <w:t>13</w:t>
            </w:r>
            <w:r w:rsidR="00452DA5">
              <w:rPr>
                <w:szCs w:val="28"/>
              </w:rPr>
              <w:t>8</w:t>
            </w:r>
            <w:r>
              <w:rPr>
                <w:szCs w:val="28"/>
              </w:rPr>
              <w:t>49,6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8.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200,0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50,0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социальной </w:t>
            </w:r>
            <w:r>
              <w:rPr>
                <w:szCs w:val="28"/>
              </w:rPr>
              <w:lastRenderedPageBreak/>
              <w:t>политики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C41C64" w:rsidP="006A5D8A">
            <w:pPr>
              <w:jc w:val="center"/>
            </w:pPr>
            <w:r>
              <w:rPr>
                <w:szCs w:val="28"/>
              </w:rPr>
              <w:t>3127,3</w:t>
            </w:r>
          </w:p>
        </w:tc>
      </w:tr>
      <w:tr w:rsidR="006A5D8A" w:rsidTr="006A5D8A">
        <w:trPr>
          <w:trHeight w:val="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C41C64" w:rsidP="006A5D8A">
            <w:pPr>
              <w:jc w:val="center"/>
            </w:pPr>
            <w:r>
              <w:rPr>
                <w:szCs w:val="28"/>
              </w:rPr>
              <w:t>3127,3</w:t>
            </w:r>
          </w:p>
        </w:tc>
      </w:tr>
      <w:tr w:rsidR="006A5D8A" w:rsidTr="006A5D8A">
        <w:trPr>
          <w:trHeight w:val="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10.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Обслуживание государственного  (муниципального) долга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</w:pPr>
            <w:r>
              <w:rPr>
                <w:szCs w:val="28"/>
              </w:rPr>
              <w:t>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Pr="007928E8" w:rsidRDefault="006A5D8A" w:rsidP="006A5D8A">
            <w:pPr>
              <w:jc w:val="center"/>
            </w:pPr>
            <w:r>
              <w:rPr>
                <w:szCs w:val="28"/>
              </w:rPr>
              <w:t>1,0</w:t>
            </w:r>
          </w:p>
        </w:tc>
      </w:tr>
      <w:tr w:rsidR="006A5D8A" w:rsidTr="006A5D8A">
        <w:trPr>
          <w:trHeight w:val="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Pr="007928E8" w:rsidRDefault="006A5D8A" w:rsidP="006A5D8A">
            <w:pPr>
              <w:jc w:val="center"/>
            </w:pPr>
            <w:r>
              <w:rPr>
                <w:szCs w:val="28"/>
              </w:rPr>
              <w:t>1,0</w:t>
            </w:r>
          </w:p>
        </w:tc>
      </w:tr>
      <w:tr w:rsidR="006A5D8A" w:rsidTr="006A5D8A">
        <w:trPr>
          <w:trHeight w:val="3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jc w:val="left"/>
            </w:pPr>
            <w:r>
              <w:rPr>
                <w:szCs w:val="28"/>
              </w:rPr>
              <w:t xml:space="preserve">Всего расходов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D8A" w:rsidRDefault="006A5D8A" w:rsidP="006A5D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8A" w:rsidRDefault="00274F81" w:rsidP="006A5D8A">
            <w:pPr>
              <w:jc w:val="center"/>
            </w:pPr>
            <w:r>
              <w:t>123293,5</w:t>
            </w:r>
          </w:p>
        </w:tc>
      </w:tr>
    </w:tbl>
    <w:p w:rsidR="006A5D8A" w:rsidRPr="00036754" w:rsidRDefault="006A5D8A" w:rsidP="006A5D8A">
      <w:pPr>
        <w:tabs>
          <w:tab w:val="left" w:pos="7425"/>
          <w:tab w:val="right" w:pos="9580"/>
        </w:tabs>
        <w:ind w:left="-284"/>
        <w:jc w:val="left"/>
      </w:pPr>
      <w:r>
        <w:rPr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6A5D8A" w:rsidTr="006A5D8A">
        <w:tc>
          <w:tcPr>
            <w:tcW w:w="4927" w:type="dxa"/>
            <w:shd w:val="clear" w:color="auto" w:fill="auto"/>
          </w:tcPr>
          <w:p w:rsidR="006A5D8A" w:rsidRDefault="006A5D8A" w:rsidP="006A5D8A">
            <w:pPr>
              <w:tabs>
                <w:tab w:val="center" w:pos="4819"/>
              </w:tabs>
              <w:snapToGrid w:val="0"/>
              <w:ind w:right="140"/>
              <w:jc w:val="right"/>
              <w:rPr>
                <w:szCs w:val="28"/>
              </w:rPr>
            </w:pPr>
          </w:p>
          <w:p w:rsidR="006A5D8A" w:rsidRDefault="006A5D8A" w:rsidP="006A5D8A">
            <w:pPr>
              <w:tabs>
                <w:tab w:val="center" w:pos="4819"/>
              </w:tabs>
              <w:snapToGrid w:val="0"/>
              <w:ind w:right="140"/>
              <w:jc w:val="right"/>
              <w:rPr>
                <w:szCs w:val="28"/>
              </w:rPr>
            </w:pPr>
          </w:p>
          <w:p w:rsidR="006A5D8A" w:rsidRDefault="006A5D8A" w:rsidP="006A5D8A">
            <w:pPr>
              <w:tabs>
                <w:tab w:val="center" w:pos="4819"/>
              </w:tabs>
              <w:snapToGrid w:val="0"/>
              <w:ind w:right="140"/>
              <w:jc w:val="right"/>
              <w:rPr>
                <w:szCs w:val="28"/>
              </w:rPr>
            </w:pPr>
          </w:p>
          <w:p w:rsidR="006A5D8A" w:rsidRDefault="006A5D8A" w:rsidP="006A5D8A">
            <w:pPr>
              <w:tabs>
                <w:tab w:val="center" w:pos="4819"/>
              </w:tabs>
              <w:snapToGrid w:val="0"/>
              <w:ind w:right="140"/>
              <w:jc w:val="righ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A5D8A" w:rsidRDefault="006A5D8A" w:rsidP="006A5D8A">
            <w:pPr>
              <w:tabs>
                <w:tab w:val="left" w:pos="5865"/>
              </w:tabs>
              <w:rPr>
                <w:szCs w:val="28"/>
              </w:rPr>
            </w:pPr>
          </w:p>
          <w:p w:rsidR="006A5D8A" w:rsidRDefault="006A5D8A" w:rsidP="006A5D8A">
            <w:pPr>
              <w:tabs>
                <w:tab w:val="left" w:pos="5865"/>
              </w:tabs>
              <w:jc w:val="center"/>
            </w:pPr>
            <w:r>
              <w:rPr>
                <w:szCs w:val="28"/>
              </w:rPr>
              <w:t>ПРИЛОЖЕНИЕ № 5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 решению Совета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Стародеревянковского 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  <w:r>
              <w:t xml:space="preserve"> </w:t>
            </w:r>
            <w:r>
              <w:rPr>
                <w:szCs w:val="28"/>
              </w:rPr>
              <w:t xml:space="preserve">поселения 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Каневского района</w:t>
            </w:r>
          </w:p>
          <w:p w:rsidR="006A5D8A" w:rsidRDefault="006A5D8A" w:rsidP="005422FF">
            <w:pPr>
              <w:ind w:right="-1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422FF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 xml:space="preserve"> № </w:t>
            </w:r>
          </w:p>
        </w:tc>
      </w:tr>
    </w:tbl>
    <w:p w:rsidR="006A5D8A" w:rsidRDefault="006A5D8A" w:rsidP="006A5D8A">
      <w:pPr>
        <w:tabs>
          <w:tab w:val="left" w:pos="5865"/>
        </w:tabs>
        <w:jc w:val="center"/>
        <w:rPr>
          <w:szCs w:val="28"/>
        </w:rPr>
      </w:pPr>
    </w:p>
    <w:p w:rsidR="006A5D8A" w:rsidRDefault="006A5D8A" w:rsidP="006A5D8A">
      <w:pPr>
        <w:tabs>
          <w:tab w:val="left" w:pos="5865"/>
        </w:tabs>
        <w:jc w:val="center"/>
      </w:pPr>
      <w:r>
        <w:rPr>
          <w:szCs w:val="28"/>
        </w:rPr>
        <w:t>Распределение</w:t>
      </w:r>
    </w:p>
    <w:p w:rsidR="006A5D8A" w:rsidRDefault="006A5D8A" w:rsidP="006A5D8A">
      <w:pPr>
        <w:jc w:val="center"/>
      </w:pPr>
      <w:proofErr w:type="gramStart"/>
      <w:r>
        <w:rPr>
          <w:szCs w:val="28"/>
        </w:rPr>
        <w:t xml:space="preserve">бюджетных ассигнований по целевым статьям (муниципальным программам Стародеревянковского сельского поселения Каневского района и </w:t>
      </w:r>
      <w:proofErr w:type="spellStart"/>
      <w:r>
        <w:rPr>
          <w:szCs w:val="28"/>
        </w:rPr>
        <w:t>непрограм</w:t>
      </w:r>
      <w:proofErr w:type="spellEnd"/>
      <w:r>
        <w:rPr>
          <w:szCs w:val="28"/>
        </w:rPr>
        <w:t>-</w:t>
      </w:r>
      <w:proofErr w:type="gramEnd"/>
    </w:p>
    <w:p w:rsidR="006A5D8A" w:rsidRDefault="006A5D8A" w:rsidP="006A5D8A">
      <w:pPr>
        <w:jc w:val="center"/>
      </w:pPr>
      <w:proofErr w:type="spellStart"/>
      <w:proofErr w:type="gramStart"/>
      <w:r>
        <w:rPr>
          <w:szCs w:val="28"/>
        </w:rPr>
        <w:t>мным</w:t>
      </w:r>
      <w:proofErr w:type="spellEnd"/>
      <w:r>
        <w:rPr>
          <w:szCs w:val="28"/>
        </w:rPr>
        <w:t xml:space="preserve"> направлениям деятельности), группам видов расходов классификации расходов бюджета Стародеревянковского сельского поселения Каневского района на 2023 год</w:t>
      </w:r>
      <w:proofErr w:type="gram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2064"/>
        <w:gridCol w:w="702"/>
        <w:gridCol w:w="2489"/>
      </w:tblGrid>
      <w:tr w:rsidR="006A5D8A" w:rsidRPr="004D4D43" w:rsidTr="004D4D43">
        <w:trPr>
          <w:trHeight w:val="115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Наименование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ЦСР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ВР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A2E0E" w:rsidRPr="004D4D43" w:rsidRDefault="006A5D8A" w:rsidP="004D4D43">
            <w:pPr>
              <w:pStyle w:val="af3"/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D4D43">
              <w:rPr>
                <w:rFonts w:ascii="Times New Roman" w:hAnsi="Times New Roman" w:cs="Times New Roman"/>
              </w:rPr>
              <w:t>Сумма</w:t>
            </w:r>
          </w:p>
          <w:p w:rsidR="006A5D8A" w:rsidRPr="004D4D43" w:rsidRDefault="006A5D8A" w:rsidP="004D4D43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D4D4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6A5D8A" w:rsidRPr="004D4D43" w:rsidTr="004D4D43">
        <w:trPr>
          <w:trHeight w:val="24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высшего должностного лица муниципального образования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5100000000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1464,6</w:t>
            </w:r>
          </w:p>
        </w:tc>
      </w:tr>
      <w:tr w:rsidR="006A5D8A" w:rsidRPr="004D4D43" w:rsidTr="004D4D43">
        <w:trPr>
          <w:trHeight w:val="416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5110000000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1464,6</w:t>
            </w:r>
          </w:p>
        </w:tc>
      </w:tr>
      <w:tr w:rsidR="006A5D8A" w:rsidRPr="004D4D43" w:rsidTr="004D4D43">
        <w:trPr>
          <w:trHeight w:val="416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5110000190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1464,6</w:t>
            </w:r>
          </w:p>
        </w:tc>
      </w:tr>
      <w:tr w:rsidR="006A5D8A" w:rsidRPr="004D4D43" w:rsidTr="004D4D43">
        <w:trPr>
          <w:trHeight w:val="848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5110000190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1464,6</w:t>
            </w:r>
          </w:p>
        </w:tc>
      </w:tr>
      <w:tr w:rsidR="006A5D8A" w:rsidRPr="004D4D43" w:rsidTr="004D4D43">
        <w:trPr>
          <w:trHeight w:val="28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Обеспечение деятельности администрации муниципального образования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11038,4</w:t>
            </w:r>
          </w:p>
        </w:tc>
      </w:tr>
      <w:tr w:rsidR="006A5D8A" w:rsidRPr="004D4D43" w:rsidTr="004D4D43">
        <w:trPr>
          <w:trHeight w:val="28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5210000000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11038,4</w:t>
            </w:r>
          </w:p>
        </w:tc>
      </w:tr>
      <w:tr w:rsidR="006A5D8A" w:rsidRPr="004D4D43" w:rsidTr="004D4D43">
        <w:trPr>
          <w:trHeight w:val="50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обеспечение функций  представительного органа и органов местного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11038,4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2D6205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1001</w:t>
            </w:r>
            <w:r w:rsidR="002D6205">
              <w:rPr>
                <w:szCs w:val="28"/>
              </w:rPr>
              <w:t>5</w:t>
            </w:r>
            <w:r w:rsidRPr="004D4D43">
              <w:rPr>
                <w:szCs w:val="28"/>
              </w:rPr>
              <w:t>,0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2D6205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97</w:t>
            </w:r>
            <w:r w:rsidR="002D6205">
              <w:rPr>
                <w:iCs/>
                <w:szCs w:val="28"/>
              </w:rPr>
              <w:t>3</w:t>
            </w:r>
            <w:r w:rsidRPr="004D4D43">
              <w:rPr>
                <w:iCs/>
                <w:szCs w:val="28"/>
              </w:rPr>
              <w:t>,4</w:t>
            </w:r>
          </w:p>
        </w:tc>
      </w:tr>
      <w:tr w:rsidR="006A5D8A" w:rsidRPr="004D4D43" w:rsidTr="004D4D43">
        <w:trPr>
          <w:trHeight w:val="52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5210000190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50,0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контрольно-счетного органа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5300000000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5310000000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Осуществление полномочий контрольно-счетного органа сельского поселения по осуществлению внешнего муниципального финансового контроля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5310020010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527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5310020010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autoSpaceDE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5700000000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autoSpaceDE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Финансовое обеспечение деятельности 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5720000000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83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widowControl w:val="0"/>
              <w:autoSpaceDE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Функционирование деятельности 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5720020020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49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widowControl w:val="0"/>
              <w:autoSpaceDE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5720020020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114,6</w:t>
            </w:r>
          </w:p>
        </w:tc>
      </w:tr>
      <w:tr w:rsidR="006A5D8A" w:rsidRPr="004D4D43" w:rsidTr="004D4D43">
        <w:trPr>
          <w:trHeight w:val="602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20,0</w:t>
            </w:r>
          </w:p>
        </w:tc>
      </w:tr>
      <w:tr w:rsidR="006A5D8A" w:rsidRPr="004D4D43" w:rsidTr="004D4D43">
        <w:trPr>
          <w:trHeight w:val="602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5230000000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20,0</w:t>
            </w:r>
          </w:p>
        </w:tc>
      </w:tr>
      <w:tr w:rsidR="006A5D8A" w:rsidRPr="004D4D43" w:rsidTr="004D4D43">
        <w:trPr>
          <w:trHeight w:val="602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Резервный фонд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5230010010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20,0</w:t>
            </w:r>
          </w:p>
        </w:tc>
      </w:tr>
      <w:tr w:rsidR="006A5D8A" w:rsidRPr="004D4D43" w:rsidTr="004D4D43">
        <w:trPr>
          <w:trHeight w:val="509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5230010010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20,0</w:t>
            </w:r>
          </w:p>
        </w:tc>
      </w:tr>
      <w:tr w:rsidR="006A5D8A" w:rsidRPr="004D4D43" w:rsidTr="004D4D43">
        <w:trPr>
          <w:trHeight w:val="98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7,6</w:t>
            </w:r>
          </w:p>
        </w:tc>
      </w:tr>
      <w:tr w:rsidR="006A5D8A" w:rsidRPr="004D4D43" w:rsidTr="004D4D43">
        <w:trPr>
          <w:trHeight w:val="971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5240000000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7,6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Осуществление отдельных полномочий Краснодарского края по образованию и организации административных комиссий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5240060190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7,6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D4D43">
              <w:rPr>
                <w:iCs/>
                <w:szCs w:val="28"/>
              </w:rPr>
              <w:t xml:space="preserve"> )</w:t>
            </w:r>
            <w:proofErr w:type="gramEnd"/>
            <w:r w:rsidRPr="004D4D43">
              <w:rPr>
                <w:iCs/>
                <w:szCs w:val="28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5240060190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7,6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Муниципальная программа «Обеспечение реализации функций муниципального образования, связанных с муниципальным управлением»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A60928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13</w:t>
            </w:r>
            <w:r w:rsidR="00A60928">
              <w:rPr>
                <w:iCs/>
                <w:szCs w:val="28"/>
              </w:rPr>
              <w:t>8</w:t>
            </w:r>
            <w:r w:rsidRPr="004D4D43">
              <w:rPr>
                <w:iCs/>
                <w:szCs w:val="28"/>
              </w:rPr>
              <w:t>2,5</w:t>
            </w:r>
          </w:p>
        </w:tc>
      </w:tr>
      <w:tr w:rsidR="006A5D8A" w:rsidRPr="004D4D43" w:rsidTr="004D4D43">
        <w:trPr>
          <w:trHeight w:val="37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0"/>
              <w:jc w:val="left"/>
              <w:rPr>
                <w:rFonts w:ascii="Times New Roman" w:hAnsi="Times New Roman" w:cs="Times New Roman"/>
                <w:szCs w:val="28"/>
              </w:rPr>
            </w:pPr>
            <w:r w:rsidRPr="004D4D43">
              <w:rPr>
                <w:rFonts w:ascii="Times New Roman" w:hAnsi="Times New Roman" w:cs="Times New Roman"/>
                <w:szCs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545,3</w:t>
            </w:r>
          </w:p>
        </w:tc>
      </w:tr>
      <w:tr w:rsidR="006A5D8A" w:rsidRPr="004D4D43" w:rsidTr="004D4D43">
        <w:trPr>
          <w:trHeight w:val="752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Функции территориальных органов общественного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0100110030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545,3</w:t>
            </w:r>
          </w:p>
        </w:tc>
      </w:tr>
      <w:tr w:rsidR="006A5D8A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0100110030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300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545,3</w:t>
            </w:r>
          </w:p>
        </w:tc>
      </w:tr>
      <w:tr w:rsidR="006A5D8A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0"/>
              <w:snapToGri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4D4D43">
              <w:rPr>
                <w:rFonts w:ascii="Times New Roman" w:hAnsi="Times New Roman" w:cs="Times New Roman"/>
                <w:szCs w:val="28"/>
              </w:rPr>
              <w:t>Перепись населения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 xml:space="preserve">Мероприятия по уточнению книг </w:t>
            </w:r>
            <w:proofErr w:type="spellStart"/>
            <w:r w:rsidRPr="004D4D43">
              <w:rPr>
                <w:szCs w:val="28"/>
              </w:rPr>
              <w:t>похозяйственного</w:t>
            </w:r>
            <w:proofErr w:type="spellEnd"/>
            <w:r w:rsidRPr="004D4D43">
              <w:rPr>
                <w:szCs w:val="28"/>
              </w:rPr>
              <w:t xml:space="preserve"> учета на 2022 год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0100210040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0100210040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51243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Управление имуществом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0100300000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0100310020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0100310020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0100400000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678,0</w:t>
            </w:r>
          </w:p>
        </w:tc>
      </w:tr>
      <w:tr w:rsidR="006A5D8A" w:rsidRPr="004D4D43" w:rsidTr="004D4D43">
        <w:trPr>
          <w:trHeight w:val="35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Мероприятия по прочим расходам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0100410060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678,0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0100410060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428,0</w:t>
            </w:r>
          </w:p>
        </w:tc>
      </w:tr>
      <w:tr w:rsidR="006A5D8A" w:rsidRPr="004D4D43" w:rsidTr="004D4D43">
        <w:trPr>
          <w:trHeight w:val="44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0100410060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250,0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szCs w:val="28"/>
                <w:lang w:eastAsia="ru-RU"/>
              </w:rPr>
              <w:t>Муниципальная программа  «Информационное общество Стародеревянковского сельского поселения Каневского района»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956,0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363,8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Мероприятия по информационному обеспечению и сопровождению деятельности органов местного самоуправления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0200110070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363,8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 обеспечения государственных (муниципальных</w:t>
            </w:r>
            <w:proofErr w:type="gramStart"/>
            <w:r w:rsidRPr="004D4D43">
              <w:rPr>
                <w:iCs/>
                <w:szCs w:val="28"/>
              </w:rPr>
              <w:t xml:space="preserve"> )</w:t>
            </w:r>
            <w:proofErr w:type="gramEnd"/>
            <w:r w:rsidRPr="004D4D43">
              <w:rPr>
                <w:iCs/>
                <w:szCs w:val="28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0200110070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363,8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592,2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0200210080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592,2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0200210080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592,2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Муниципальная  программа «Укрепление правопорядка и  профилактика правонарушений на территории поселения»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35,0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color w:val="000000"/>
                <w:szCs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color w:val="000000"/>
                <w:szCs w:val="28"/>
              </w:rPr>
              <w:t>Обеспечение материальной технической базы народных дружин Стародеревянковского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0300110090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21,0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D4D43">
              <w:rPr>
                <w:iCs/>
                <w:szCs w:val="28"/>
              </w:rPr>
              <w:t xml:space="preserve"> )</w:t>
            </w:r>
            <w:proofErr w:type="gramEnd"/>
            <w:r w:rsidRPr="004D4D43">
              <w:rPr>
                <w:iCs/>
                <w:szCs w:val="28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0300110090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21,0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color w:val="000000"/>
                <w:szCs w:val="28"/>
              </w:rPr>
              <w:t>Поощрение членов народной дружины Стародеревянковского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0300110100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4,0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0310110100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300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4,0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color w:val="000000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0300210110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0300210110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387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Поддержка казачества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0300300000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43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Развитие кубанского казачества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0300310120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0300310120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Муниципальная программа  «Улучшение условий и охраны труда в администрации Стародеревянковского сельского поселения Каневского района на 2020-2023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1500000000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Обучение руководителей и специалистов, по охране труда и проверка знаний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1500100000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обучению руководителей и специалистов, по охране труда и проверке знаний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1500110450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1500110450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Муниципальная программа «Энергосбережение  и повышение энергетической эффективности  на территории Стародеревянковского сельского поселения Каневского района» на 2020- 2023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1600000000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 xml:space="preserve">Закупка и замена ламп накаливания на </w:t>
            </w:r>
            <w:proofErr w:type="spellStart"/>
            <w:r w:rsidRPr="004D4D43">
              <w:rPr>
                <w:iCs/>
                <w:szCs w:val="28"/>
                <w:lang w:eastAsia="ru-RU"/>
              </w:rPr>
              <w:t>энергоэффективные</w:t>
            </w:r>
            <w:proofErr w:type="spellEnd"/>
            <w:r w:rsidRPr="004D4D43">
              <w:rPr>
                <w:iCs/>
                <w:szCs w:val="28"/>
                <w:lang w:eastAsia="ru-RU"/>
              </w:rPr>
              <w:t xml:space="preserve"> в здании администрации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1600100000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 xml:space="preserve">Мероприятия по закупке и замене ламп накаливания на </w:t>
            </w:r>
            <w:proofErr w:type="spellStart"/>
            <w:r w:rsidRPr="004D4D43">
              <w:rPr>
                <w:iCs/>
                <w:szCs w:val="28"/>
                <w:lang w:eastAsia="ru-RU"/>
              </w:rPr>
              <w:t>энергоэффективные</w:t>
            </w:r>
            <w:proofErr w:type="spellEnd"/>
            <w:r w:rsidRPr="004D4D43">
              <w:rPr>
                <w:iCs/>
                <w:szCs w:val="28"/>
                <w:lang w:eastAsia="ru-RU"/>
              </w:rPr>
              <w:t xml:space="preserve"> в здании администрации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1600110490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1600110490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Муниципальная программа «Поддержка и развитие малого и среднего предпринимательства в Стародеревянковском сельском поселении Каневского района на 2020-2023 годы»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1700000000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Создание положительного имиджа малого и среднего предпринимательства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1700100000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f1"/>
              <w:ind w:left="0" w:firstLine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Мероприятия по созданию цикла радиопередач, публикация информационных материалов, издание и распространение брошюр, листовок по вопросам развития и поддержки малого предпринимательства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1700110510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1700110510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sz w:val="28"/>
                <w:szCs w:val="28"/>
                <w:lang w:val="ru-RU"/>
              </w:rPr>
              <w:t>Обеспечение деятельности муниципального казенного учреждения Стародеревянковского сельского поселения Каневского района «ЦОО»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5600000000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10487,8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sz w:val="28"/>
                <w:szCs w:val="28"/>
                <w:lang w:val="ru-RU"/>
              </w:rPr>
              <w:t xml:space="preserve">Финансовое обеспечение деятельности муниципального казенного учреждения Стародеревянковского сельского поселения Каневского </w:t>
            </w:r>
            <w:r w:rsidRPr="004D4D43">
              <w:rPr>
                <w:sz w:val="28"/>
                <w:szCs w:val="28"/>
                <w:lang w:val="ru-RU"/>
              </w:rPr>
              <w:lastRenderedPageBreak/>
              <w:t>района «ЦОО»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lastRenderedPageBreak/>
              <w:t>5610000000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10487,8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sz w:val="28"/>
                <w:szCs w:val="28"/>
                <w:lang w:val="ru-RU"/>
              </w:rPr>
              <w:lastRenderedPageBreak/>
              <w:t>Обеспечение функционирования муниципального казенного учреждения Стародеревянковского сельского поселения Каневского района «ЦОО»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5610100000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10487,8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5610100590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10487,8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5610100590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100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2D620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9988,0</w:t>
            </w:r>
          </w:p>
        </w:tc>
      </w:tr>
      <w:tr w:rsidR="006A5D8A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5610100590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7F7C3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552,3</w:t>
            </w:r>
          </w:p>
        </w:tc>
      </w:tr>
      <w:tr w:rsidR="006A5D8A" w:rsidRPr="004D4D43" w:rsidTr="004D4D43">
        <w:trPr>
          <w:trHeight w:val="322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bCs/>
                <w:szCs w:val="28"/>
              </w:rPr>
            </w:pPr>
            <w:r w:rsidRPr="004D4D43">
              <w:rPr>
                <w:bCs/>
                <w:szCs w:val="28"/>
              </w:rPr>
              <w:t>5610100590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bCs/>
                <w:szCs w:val="28"/>
              </w:rPr>
            </w:pPr>
            <w:r w:rsidRPr="004D4D43">
              <w:rPr>
                <w:bCs/>
                <w:szCs w:val="28"/>
              </w:rPr>
              <w:t>800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1,0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929,8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5250000000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929,8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5250051180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889,8</w:t>
            </w:r>
          </w:p>
        </w:tc>
      </w:tr>
      <w:tr w:rsidR="006A5D8A" w:rsidRPr="004D4D43" w:rsidTr="004D4D43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5250051180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888,8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5250051180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Проведение мобилизационных мероприятий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5250010580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40,0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4D43">
              <w:rPr>
                <w:iCs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5250010580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40,0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Муниципальная программа «Пожарная безопасность в Стародеревянковском сельском поселении Каневского района»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67,2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67,2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pStyle w:val="1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D43">
              <w:rPr>
                <w:rFonts w:ascii="Times New Roman" w:hAnsi="Times New Roman" w:cs="Times New Roman"/>
                <w:iCs/>
                <w:sz w:val="28"/>
                <w:szCs w:val="28"/>
              </w:rPr>
              <w:t>Оборудование противопожарными разрывами населенных пунктов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0400110130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60,0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0400110130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60,0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Мероприятие по техническому обслуживанию автоматической установки пожарной сигнализации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0400110140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7,2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D4D43">
              <w:rPr>
                <w:iCs/>
                <w:szCs w:val="28"/>
              </w:rPr>
              <w:t xml:space="preserve"> )</w:t>
            </w:r>
            <w:proofErr w:type="gramEnd"/>
            <w:r w:rsidRPr="004D4D43">
              <w:rPr>
                <w:iCs/>
                <w:szCs w:val="28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0400110140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7,2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Муниципальная программа «Развитие сельского хозяйства»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D0507D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13,0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 xml:space="preserve">Обеспечение эпизоотического </w:t>
            </w:r>
            <w:proofErr w:type="spellStart"/>
            <w:r w:rsidRPr="004D4D43">
              <w:rPr>
                <w:iCs/>
                <w:szCs w:val="28"/>
              </w:rPr>
              <w:t>ветеринарно</w:t>
            </w:r>
            <w:proofErr w:type="spellEnd"/>
            <w:r w:rsidRPr="004D4D43">
              <w:rPr>
                <w:iCs/>
                <w:szCs w:val="28"/>
              </w:rPr>
              <w:t xml:space="preserve"> – санитарного благополучия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D0507D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Проведение вакцинации  животных и птицы в ЛПХ Стародеревянковского</w:t>
            </w:r>
            <w:r w:rsidRPr="004D4D43">
              <w:rPr>
                <w:iCs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 xml:space="preserve">Организация и содержание мест сбора </w:t>
            </w:r>
            <w:proofErr w:type="spellStart"/>
            <w:r w:rsidRPr="004D4D43">
              <w:rPr>
                <w:iCs/>
                <w:szCs w:val="28"/>
              </w:rPr>
              <w:t>биоотходов</w:t>
            </w:r>
            <w:proofErr w:type="spellEnd"/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6A5D8A" w:rsidRPr="004D4D43" w:rsidTr="004D4D43">
        <w:trPr>
          <w:trHeight w:val="415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6A5D8A" w:rsidRPr="004D4D43" w:rsidTr="004D4D43">
        <w:trPr>
          <w:trHeight w:val="420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 xml:space="preserve">Организация вывоза </w:t>
            </w:r>
            <w:proofErr w:type="spellStart"/>
            <w:r w:rsidRPr="004D4D43">
              <w:rPr>
                <w:iCs/>
                <w:szCs w:val="28"/>
              </w:rPr>
              <w:t>биоотходов</w:t>
            </w:r>
            <w:proofErr w:type="spellEnd"/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color w:val="1C1C1C"/>
                <w:szCs w:val="28"/>
              </w:rPr>
              <w:lastRenderedPageBreak/>
              <w:t xml:space="preserve">Борьба с опасными </w:t>
            </w:r>
            <w:proofErr w:type="spellStart"/>
            <w:r w:rsidRPr="004D4D43">
              <w:rPr>
                <w:iCs/>
                <w:color w:val="1C1C1C"/>
                <w:szCs w:val="28"/>
              </w:rPr>
              <w:t>карантийными</w:t>
            </w:r>
            <w:proofErr w:type="spellEnd"/>
            <w:r w:rsidRPr="004D4D43">
              <w:rPr>
                <w:iCs/>
                <w:color w:val="1C1C1C"/>
                <w:szCs w:val="28"/>
              </w:rPr>
              <w:t xml:space="preserve"> объектами (амброзия, азиатская, </w:t>
            </w:r>
            <w:proofErr w:type="spellStart"/>
            <w:r w:rsidRPr="004D4D43">
              <w:rPr>
                <w:iCs/>
                <w:color w:val="1C1C1C"/>
                <w:szCs w:val="28"/>
              </w:rPr>
              <w:t>мароккская</w:t>
            </w:r>
            <w:proofErr w:type="spellEnd"/>
            <w:r w:rsidRPr="004D4D43">
              <w:rPr>
                <w:iCs/>
                <w:szCs w:val="28"/>
              </w:rPr>
              <w:t xml:space="preserve"> саранча, американская белая бабочка)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6A5D8A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0500110180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1,0</w:t>
            </w:r>
          </w:p>
        </w:tc>
      </w:tr>
      <w:tr w:rsidR="00D0507D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D0507D" w:rsidRPr="004D4D43" w:rsidRDefault="00D0507D" w:rsidP="004D4D43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в области обращения с животными без владельцев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0507D" w:rsidRPr="004D4D43" w:rsidRDefault="007E571E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0500110630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0507D" w:rsidRPr="004D4D43" w:rsidRDefault="00D0507D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D0507D" w:rsidRPr="004D4D43" w:rsidRDefault="007E571E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D0507D" w:rsidRPr="004D4D43" w:rsidTr="004D4D43">
        <w:trPr>
          <w:trHeight w:val="604"/>
        </w:trPr>
        <w:tc>
          <w:tcPr>
            <w:tcW w:w="4952" w:type="dxa"/>
            <w:shd w:val="clear" w:color="auto" w:fill="auto"/>
            <w:vAlign w:val="center"/>
          </w:tcPr>
          <w:p w:rsidR="00D0507D" w:rsidRPr="004D4D43" w:rsidRDefault="007E571E" w:rsidP="004D4D43">
            <w:pPr>
              <w:snapToGrid w:val="0"/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0507D" w:rsidRPr="004D4D43" w:rsidRDefault="007E571E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0500110630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0507D" w:rsidRPr="004D4D43" w:rsidRDefault="007E571E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0507D" w:rsidRPr="004D4D43" w:rsidRDefault="007E571E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6A5D8A" w:rsidRPr="004D4D43" w:rsidTr="004D4D43">
        <w:trPr>
          <w:trHeight w:val="743"/>
        </w:trPr>
        <w:tc>
          <w:tcPr>
            <w:tcW w:w="4952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Муниципальная программа «Комплексное и устойчивое развитие Стародеревянковского сельского поселения Каневского района в сфере дорожного хозяйства»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A5D8A" w:rsidRPr="004D4D43" w:rsidRDefault="006A5D8A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6A5D8A" w:rsidRPr="004D4D43" w:rsidRDefault="006A5D8A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6A5D8A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30259,8</w:t>
            </w:r>
          </w:p>
        </w:tc>
      </w:tr>
      <w:tr w:rsidR="004D4D43" w:rsidRPr="004D4D43" w:rsidTr="004D4D43">
        <w:trPr>
          <w:trHeight w:val="74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Капитальный ремонт и ремонт автомобильных дорог местного значения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18848,1</w:t>
            </w:r>
          </w:p>
        </w:tc>
      </w:tr>
      <w:tr w:rsidR="004D4D43" w:rsidRPr="004D4D43" w:rsidTr="004D4D43">
        <w:trPr>
          <w:trHeight w:val="74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Мероприятие по капитальному ремонту и ремонту автомобильных дорог местного значения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0600110190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3900,0</w:t>
            </w:r>
          </w:p>
        </w:tc>
      </w:tr>
      <w:tr w:rsidR="004D4D43" w:rsidRPr="004D4D43" w:rsidTr="004D4D43">
        <w:trPr>
          <w:trHeight w:val="74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0600110190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3900,0</w:t>
            </w:r>
          </w:p>
        </w:tc>
      </w:tr>
      <w:tr w:rsidR="004D4D43" w:rsidRPr="004D4D43" w:rsidTr="004D4D43">
        <w:trPr>
          <w:trHeight w:val="74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  <w:lang w:val="en-US"/>
              </w:rPr>
              <w:t>06001S</w:t>
            </w:r>
            <w:r w:rsidRPr="004D4D43">
              <w:rPr>
                <w:szCs w:val="28"/>
              </w:rPr>
              <w:t>2440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14948,1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  <w:lang w:val="en-US"/>
              </w:rPr>
              <w:t>06001S</w:t>
            </w:r>
            <w:r w:rsidRPr="004D4D43">
              <w:rPr>
                <w:szCs w:val="28"/>
              </w:rPr>
              <w:t>2440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14948,1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Повышение безопасности дорожного движения в Стародеревянковском сельском поселении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11411,7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Мероприятие по содержанию автомобильных дорог местного значения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0600210200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7811,7</w:t>
            </w:r>
          </w:p>
        </w:tc>
      </w:tr>
      <w:tr w:rsidR="004D4D43" w:rsidRPr="004D4D43" w:rsidTr="004D4D43">
        <w:trPr>
          <w:trHeight w:val="27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0600210200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7811,7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Мероприятия по содержанию установок уличного освещения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0600210440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700,0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0600210440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700,0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Мероприятия в области уличного освещения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0600210260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2900,0</w:t>
            </w:r>
          </w:p>
        </w:tc>
      </w:tr>
      <w:tr w:rsidR="004D4D43" w:rsidRPr="004D4D43" w:rsidTr="004D4D43">
        <w:trPr>
          <w:trHeight w:val="48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0600210260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2900,0</w:t>
            </w:r>
          </w:p>
        </w:tc>
      </w:tr>
      <w:tr w:rsidR="004D4D43" w:rsidRPr="004D4D43" w:rsidTr="004D4D43">
        <w:trPr>
          <w:trHeight w:val="27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Муниципальная программа «Развитие Стародеревянковского сельского поселения Каневского района в сфере землепользования»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B7389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738,4</w:t>
            </w:r>
          </w:p>
        </w:tc>
      </w:tr>
      <w:tr w:rsidR="004D4D43" w:rsidRPr="004D4D43" w:rsidTr="004D4D43">
        <w:trPr>
          <w:trHeight w:val="42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Землеустройство и землепользование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B7389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738,4</w:t>
            </w:r>
          </w:p>
        </w:tc>
      </w:tr>
      <w:tr w:rsidR="004D4D43" w:rsidRPr="004D4D43" w:rsidTr="004D4D43">
        <w:trPr>
          <w:trHeight w:val="42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0700110210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0700110210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Мероприятия по внесению изменений в генеральный план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0700110390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500,0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0700110390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500,0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proofErr w:type="gramStart"/>
            <w:r w:rsidRPr="004D4D43">
              <w:rPr>
                <w:iCs/>
                <w:szCs w:val="28"/>
              </w:rPr>
              <w:t>Мероприятия</w:t>
            </w:r>
            <w:proofErr w:type="gramEnd"/>
            <w:r w:rsidRPr="004D4D43">
              <w:rPr>
                <w:iCs/>
                <w:szCs w:val="28"/>
              </w:rPr>
              <w:t xml:space="preserve"> направленные на подготовку и утверждение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0700140020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105,8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0700140020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105,8</w:t>
            </w:r>
          </w:p>
        </w:tc>
      </w:tr>
      <w:tr w:rsidR="007B7389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7B7389" w:rsidRPr="004D4D43" w:rsidRDefault="007B7389" w:rsidP="007B7389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Мероприятия по внесению изменений в правила землепользования и застройки Стародеревянковского сельского поселения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7B7389" w:rsidRPr="004D4D43" w:rsidRDefault="007B7389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0700110640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B7389" w:rsidRPr="004D4D43" w:rsidRDefault="007B7389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7B7389" w:rsidRPr="004D4D43" w:rsidRDefault="007B7389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32,6</w:t>
            </w:r>
          </w:p>
        </w:tc>
      </w:tr>
      <w:tr w:rsidR="007B7389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7B7389" w:rsidRPr="004D4D43" w:rsidRDefault="007B7389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7B7389" w:rsidRPr="004D4D43" w:rsidRDefault="007B7389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0700110640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B7389" w:rsidRPr="004D4D43" w:rsidRDefault="007B7389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B7389" w:rsidRPr="004D4D43" w:rsidRDefault="007B7389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32,6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Муниципальная программа «Развитие жилищно-коммунального хозяйства»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8588,3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Развитие водоснабжения населенных пунктов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8465,3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0800110220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34661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8389,4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0800110220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3C0DB3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7789,4</w:t>
            </w:r>
          </w:p>
        </w:tc>
      </w:tr>
      <w:tr w:rsidR="003C0DB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3C0DB3" w:rsidRPr="004D4D43" w:rsidRDefault="00E01AE5" w:rsidP="004D4D43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  <w:highlight w:val="whit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0800110220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C0DB3" w:rsidRDefault="003C0DB3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3C0DB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части полномочий по организации водоснабжения населения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0800120040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C0DB3" w:rsidRDefault="003C0DB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3C0DB3" w:rsidRDefault="003C0DB3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75,9</w:t>
            </w:r>
          </w:p>
        </w:tc>
      </w:tr>
      <w:tr w:rsidR="003C0DB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C0DB3" w:rsidRPr="004D4D43" w:rsidRDefault="003C0DB3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0800120040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C0DB3" w:rsidRDefault="003C0DB3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C0DB3" w:rsidRDefault="003C0DB3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75,9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Развитие газоснабжения населенных пунктов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123,0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проведению технического обслуживания газопровода в населенных пунктах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0800210230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123,0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0800210230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123,0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Возмещение (субсидирование) затрат из бюджета Стародеревянковского сельского поселения Каневского района юридическим лицам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5800000000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740,0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Осуществление возмещения (субсидирование) из бюджета Стародеревянковского сельского поселения юридическим лицам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5810000000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740,0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 xml:space="preserve">Финансовое обеспечение (субсидирование) затрат юридическим </w:t>
            </w:r>
            <w:proofErr w:type="spellStart"/>
            <w:proofErr w:type="gramStart"/>
            <w:r w:rsidRPr="004D4D43">
              <w:rPr>
                <w:iCs/>
                <w:szCs w:val="28"/>
              </w:rPr>
              <w:t>лицам-коммерческим</w:t>
            </w:r>
            <w:proofErr w:type="spellEnd"/>
            <w:proofErr w:type="gramEnd"/>
            <w:r w:rsidRPr="004D4D43">
              <w:rPr>
                <w:iCs/>
                <w:szCs w:val="28"/>
              </w:rPr>
              <w:t xml:space="preserve"> организациям,100 процентов акций (долей) которых принадлежит </w:t>
            </w:r>
            <w:proofErr w:type="spellStart"/>
            <w:r w:rsidRPr="004D4D43">
              <w:rPr>
                <w:iCs/>
                <w:szCs w:val="28"/>
              </w:rPr>
              <w:t>Стародеревянковскому</w:t>
            </w:r>
            <w:proofErr w:type="spellEnd"/>
            <w:r w:rsidRPr="004D4D43">
              <w:rPr>
                <w:iCs/>
                <w:szCs w:val="28"/>
              </w:rPr>
              <w:t xml:space="preserve"> сельскому поселению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5810010480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740,0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5810010480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740,0</w:t>
            </w:r>
          </w:p>
        </w:tc>
      </w:tr>
      <w:tr w:rsidR="004D4D43" w:rsidRPr="004D4D43" w:rsidTr="004D4D43">
        <w:trPr>
          <w:trHeight w:val="105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Муниципальная программа «Развитие благоустройства на территории Стародеревянковского сельского поселения Каневского района»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C41C64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15690,1</w:t>
            </w:r>
          </w:p>
        </w:tc>
      </w:tr>
      <w:tr w:rsidR="004D4D43" w:rsidRPr="004D4D43" w:rsidTr="004D4D43">
        <w:trPr>
          <w:trHeight w:val="647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Озеленение территории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5096,3</w:t>
            </w:r>
          </w:p>
        </w:tc>
      </w:tr>
      <w:tr w:rsidR="004D4D43" w:rsidRPr="004D4D43" w:rsidTr="004D4D43">
        <w:trPr>
          <w:trHeight w:val="60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snapToGrid w:val="0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lastRenderedPageBreak/>
              <w:t>Мероприятия в области озеленения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0900210270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5096,3</w:t>
            </w:r>
          </w:p>
        </w:tc>
      </w:tr>
      <w:tr w:rsidR="004D4D43" w:rsidRPr="004D4D43" w:rsidTr="004D4D43">
        <w:trPr>
          <w:trHeight w:val="60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D4D43">
              <w:rPr>
                <w:iCs/>
                <w:szCs w:val="28"/>
              </w:rPr>
              <w:t xml:space="preserve"> )</w:t>
            </w:r>
            <w:proofErr w:type="gramEnd"/>
            <w:r w:rsidRPr="004D4D43">
              <w:rPr>
                <w:iCs/>
                <w:szCs w:val="28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0900210270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5096,3</w:t>
            </w:r>
          </w:p>
        </w:tc>
      </w:tr>
      <w:tr w:rsidR="004D4D43" w:rsidRPr="004D4D43" w:rsidTr="004D4D43">
        <w:trPr>
          <w:trHeight w:val="443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Ликвидация стихийных свалок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0900300000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550,0</w:t>
            </w:r>
          </w:p>
        </w:tc>
      </w:tr>
      <w:tr w:rsidR="004D4D43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snapToGrid w:val="0"/>
              <w:rPr>
                <w:sz w:val="28"/>
                <w:szCs w:val="28"/>
                <w:lang w:val="ru-RU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Мероприятия по ликвидации стихийных свалок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0900310280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550,0</w:t>
            </w:r>
          </w:p>
        </w:tc>
      </w:tr>
      <w:tr w:rsidR="004D4D43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0900310280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550,0</w:t>
            </w:r>
          </w:p>
        </w:tc>
      </w:tr>
      <w:tr w:rsidR="004D4D43" w:rsidRPr="004D4D43" w:rsidTr="004D4D43">
        <w:trPr>
          <w:trHeight w:val="615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Прочее благоустройство территории сельского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A60928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10043,8</w:t>
            </w:r>
          </w:p>
        </w:tc>
      </w:tr>
      <w:tr w:rsidR="004D4D43" w:rsidRPr="004D4D43" w:rsidTr="004D4D43">
        <w:trPr>
          <w:trHeight w:val="33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snapToGrid w:val="0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Мероприятия в области прочего благоустройства территории  поселения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0900410290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A60928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5567,3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D4D43">
              <w:rPr>
                <w:iCs/>
                <w:sz w:val="28"/>
                <w:szCs w:val="28"/>
                <w:lang w:val="ru-RU"/>
              </w:rPr>
              <w:t xml:space="preserve"> )</w:t>
            </w:r>
            <w:proofErr w:type="gramEnd"/>
            <w:r w:rsidRPr="004D4D43">
              <w:rPr>
                <w:iCs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0900410290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A60928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5567,3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Мероприятия в части создания и содержания мест (площадок) накопления твердых коммунальных отходов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0900440010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142,0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0900440010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142,0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Мероприятие по организации благоустройства сельских территорий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0900410540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1103,9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0900410540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  <w:lang w:val="en-US"/>
              </w:rPr>
            </w:pPr>
            <w:r w:rsidRPr="004D4D43">
              <w:rPr>
                <w:szCs w:val="28"/>
                <w:lang w:val="en-US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1103,9</w:t>
            </w:r>
          </w:p>
        </w:tc>
      </w:tr>
      <w:tr w:rsidR="003C0DB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3C0DB3" w:rsidRPr="004D4D43" w:rsidRDefault="00007BCA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Мероприятия по благоустройству пляжной территории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C0DB3" w:rsidRPr="004D4D43" w:rsidRDefault="00007BCA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0900410620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C0DB3" w:rsidRPr="00007BCA" w:rsidRDefault="003C0DB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3C0DB3" w:rsidRPr="004D4D43" w:rsidRDefault="00007BCA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3C0DB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3C0DB3" w:rsidRPr="004D4D43" w:rsidRDefault="00007BCA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C0DB3" w:rsidRPr="004D4D43" w:rsidRDefault="00007BCA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0900410620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C0DB3" w:rsidRPr="00007BCA" w:rsidRDefault="00007BCA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C0DB3" w:rsidRPr="004D4D43" w:rsidRDefault="00007BCA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t>Ремонт тротуаров автомобильной дороги «</w:t>
            </w:r>
            <w:proofErr w:type="spellStart"/>
            <w:r w:rsidRPr="004D4D43">
              <w:rPr>
                <w:iCs/>
                <w:sz w:val="28"/>
                <w:szCs w:val="28"/>
                <w:lang w:val="ru-RU"/>
              </w:rPr>
              <w:t>Каневская-Стародеревянковская</w:t>
            </w:r>
            <w:proofErr w:type="spellEnd"/>
            <w:r w:rsidRPr="004D4D43">
              <w:rPr>
                <w:iCs/>
                <w:sz w:val="28"/>
                <w:szCs w:val="28"/>
                <w:lang w:val="ru-RU"/>
              </w:rPr>
              <w:t xml:space="preserve">» от  </w:t>
            </w:r>
            <w:proofErr w:type="spellStart"/>
            <w:r w:rsidRPr="004D4D43">
              <w:rPr>
                <w:iCs/>
                <w:sz w:val="28"/>
                <w:szCs w:val="28"/>
                <w:lang w:val="ru-RU"/>
              </w:rPr>
              <w:t>зем</w:t>
            </w:r>
            <w:proofErr w:type="spellEnd"/>
            <w:r w:rsidRPr="004D4D43">
              <w:rPr>
                <w:iCs/>
                <w:sz w:val="28"/>
                <w:szCs w:val="28"/>
                <w:lang w:val="ru-RU"/>
              </w:rPr>
              <w:t xml:space="preserve">. участка № 139 по ул. Красной до ПК 5+87, от </w:t>
            </w:r>
            <w:proofErr w:type="spellStart"/>
            <w:r w:rsidRPr="004D4D43">
              <w:rPr>
                <w:iCs/>
                <w:sz w:val="28"/>
                <w:szCs w:val="28"/>
                <w:lang w:val="ru-RU"/>
              </w:rPr>
              <w:t>зем</w:t>
            </w:r>
            <w:proofErr w:type="spellEnd"/>
            <w:r w:rsidRPr="004D4D43">
              <w:rPr>
                <w:iCs/>
                <w:sz w:val="28"/>
                <w:szCs w:val="28"/>
                <w:lang w:val="ru-RU"/>
              </w:rPr>
              <w:t xml:space="preserve">. участка № 48А по ул. Ленинградской до ПК 5+87 по ул. Красной в станице Стародеревянковской МО Каневской </w:t>
            </w:r>
            <w:r w:rsidRPr="004D4D43">
              <w:rPr>
                <w:iCs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09004</w:t>
            </w:r>
            <w:r w:rsidRPr="004D4D43">
              <w:rPr>
                <w:szCs w:val="28"/>
                <w:lang w:val="en-US"/>
              </w:rPr>
              <w:t>L5766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3180,6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 w:rsidRPr="004D4D43">
              <w:rPr>
                <w:iCs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09004</w:t>
            </w:r>
            <w:r w:rsidRPr="004D4D43">
              <w:rPr>
                <w:szCs w:val="28"/>
                <w:lang w:val="en-US"/>
              </w:rPr>
              <w:t xml:space="preserve"> L5766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274F81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3180,6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Муниципальная программа «Формирование комфортной городской среды на 2018-2024 годы на территории Стародеревянковского сельского поселения Каневского района»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23220,7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 xml:space="preserve">Благоустройство парков, скверов, мест общего </w:t>
            </w:r>
            <w:proofErr w:type="gramStart"/>
            <w:r w:rsidRPr="004D4D43">
              <w:rPr>
                <w:iCs/>
                <w:szCs w:val="28"/>
              </w:rPr>
              <w:t>пользования</w:t>
            </w:r>
            <w:proofErr w:type="gramEnd"/>
            <w:r w:rsidRPr="004D4D43">
              <w:rPr>
                <w:iCs/>
                <w:szCs w:val="28"/>
              </w:rPr>
              <w:t xml:space="preserve"> в том числе детских площадок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3306,4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 xml:space="preserve">Мероприятия по благоустройству парков, скверов, мест общего </w:t>
            </w:r>
            <w:proofErr w:type="gramStart"/>
            <w:r w:rsidRPr="004D4D43">
              <w:rPr>
                <w:iCs/>
                <w:szCs w:val="28"/>
              </w:rPr>
              <w:t>пользования</w:t>
            </w:r>
            <w:proofErr w:type="gramEnd"/>
            <w:r w:rsidRPr="004D4D43">
              <w:rPr>
                <w:iCs/>
                <w:szCs w:val="28"/>
              </w:rPr>
              <w:t xml:space="preserve"> в том числе детских площадок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1400110410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806,4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iCs/>
                <w:szCs w:val="28"/>
              </w:rPr>
              <w:t xml:space="preserve"> (</w:t>
            </w:r>
            <w:r w:rsidRPr="004D4D43">
              <w:rPr>
                <w:iCs/>
                <w:szCs w:val="28"/>
              </w:rPr>
              <w:t>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1400110410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806,4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Благоустройство общественной территории сквера «Студенческий» расположенного по ул. Красной станицы Стародеревянковской уличным освещением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1400110610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2500,0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iCs/>
                <w:szCs w:val="28"/>
              </w:rPr>
              <w:t xml:space="preserve"> (</w:t>
            </w:r>
            <w:r w:rsidRPr="004D4D43">
              <w:rPr>
                <w:iCs/>
                <w:szCs w:val="28"/>
              </w:rPr>
              <w:t>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1400110610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2500,0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 xml:space="preserve">Благоустройство сквера «Студенческий» расположенного по адресу: Каневской район, ст-ца Стародеревянковская, ул. </w:t>
            </w:r>
            <w:proofErr w:type="gramStart"/>
            <w:r w:rsidRPr="004D4D43">
              <w:rPr>
                <w:iCs/>
                <w:szCs w:val="28"/>
              </w:rPr>
              <w:t>Красная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</w:t>
            </w:r>
            <w:r w:rsidRPr="004D4D43">
              <w:rPr>
                <w:szCs w:val="28"/>
                <w:lang w:val="en-US"/>
              </w:rPr>
              <w:t>F</w:t>
            </w:r>
            <w:r w:rsidRPr="004D4D43">
              <w:rPr>
                <w:szCs w:val="28"/>
              </w:rPr>
              <w:t>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19914,3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</w:t>
            </w:r>
            <w:r>
              <w:rPr>
                <w:iCs/>
                <w:szCs w:val="28"/>
              </w:rPr>
              <w:t xml:space="preserve"> </w:t>
            </w:r>
            <w:r w:rsidRPr="004D4D43">
              <w:rPr>
                <w:iCs/>
                <w:szCs w:val="28"/>
              </w:rPr>
              <w:t>(муниципальными) программами формирования современной городской среды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</w:t>
            </w:r>
            <w:r w:rsidRPr="004D4D43">
              <w:rPr>
                <w:szCs w:val="28"/>
                <w:lang w:val="en-US"/>
              </w:rPr>
              <w:t>F2</w:t>
            </w:r>
            <w:r w:rsidRPr="004D4D43">
              <w:rPr>
                <w:szCs w:val="28"/>
              </w:rPr>
              <w:t>55550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19914,3</w:t>
            </w:r>
          </w:p>
        </w:tc>
      </w:tr>
      <w:tr w:rsidR="004D4D43" w:rsidRPr="004D4D43" w:rsidTr="004D4D43">
        <w:trPr>
          <w:trHeight w:val="39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iCs/>
                <w:szCs w:val="28"/>
              </w:rPr>
              <w:t xml:space="preserve"> </w:t>
            </w:r>
            <w:r w:rsidRPr="004D4D43">
              <w:rPr>
                <w:iCs/>
                <w:szCs w:val="28"/>
              </w:rPr>
              <w:t>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140</w:t>
            </w:r>
            <w:r w:rsidRPr="004D4D43">
              <w:rPr>
                <w:szCs w:val="28"/>
                <w:lang w:val="en-US"/>
              </w:rPr>
              <w:t>F2</w:t>
            </w:r>
            <w:r w:rsidRPr="004D4D43">
              <w:rPr>
                <w:szCs w:val="28"/>
              </w:rPr>
              <w:t>55550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19914,3</w:t>
            </w:r>
          </w:p>
        </w:tc>
      </w:tr>
      <w:tr w:rsidR="004D4D43" w:rsidRPr="004D4D43" w:rsidTr="004D4D43">
        <w:trPr>
          <w:trHeight w:val="75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 xml:space="preserve">Муниципальная программа  «Молодежь Стародеревянковского </w:t>
            </w:r>
            <w:r w:rsidRPr="004D4D43">
              <w:rPr>
                <w:szCs w:val="28"/>
              </w:rPr>
              <w:lastRenderedPageBreak/>
              <w:t>сельского поселения</w:t>
            </w:r>
            <w:r>
              <w:rPr>
                <w:szCs w:val="28"/>
              </w:rPr>
              <w:t xml:space="preserve"> </w:t>
            </w:r>
            <w:r w:rsidRPr="004D4D43">
              <w:rPr>
                <w:szCs w:val="28"/>
              </w:rPr>
              <w:t>Каневского района»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1000000000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101,3</w:t>
            </w:r>
          </w:p>
        </w:tc>
      </w:tr>
      <w:tr w:rsidR="004D4D43" w:rsidRPr="004D4D43" w:rsidTr="004D4D43">
        <w:trPr>
          <w:trHeight w:val="75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rFonts w:eastAsia="Calibri"/>
                <w:szCs w:val="28"/>
              </w:rPr>
              <w:lastRenderedPageBreak/>
              <w:t>Реализация молодежной политики на территории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101,3</w:t>
            </w:r>
          </w:p>
        </w:tc>
      </w:tr>
      <w:tr w:rsidR="004D4D43" w:rsidRPr="004D4D43" w:rsidTr="004D4D43">
        <w:trPr>
          <w:trHeight w:val="291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rFonts w:eastAsia="Calibri"/>
                <w:szCs w:val="28"/>
              </w:rPr>
              <w:t>Содержание детских</w:t>
            </w:r>
            <w:r w:rsidRPr="004D4D43">
              <w:rPr>
                <w:szCs w:val="28"/>
              </w:rPr>
              <w:t xml:space="preserve"> </w:t>
            </w:r>
            <w:r w:rsidRPr="004D4D43">
              <w:rPr>
                <w:rFonts w:eastAsia="Calibri"/>
                <w:szCs w:val="28"/>
              </w:rPr>
              <w:t>площадок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1000110300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101,3</w:t>
            </w:r>
          </w:p>
        </w:tc>
      </w:tr>
      <w:tr w:rsidR="004D4D43" w:rsidRPr="004D4D43" w:rsidTr="004D4D43">
        <w:trPr>
          <w:trHeight w:val="75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iCs/>
                <w:szCs w:val="28"/>
              </w:rPr>
              <w:t xml:space="preserve"> </w:t>
            </w:r>
            <w:r w:rsidRPr="004D4D43">
              <w:rPr>
                <w:iCs/>
                <w:szCs w:val="28"/>
              </w:rPr>
              <w:t>(муниципальных) нужд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1000110300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101,3</w:t>
            </w:r>
          </w:p>
        </w:tc>
      </w:tr>
      <w:tr w:rsidR="004D4D43" w:rsidRPr="004D4D43" w:rsidTr="004D4D43">
        <w:trPr>
          <w:trHeight w:val="556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 xml:space="preserve">Муниципальная программа « </w:t>
            </w:r>
            <w:r w:rsidRPr="004D4D43">
              <w:rPr>
                <w:iCs/>
                <w:szCs w:val="28"/>
                <w:lang w:eastAsia="ru-RU"/>
              </w:rPr>
              <w:t>Развитие культуры в Стародеревянковском сельском</w:t>
            </w:r>
            <w:r>
              <w:rPr>
                <w:iCs/>
                <w:szCs w:val="28"/>
                <w:lang w:eastAsia="ru-RU"/>
              </w:rPr>
              <w:t xml:space="preserve"> </w:t>
            </w:r>
            <w:r w:rsidRPr="004D4D43">
              <w:rPr>
                <w:iCs/>
                <w:szCs w:val="28"/>
                <w:lang w:eastAsia="ru-RU"/>
              </w:rPr>
              <w:t>поселении Каневского района» на 2018-2023 годы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1100000000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007BCA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13849,6</w:t>
            </w:r>
          </w:p>
        </w:tc>
      </w:tr>
      <w:tr w:rsidR="004D4D43" w:rsidRPr="004D4D43" w:rsidTr="004D4D43">
        <w:trPr>
          <w:trHeight w:val="750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Поддержка муниципального бюджетного учреждения культуры Стародеревянковского сельского поселения Каневского района «Сельский Дом культуры станицы Стародеревянковская»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1100100000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11116,0</w:t>
            </w:r>
          </w:p>
        </w:tc>
      </w:tr>
      <w:tr w:rsidR="004D4D43" w:rsidRPr="004D4D43" w:rsidTr="004D4D43">
        <w:trPr>
          <w:trHeight w:val="926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10516,1</w:t>
            </w:r>
          </w:p>
        </w:tc>
      </w:tr>
      <w:tr w:rsidR="004D4D43" w:rsidRPr="004D4D43" w:rsidTr="004D4D43">
        <w:trPr>
          <w:trHeight w:val="926"/>
        </w:trPr>
        <w:tc>
          <w:tcPr>
            <w:tcW w:w="495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1100100590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600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A6092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10516,1</w:t>
            </w:r>
          </w:p>
        </w:tc>
      </w:tr>
      <w:tr w:rsidR="00A60928" w:rsidRPr="004D4D43" w:rsidTr="004D4D43">
        <w:trPr>
          <w:trHeight w:val="926"/>
        </w:trPr>
        <w:tc>
          <w:tcPr>
            <w:tcW w:w="4952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Укрепление материально-технической базы МБУК «СДК ст. Стародеревянковская»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1100110560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A60928" w:rsidRDefault="00A60928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599,9</w:t>
            </w:r>
          </w:p>
        </w:tc>
      </w:tr>
      <w:tr w:rsidR="00A60928" w:rsidRPr="004D4D43" w:rsidTr="004D4D43">
        <w:trPr>
          <w:trHeight w:val="926"/>
        </w:trPr>
        <w:tc>
          <w:tcPr>
            <w:tcW w:w="4952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left"/>
              <w:rPr>
                <w:bCs/>
                <w:iCs/>
                <w:szCs w:val="28"/>
              </w:rPr>
            </w:pPr>
            <w:r w:rsidRPr="004D4D43"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1100110560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A60928" w:rsidRPr="004D4D43" w:rsidRDefault="00A60928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60928" w:rsidRDefault="00A60928" w:rsidP="004D4D43">
            <w:pPr>
              <w:snapToGri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599,9</w:t>
            </w:r>
          </w:p>
        </w:tc>
      </w:tr>
      <w:tr w:rsidR="004D4D43" w:rsidRPr="004D4D43" w:rsidTr="004D4D43">
        <w:trPr>
          <w:trHeight w:val="420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Поддержка муниципального бюджетного учреждения культуры Стародеревянковского сельского поселения Каневского района «Библиотечная система»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1100200000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2453,6</w:t>
            </w:r>
          </w:p>
        </w:tc>
      </w:tr>
      <w:tr w:rsidR="004D4D43" w:rsidRPr="004D4D43" w:rsidTr="004D4D43">
        <w:trPr>
          <w:trHeight w:val="106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1100200590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2453,6</w:t>
            </w:r>
          </w:p>
        </w:tc>
      </w:tr>
      <w:tr w:rsidR="004D4D43" w:rsidRPr="004D4D43" w:rsidTr="004D4D43">
        <w:trPr>
          <w:trHeight w:val="106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1100200590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600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7F7C38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2453,6</w:t>
            </w:r>
          </w:p>
        </w:tc>
      </w:tr>
      <w:tr w:rsidR="004D4D43" w:rsidRPr="004D4D43" w:rsidTr="004D4D43">
        <w:trPr>
          <w:trHeight w:val="590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hd w:val="clear" w:color="auto" w:fill="FFFFFF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 xml:space="preserve">Организация и </w:t>
            </w:r>
            <w:r w:rsidRPr="004D4D43">
              <w:rPr>
                <w:szCs w:val="28"/>
                <w:lang w:eastAsia="ru-RU"/>
              </w:rPr>
              <w:t>проведение культурно-массовых мероприятий в Стародеревянковском сельском поселении</w:t>
            </w:r>
            <w:r>
              <w:rPr>
                <w:szCs w:val="28"/>
                <w:lang w:eastAsia="ru-RU"/>
              </w:rPr>
              <w:t xml:space="preserve"> </w:t>
            </w:r>
            <w:r w:rsidRPr="004D4D43">
              <w:rPr>
                <w:szCs w:val="28"/>
                <w:lang w:eastAsia="ru-RU"/>
              </w:rPr>
              <w:t>Каневского района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1100300000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007BCA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4D4D43" w:rsidRPr="004D4D43" w:rsidTr="004D4D43">
        <w:trPr>
          <w:trHeight w:val="590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hd w:val="clear" w:color="auto" w:fill="FFFFFF"/>
              <w:jc w:val="left"/>
              <w:rPr>
                <w:szCs w:val="28"/>
              </w:rPr>
            </w:pPr>
            <w:r w:rsidRPr="004D4D43">
              <w:rPr>
                <w:szCs w:val="28"/>
              </w:rPr>
              <w:t xml:space="preserve">Проведение культурно-массовых мероприятий </w:t>
            </w:r>
            <w:r w:rsidRPr="004D4D43">
              <w:rPr>
                <w:szCs w:val="28"/>
                <w:lang w:eastAsia="ru-RU"/>
              </w:rPr>
              <w:t>в Стародеревянковском сельском поселении</w:t>
            </w:r>
            <w:r>
              <w:rPr>
                <w:szCs w:val="28"/>
                <w:lang w:eastAsia="ru-RU"/>
              </w:rPr>
              <w:t xml:space="preserve"> </w:t>
            </w:r>
            <w:r w:rsidRPr="004D4D43">
              <w:rPr>
                <w:szCs w:val="28"/>
                <w:lang w:eastAsia="ru-RU"/>
              </w:rPr>
              <w:t>Каневского района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1100310340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80,0</w:t>
            </w:r>
          </w:p>
        </w:tc>
      </w:tr>
      <w:tr w:rsidR="004D4D43" w:rsidRPr="004D4D43" w:rsidTr="004D4D43">
        <w:trPr>
          <w:trHeight w:val="590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1100310340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80,0</w:t>
            </w:r>
          </w:p>
        </w:tc>
      </w:tr>
      <w:tr w:rsidR="00007BCA" w:rsidRPr="004D4D43" w:rsidTr="004D4D43">
        <w:trPr>
          <w:trHeight w:val="590"/>
        </w:trPr>
        <w:tc>
          <w:tcPr>
            <w:tcW w:w="4952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мероприятий посвященных празднованию годовщины со дня образования станицы Стародеревянковской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1100310350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007BCA" w:rsidRPr="004D4D43" w:rsidRDefault="00007BCA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007BCA" w:rsidRPr="004D4D43" w:rsidTr="004D4D43">
        <w:trPr>
          <w:trHeight w:val="590"/>
        </w:trPr>
        <w:tc>
          <w:tcPr>
            <w:tcW w:w="4952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1100310350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007BCA" w:rsidRPr="004D4D43" w:rsidRDefault="00E01AE5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4D4D43" w:rsidRPr="004D4D43" w:rsidTr="004D4D43">
        <w:trPr>
          <w:trHeight w:val="37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Муниципальная программа «Социальная политика Стародеревянковского сельского поселения Каневского района» на 2018-2023 годы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1200000000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205,0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17"/>
              <w:widowControl/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D43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Социальная поддержка населения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1200200000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50,0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Мероприятия по социальному обеспечению и иным выплатам населению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1200210370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50,0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1200210370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300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43,0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b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1200210370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7,0</w:t>
            </w:r>
          </w:p>
        </w:tc>
      </w:tr>
      <w:tr w:rsidR="004D4D43" w:rsidRPr="004D4D43" w:rsidTr="004D4D43">
        <w:trPr>
          <w:trHeight w:val="384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17"/>
              <w:widowControl/>
              <w:tabs>
                <w:tab w:val="left" w:pos="112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D43">
              <w:rPr>
                <w:rFonts w:ascii="Times New Roman" w:hAnsi="Times New Roman" w:cs="Times New Roman"/>
                <w:iCs/>
                <w:sz w:val="28"/>
                <w:szCs w:val="28"/>
              </w:rPr>
              <w:t>Доступная среда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1200300000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f0"/>
              <w:jc w:val="left"/>
              <w:rPr>
                <w:rFonts w:ascii="Times New Roman" w:hAnsi="Times New Roman" w:cs="Times New Roman"/>
                <w:szCs w:val="28"/>
              </w:rPr>
            </w:pPr>
            <w:r w:rsidRPr="004D4D43">
              <w:rPr>
                <w:rFonts w:ascii="Times New Roman" w:hAnsi="Times New Roman" w:cs="Times New Roman"/>
                <w:szCs w:val="28"/>
              </w:rPr>
              <w:t xml:space="preserve">Обеспечение беспрепятственного передвижения и доступа </w:t>
            </w:r>
            <w:proofErr w:type="spellStart"/>
            <w:r w:rsidRPr="004D4D43">
              <w:rPr>
                <w:rFonts w:ascii="Times New Roman" w:hAnsi="Times New Roman" w:cs="Times New Roman"/>
                <w:szCs w:val="28"/>
              </w:rPr>
              <w:t>маломобильных</w:t>
            </w:r>
            <w:proofErr w:type="spellEnd"/>
            <w:r w:rsidRPr="004D4D43">
              <w:rPr>
                <w:rFonts w:ascii="Times New Roman" w:hAnsi="Times New Roman" w:cs="Times New Roman"/>
                <w:szCs w:val="28"/>
              </w:rPr>
              <w:t xml:space="preserve"> граждан к  объектам социальной инфраструктуры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1200310380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1200310380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iCs/>
                <w:szCs w:val="28"/>
              </w:rPr>
              <w:t>5,0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F555B6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</w:t>
            </w:r>
            <w:r w:rsidR="00F555B6">
              <w:rPr>
                <w:szCs w:val="28"/>
              </w:rPr>
              <w:t>5</w:t>
            </w:r>
            <w:r w:rsidRPr="004D4D43">
              <w:rPr>
                <w:szCs w:val="28"/>
              </w:rPr>
              <w:t>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150,0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 xml:space="preserve">Расходы на ритуальные услуги (в т.ч. </w:t>
            </w:r>
            <w:r w:rsidRPr="004D4D43">
              <w:rPr>
                <w:iCs/>
                <w:szCs w:val="28"/>
              </w:rPr>
              <w:lastRenderedPageBreak/>
              <w:t>услуги по организации поминальных обедов, перевозку тела умершего), связанных с захоронением военных, погибших в специальных военных операциях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F555B6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lastRenderedPageBreak/>
              <w:t>1200</w:t>
            </w:r>
            <w:r w:rsidR="00F555B6">
              <w:rPr>
                <w:szCs w:val="28"/>
              </w:rPr>
              <w:t>5</w:t>
            </w:r>
            <w:r w:rsidRPr="004D4D43">
              <w:rPr>
                <w:szCs w:val="28"/>
              </w:rPr>
              <w:t>10570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150,0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F555B6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1200</w:t>
            </w:r>
            <w:r w:rsidR="00F555B6">
              <w:rPr>
                <w:szCs w:val="28"/>
              </w:rPr>
              <w:t>5</w:t>
            </w:r>
            <w:r w:rsidRPr="004D4D43">
              <w:rPr>
                <w:szCs w:val="28"/>
              </w:rPr>
              <w:t>10570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200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150,0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hd w:val="clear" w:color="auto" w:fill="FFFFFF"/>
              <w:jc w:val="left"/>
              <w:rPr>
                <w:szCs w:val="28"/>
              </w:rPr>
            </w:pPr>
            <w:r w:rsidRPr="004D4D43">
              <w:rPr>
                <w:szCs w:val="28"/>
                <w:lang w:eastAsia="ru-RU"/>
              </w:rPr>
              <w:t>Муниципальная программа «Развитие физической культуры и спорта»  в Стародеревянковском сельском поселении  Каневского района» на 2018-2023 годы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1300000000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C41C6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3127,3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left"/>
              <w:rPr>
                <w:szCs w:val="28"/>
              </w:rPr>
            </w:pPr>
            <w:r w:rsidRPr="004D4D43">
              <w:rPr>
                <w:szCs w:val="28"/>
              </w:rPr>
              <w:t>Поддержка муниципального бюджетного  учреждения Стародеревянковского сельского поселения  Каневского района «Стадион Кубань»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1300100000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C41C6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3127,3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1300100590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C41C6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3127,3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1300100590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600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C41C64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3127,3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Управление финансами муниципального образования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5400000000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Управление муниципальным долгом муниципального образования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5410000000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Процентные платежи по муниципальному долгу Стародеревянковского сельского поселения Каневского района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5410010400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iCs/>
                <w:szCs w:val="28"/>
              </w:rPr>
              <w:t>1,0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pStyle w:val="af4"/>
              <w:rPr>
                <w:sz w:val="28"/>
                <w:szCs w:val="28"/>
                <w:lang w:val="ru-RU"/>
              </w:rPr>
            </w:pPr>
            <w:r w:rsidRPr="004D4D43">
              <w:rPr>
                <w:bCs/>
                <w:iCs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5410010400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jc w:val="center"/>
              <w:rPr>
                <w:szCs w:val="28"/>
              </w:rPr>
            </w:pPr>
            <w:r w:rsidRPr="004D4D43">
              <w:rPr>
                <w:szCs w:val="28"/>
              </w:rPr>
              <w:t>700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szCs w:val="28"/>
              </w:rPr>
            </w:pPr>
            <w:r w:rsidRPr="004D4D43">
              <w:rPr>
                <w:bCs/>
                <w:szCs w:val="28"/>
              </w:rPr>
              <w:t>1,0</w:t>
            </w:r>
          </w:p>
        </w:tc>
      </w:tr>
      <w:tr w:rsidR="004D4D43" w:rsidRPr="004D4D43" w:rsidTr="004D4D43">
        <w:trPr>
          <w:trHeight w:val="345"/>
        </w:trPr>
        <w:tc>
          <w:tcPr>
            <w:tcW w:w="495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left"/>
              <w:rPr>
                <w:szCs w:val="28"/>
              </w:rPr>
            </w:pPr>
            <w:r w:rsidRPr="004D4D43">
              <w:rPr>
                <w:bCs/>
                <w:szCs w:val="28"/>
              </w:rPr>
              <w:t>Итого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02" w:type="dxa"/>
            <w:shd w:val="clear" w:color="auto" w:fill="FFFFFF"/>
            <w:vAlign w:val="center"/>
          </w:tcPr>
          <w:p w:rsidR="004D4D43" w:rsidRPr="004D4D43" w:rsidRDefault="004D4D43" w:rsidP="004D4D43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2489" w:type="dxa"/>
            <w:shd w:val="clear" w:color="auto" w:fill="FFFFFF"/>
            <w:vAlign w:val="center"/>
          </w:tcPr>
          <w:p w:rsidR="004D4D43" w:rsidRPr="004D4D43" w:rsidRDefault="00274F81" w:rsidP="004D4D43">
            <w:pPr>
              <w:snapToGrid w:val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123293,5</w:t>
            </w:r>
          </w:p>
        </w:tc>
      </w:tr>
    </w:tbl>
    <w:p w:rsidR="006A5D8A" w:rsidRDefault="006A5D8A" w:rsidP="006A5D8A">
      <w:pPr>
        <w:pStyle w:val="a6"/>
        <w:rPr>
          <w:szCs w:val="28"/>
        </w:rPr>
      </w:pPr>
    </w:p>
    <w:tbl>
      <w:tblPr>
        <w:tblW w:w="0" w:type="auto"/>
        <w:tblLook w:val="01E0"/>
      </w:tblPr>
      <w:tblGrid>
        <w:gridCol w:w="4898"/>
        <w:gridCol w:w="4956"/>
      </w:tblGrid>
      <w:tr w:rsidR="006A5D8A" w:rsidRPr="00904FF1" w:rsidTr="006A5D8A">
        <w:tc>
          <w:tcPr>
            <w:tcW w:w="4998" w:type="dxa"/>
          </w:tcPr>
          <w:p w:rsidR="006A5D8A" w:rsidRPr="00904FF1" w:rsidRDefault="006A5D8A" w:rsidP="006A5D8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4999" w:type="dxa"/>
          </w:tcPr>
          <w:p w:rsidR="006A5D8A" w:rsidRDefault="006A5D8A" w:rsidP="006A5D8A">
            <w:pPr>
              <w:tabs>
                <w:tab w:val="left" w:pos="5865"/>
              </w:tabs>
              <w:jc w:val="center"/>
              <w:rPr>
                <w:szCs w:val="28"/>
              </w:rPr>
            </w:pPr>
          </w:p>
          <w:p w:rsidR="006A5D8A" w:rsidRDefault="006A5D8A" w:rsidP="006A5D8A">
            <w:pPr>
              <w:tabs>
                <w:tab w:val="left" w:pos="5865"/>
              </w:tabs>
              <w:jc w:val="center"/>
            </w:pPr>
            <w:r w:rsidRPr="00904FF1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6</w:t>
            </w:r>
          </w:p>
          <w:p w:rsidR="006A5D8A" w:rsidRPr="00904FF1" w:rsidRDefault="006A5D8A" w:rsidP="006A5D8A">
            <w:pPr>
              <w:tabs>
                <w:tab w:val="center" w:pos="4819"/>
              </w:tabs>
              <w:jc w:val="center"/>
              <w:rPr>
                <w:szCs w:val="28"/>
              </w:rPr>
            </w:pP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 w:rsidRPr="00904FF1">
              <w:rPr>
                <w:szCs w:val="28"/>
              </w:rPr>
              <w:t>к решению Совета</w:t>
            </w:r>
          </w:p>
          <w:p w:rsidR="006A5D8A" w:rsidRDefault="004D4D43" w:rsidP="006A5D8A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Стародеревянковского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 w:rsidRPr="00904FF1">
              <w:rPr>
                <w:szCs w:val="28"/>
              </w:rPr>
              <w:t>сельского</w:t>
            </w:r>
            <w:r>
              <w:t xml:space="preserve"> </w:t>
            </w:r>
            <w:r w:rsidR="004D4D43">
              <w:rPr>
                <w:szCs w:val="28"/>
              </w:rPr>
              <w:t>поселения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 w:rsidRPr="00904FF1">
              <w:rPr>
                <w:szCs w:val="28"/>
              </w:rPr>
              <w:t>Каневского района</w:t>
            </w:r>
          </w:p>
          <w:p w:rsidR="006A5D8A" w:rsidRDefault="006A5D8A" w:rsidP="006A5D8A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о</w:t>
            </w:r>
            <w:r w:rsidRPr="00904FF1">
              <w:rPr>
                <w:szCs w:val="28"/>
              </w:rPr>
              <w:t>т</w:t>
            </w:r>
            <w:r w:rsidR="005422FF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№ </w:t>
            </w:r>
          </w:p>
          <w:p w:rsidR="006A5D8A" w:rsidRPr="00904FF1" w:rsidRDefault="006A5D8A" w:rsidP="006A5D8A">
            <w:pPr>
              <w:pStyle w:val="a6"/>
              <w:jc w:val="center"/>
              <w:rPr>
                <w:szCs w:val="28"/>
              </w:rPr>
            </w:pPr>
          </w:p>
        </w:tc>
      </w:tr>
    </w:tbl>
    <w:p w:rsidR="006A5D8A" w:rsidRDefault="006A5D8A" w:rsidP="006A5D8A">
      <w:pPr>
        <w:pStyle w:val="a6"/>
        <w:jc w:val="center"/>
        <w:rPr>
          <w:szCs w:val="28"/>
        </w:rPr>
      </w:pPr>
      <w:r>
        <w:rPr>
          <w:szCs w:val="28"/>
        </w:rPr>
        <w:lastRenderedPageBreak/>
        <w:t>Ведомственная структура расходов бюджета Стародеревянковского сельского поселения Каневского района на 2023 год</w:t>
      </w:r>
    </w:p>
    <w:p w:rsidR="006A5D8A" w:rsidRDefault="006A5D8A" w:rsidP="006A5D8A">
      <w:pPr>
        <w:pStyle w:val="a6"/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9"/>
        <w:gridCol w:w="602"/>
        <w:gridCol w:w="602"/>
        <w:gridCol w:w="640"/>
        <w:gridCol w:w="1443"/>
        <w:gridCol w:w="693"/>
        <w:gridCol w:w="1874"/>
      </w:tblGrid>
      <w:tr w:rsidR="006A5D8A" w:rsidTr="00C50248">
        <w:trPr>
          <w:trHeight w:val="115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</w:pPr>
            <w:r>
              <w:rPr>
                <w:szCs w:val="28"/>
              </w:rPr>
              <w:t>ВД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ЦСР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ВР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ind w:left="-90" w:right="-144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C50248" w:rsidTr="00C50248">
        <w:trPr>
          <w:trHeight w:val="1155"/>
        </w:trPr>
        <w:tc>
          <w:tcPr>
            <w:tcW w:w="4069" w:type="dxa"/>
            <w:shd w:val="clear" w:color="auto" w:fill="auto"/>
            <w:vAlign w:val="center"/>
          </w:tcPr>
          <w:p w:rsidR="00C50248" w:rsidRDefault="00C50248" w:rsidP="00C50248">
            <w:pPr>
              <w:jc w:val="center"/>
            </w:pPr>
            <w:r>
              <w:rPr>
                <w:szCs w:val="28"/>
              </w:rPr>
              <w:t>Администрация поселения</w:t>
            </w:r>
          </w:p>
        </w:tc>
        <w:tc>
          <w:tcPr>
            <w:tcW w:w="602" w:type="dxa"/>
            <w:shd w:val="clear" w:color="auto" w:fill="auto"/>
          </w:tcPr>
          <w:p w:rsidR="00C50248" w:rsidRDefault="00C50248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50248" w:rsidRDefault="00C50248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C50248" w:rsidRDefault="00C50248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C50248" w:rsidRDefault="00C50248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50248" w:rsidRDefault="00C50248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C50248" w:rsidRPr="000114E0" w:rsidRDefault="009A62D4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123293,5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Общегосударственные вопросы</w:t>
            </w:r>
          </w:p>
        </w:tc>
        <w:tc>
          <w:tcPr>
            <w:tcW w:w="602" w:type="dxa"/>
            <w:shd w:val="clear" w:color="auto" w:fill="auto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Pr="00517C57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25799,6</w:t>
            </w:r>
          </w:p>
        </w:tc>
      </w:tr>
      <w:tr w:rsidR="006A5D8A" w:rsidTr="00C50248">
        <w:trPr>
          <w:trHeight w:val="103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2" w:type="dxa"/>
            <w:shd w:val="clear" w:color="auto" w:fill="auto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Pr="002B5A46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1464,6</w:t>
            </w:r>
          </w:p>
        </w:tc>
      </w:tr>
      <w:tr w:rsidR="006A5D8A" w:rsidTr="00C50248">
        <w:trPr>
          <w:trHeight w:val="24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высшего должностного лица муниципального образования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5100000000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1464,6</w:t>
            </w:r>
          </w:p>
        </w:tc>
      </w:tr>
      <w:tr w:rsidR="006A5D8A" w:rsidTr="00C50248">
        <w:trPr>
          <w:trHeight w:val="41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5110000000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1464,6</w:t>
            </w:r>
          </w:p>
        </w:tc>
      </w:tr>
      <w:tr w:rsidR="006A5D8A" w:rsidTr="00C50248">
        <w:trPr>
          <w:trHeight w:val="41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5110000190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1464,6</w:t>
            </w:r>
          </w:p>
        </w:tc>
      </w:tr>
      <w:tr w:rsidR="006A5D8A" w:rsidTr="00C50248">
        <w:trPr>
          <w:trHeight w:val="848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5110000190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1464,6</w:t>
            </w:r>
          </w:p>
        </w:tc>
      </w:tr>
      <w:tr w:rsidR="006A5D8A" w:rsidTr="00C50248">
        <w:trPr>
          <w:trHeight w:val="163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t>11038,4</w:t>
            </w:r>
          </w:p>
        </w:tc>
      </w:tr>
      <w:tr w:rsidR="006A5D8A" w:rsidTr="00C50248">
        <w:trPr>
          <w:trHeight w:val="28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 xml:space="preserve">Обеспечение деятельности </w:t>
            </w:r>
            <w:r>
              <w:rPr>
                <w:iCs/>
                <w:szCs w:val="28"/>
              </w:rPr>
              <w:lastRenderedPageBreak/>
              <w:t>администрации муниципального образования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11038,4</w:t>
            </w:r>
          </w:p>
        </w:tc>
      </w:tr>
      <w:tr w:rsidR="006A5D8A" w:rsidTr="00C50248">
        <w:trPr>
          <w:trHeight w:val="28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5210000000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11038,4</w:t>
            </w:r>
          </w:p>
        </w:tc>
      </w:tr>
      <w:tr w:rsidR="006A5D8A" w:rsidTr="00C50248">
        <w:trPr>
          <w:trHeight w:val="50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Расходы на обеспечение функций  представительного органа и органов местного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11038,4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1001</w:t>
            </w:r>
            <w:r w:rsidR="007F7C38">
              <w:rPr>
                <w:iCs/>
                <w:szCs w:val="28"/>
              </w:rPr>
              <w:t>5</w:t>
            </w:r>
            <w:r>
              <w:rPr>
                <w:iCs/>
                <w:szCs w:val="28"/>
              </w:rPr>
              <w:t>,0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97</w:t>
            </w:r>
            <w:r w:rsidR="007F7C38">
              <w:rPr>
                <w:iCs/>
                <w:szCs w:val="28"/>
              </w:rPr>
              <w:t>3</w:t>
            </w:r>
            <w:r>
              <w:rPr>
                <w:iCs/>
                <w:szCs w:val="28"/>
              </w:rPr>
              <w:t>,4</w:t>
            </w:r>
          </w:p>
        </w:tc>
      </w:tr>
      <w:tr w:rsidR="006A5D8A" w:rsidTr="00C50248">
        <w:trPr>
          <w:trHeight w:val="531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5210000190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800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50,0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финансовых, налоговых, таможенных органов и органов финансового (финансово-бюджетного</w:t>
            </w:r>
            <w:proofErr w:type="gramStart"/>
            <w:r>
              <w:rPr>
                <w:iCs/>
                <w:szCs w:val="28"/>
              </w:rPr>
              <w:t xml:space="preserve"> )</w:t>
            </w:r>
            <w:proofErr w:type="gramEnd"/>
            <w:r>
              <w:rPr>
                <w:iCs/>
                <w:szCs w:val="28"/>
              </w:rPr>
              <w:t xml:space="preserve"> надзора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229,2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контрольно-счетного органа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5300000000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267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5310000000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Осуществление полномочий контрольно-счетного органа сельского поселения  по осуществлению внешнего муниципального финансового контроля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5310020010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537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5310020010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500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autoSpaceDE w:val="0"/>
              <w:jc w:val="left"/>
            </w:pPr>
            <w:r>
              <w:rPr>
                <w:iCs/>
                <w:szCs w:val="28"/>
              </w:rPr>
              <w:t>Обеспечение деятельности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5700000000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autoSpaceDE w:val="0"/>
              <w:jc w:val="left"/>
            </w:pPr>
            <w:r>
              <w:rPr>
                <w:iCs/>
                <w:szCs w:val="28"/>
              </w:rPr>
              <w:t>Финансовое обеспечение деятельности 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5720000000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83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widowControl w:val="0"/>
              <w:autoSpaceDE w:val="0"/>
              <w:jc w:val="left"/>
            </w:pPr>
            <w:r>
              <w:rPr>
                <w:iCs/>
                <w:szCs w:val="28"/>
              </w:rPr>
              <w:t>Функционирование деятельности  по осуществлению полномочий внутреннего муниципального финансового контроля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5720020020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55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widowControl w:val="0"/>
              <w:autoSpaceDE w:val="0"/>
              <w:jc w:val="left"/>
            </w:pPr>
            <w:r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5720020020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500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114,6</w:t>
            </w:r>
          </w:p>
        </w:tc>
      </w:tr>
      <w:tr w:rsidR="006A5D8A" w:rsidTr="00C50248">
        <w:trPr>
          <w:trHeight w:val="52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Резервные фонды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20,0</w:t>
            </w:r>
          </w:p>
        </w:tc>
      </w:tr>
      <w:tr w:rsidR="006A5D8A" w:rsidTr="00C50248">
        <w:trPr>
          <w:trHeight w:val="602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20,0</w:t>
            </w:r>
          </w:p>
        </w:tc>
      </w:tr>
      <w:tr w:rsidR="006A5D8A" w:rsidTr="00C50248">
        <w:trPr>
          <w:trHeight w:val="602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5230000000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20,0</w:t>
            </w:r>
          </w:p>
        </w:tc>
      </w:tr>
      <w:tr w:rsidR="006A5D8A" w:rsidTr="00C50248">
        <w:trPr>
          <w:trHeight w:val="602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Резервный фонд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5230010010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20,0</w:t>
            </w:r>
          </w:p>
        </w:tc>
      </w:tr>
      <w:tr w:rsidR="006A5D8A" w:rsidTr="00C50248">
        <w:trPr>
          <w:trHeight w:val="50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5230010010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800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20,0</w:t>
            </w:r>
          </w:p>
        </w:tc>
      </w:tr>
      <w:tr w:rsidR="006A5D8A" w:rsidTr="00C50248">
        <w:trPr>
          <w:trHeight w:val="841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7F7C38" w:rsidP="00082D7A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130</w:t>
            </w:r>
            <w:r w:rsidR="00082D7A">
              <w:rPr>
                <w:iCs/>
                <w:szCs w:val="28"/>
              </w:rPr>
              <w:t>4</w:t>
            </w:r>
            <w:r>
              <w:rPr>
                <w:iCs/>
                <w:szCs w:val="28"/>
              </w:rPr>
              <w:t>7,4</w:t>
            </w:r>
          </w:p>
        </w:tc>
      </w:tr>
      <w:tr w:rsidR="006A5D8A" w:rsidTr="00C50248">
        <w:trPr>
          <w:trHeight w:val="1108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7,6</w:t>
            </w:r>
          </w:p>
        </w:tc>
      </w:tr>
      <w:tr w:rsidR="006A5D8A" w:rsidTr="00C50248">
        <w:trPr>
          <w:trHeight w:val="1118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5240000000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7,6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 xml:space="preserve">Осуществление отдельных полномочий Краснодарского края по образованию и </w:t>
            </w:r>
            <w:r>
              <w:rPr>
                <w:iCs/>
                <w:szCs w:val="28"/>
              </w:rPr>
              <w:lastRenderedPageBreak/>
              <w:t>организации административных комиссий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5240060190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7,6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Закупка товаров, работ и услуг для обеспечения  государственных (муниципальных</w:t>
            </w:r>
            <w:proofErr w:type="gramStart"/>
            <w:r>
              <w:rPr>
                <w:iCs/>
                <w:szCs w:val="28"/>
              </w:rPr>
              <w:t xml:space="preserve"> )</w:t>
            </w:r>
            <w:proofErr w:type="gramEnd"/>
            <w:r>
              <w:rPr>
                <w:iCs/>
                <w:szCs w:val="28"/>
              </w:rPr>
              <w:t xml:space="preserve">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5240060190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7,6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Муниципальная программа «Обеспечение реализации функций муниципального образования, связанных с муниципальным управлением» на 2018-2023годы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082D7A">
            <w:pPr>
              <w:snapToGrid w:val="0"/>
              <w:ind w:left="-90" w:right="-144"/>
              <w:jc w:val="center"/>
            </w:pPr>
            <w:r>
              <w:t>14</w:t>
            </w:r>
            <w:r w:rsidR="00082D7A">
              <w:t>8</w:t>
            </w:r>
            <w:r>
              <w:t>2,5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0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545,3</w:t>
            </w:r>
          </w:p>
        </w:tc>
      </w:tr>
      <w:tr w:rsidR="006A5D8A" w:rsidTr="00C50248">
        <w:trPr>
          <w:trHeight w:val="4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Функции территориальных органов общественного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0100110030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545,3</w:t>
            </w:r>
          </w:p>
        </w:tc>
      </w:tr>
      <w:tr w:rsidR="006A5D8A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0100110030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300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545,3</w:t>
            </w:r>
          </w:p>
        </w:tc>
      </w:tr>
      <w:tr w:rsidR="006A5D8A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0"/>
              <w:snapToGrid w:val="0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Перепись населения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 xml:space="preserve">Мероприятия по уточнению книг </w:t>
            </w:r>
            <w:proofErr w:type="spellStart"/>
            <w:r>
              <w:rPr>
                <w:szCs w:val="28"/>
              </w:rPr>
              <w:t>похозяйственного</w:t>
            </w:r>
            <w:proofErr w:type="spellEnd"/>
            <w:r>
              <w:rPr>
                <w:szCs w:val="28"/>
              </w:rPr>
              <w:t xml:space="preserve"> учета на 2023 год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0100210040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</w:t>
            </w:r>
            <w:r w:rsidR="00C50248">
              <w:rPr>
                <w:iCs/>
                <w:szCs w:val="28"/>
              </w:rPr>
              <w:t xml:space="preserve"> работ и услуг для обеспечения </w:t>
            </w:r>
            <w:r>
              <w:rPr>
                <w:iCs/>
                <w:szCs w:val="28"/>
              </w:rPr>
              <w:t>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0100210040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512434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169,2</w:t>
            </w:r>
          </w:p>
        </w:tc>
      </w:tr>
      <w:tr w:rsidR="006A5D8A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szCs w:val="28"/>
              </w:rPr>
              <w:t>Управление имуществом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0100300000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90,0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szCs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0100310020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90,0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 xml:space="preserve">Закупка товаров, работ и услуг для обеспечения  государственных </w:t>
            </w:r>
            <w:r>
              <w:rPr>
                <w:iCs/>
                <w:szCs w:val="28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0100310020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082D7A" w:rsidP="00C50248">
            <w:pPr>
              <w:snapToGrid w:val="0"/>
              <w:ind w:left="-90" w:right="-144"/>
              <w:jc w:val="center"/>
            </w:pPr>
            <w:r>
              <w:t>90,0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szCs w:val="28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0100400000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678,0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Мероприятия по прочим расходам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0100410060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678,0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0100410060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428,0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0100410060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800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250,0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szCs w:val="28"/>
                <w:lang w:eastAsia="ru-RU"/>
              </w:rPr>
              <w:t>Муниципальная программа  «Информационное общество Стародеревянковского сельского поселения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7F7C38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956,0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</w:t>
            </w:r>
            <w:r w:rsidR="007F7C38">
              <w:rPr>
                <w:iCs/>
                <w:szCs w:val="28"/>
              </w:rPr>
              <w:t>6</w:t>
            </w:r>
            <w:r>
              <w:rPr>
                <w:iCs/>
                <w:szCs w:val="28"/>
              </w:rPr>
              <w:t>3,8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Мероприятия по информационному обеспечению и сопровождению деятельности органов местного самоуправления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0200110070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</w:t>
            </w:r>
            <w:r w:rsidR="007F7C38">
              <w:rPr>
                <w:iCs/>
                <w:szCs w:val="28"/>
              </w:rPr>
              <w:t>6</w:t>
            </w:r>
            <w:r>
              <w:rPr>
                <w:iCs/>
                <w:szCs w:val="28"/>
              </w:rPr>
              <w:t>3,8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</w:t>
            </w:r>
            <w:proofErr w:type="gramStart"/>
            <w:r>
              <w:rPr>
                <w:iCs/>
                <w:szCs w:val="28"/>
              </w:rPr>
              <w:t xml:space="preserve"> )</w:t>
            </w:r>
            <w:proofErr w:type="gramEnd"/>
            <w:r>
              <w:rPr>
                <w:iCs/>
                <w:szCs w:val="28"/>
              </w:rPr>
              <w:t xml:space="preserve">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0200110070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</w:t>
            </w:r>
            <w:r w:rsidR="007F7C38">
              <w:rPr>
                <w:iCs/>
                <w:szCs w:val="28"/>
              </w:rPr>
              <w:t>6</w:t>
            </w:r>
            <w:r>
              <w:rPr>
                <w:iCs/>
                <w:szCs w:val="28"/>
              </w:rPr>
              <w:t>3,8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szCs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</w:t>
            </w:r>
            <w:r w:rsidR="007F7C38">
              <w:rPr>
                <w:iCs/>
                <w:szCs w:val="28"/>
              </w:rPr>
              <w:t>9</w:t>
            </w:r>
            <w:r>
              <w:rPr>
                <w:iCs/>
                <w:szCs w:val="28"/>
              </w:rPr>
              <w:t>2,2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0200210080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</w:t>
            </w:r>
            <w:r w:rsidR="007F7C38">
              <w:rPr>
                <w:iCs/>
                <w:szCs w:val="28"/>
              </w:rPr>
              <w:t>9</w:t>
            </w:r>
            <w:r>
              <w:rPr>
                <w:iCs/>
                <w:szCs w:val="28"/>
              </w:rPr>
              <w:t>2,2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0200210080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7F7C3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</w:t>
            </w:r>
            <w:r w:rsidR="007F7C38">
              <w:rPr>
                <w:iCs/>
                <w:szCs w:val="28"/>
              </w:rPr>
              <w:t>9</w:t>
            </w:r>
            <w:r>
              <w:rPr>
                <w:iCs/>
                <w:szCs w:val="28"/>
              </w:rPr>
              <w:t>2,2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r>
              <w:rPr>
                <w:iCs/>
                <w:szCs w:val="28"/>
              </w:rPr>
              <w:t xml:space="preserve">Муниципальная  программа «Укрепление правопорядка и  профилактика правонарушений </w:t>
            </w:r>
            <w:r>
              <w:rPr>
                <w:iCs/>
                <w:szCs w:val="28"/>
              </w:rPr>
              <w:lastRenderedPageBreak/>
              <w:t>на территории поселения»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35,0</w:t>
            </w:r>
          </w:p>
        </w:tc>
      </w:tr>
      <w:tr w:rsidR="006A5D8A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r>
              <w:rPr>
                <w:iCs/>
                <w:color w:val="000000"/>
                <w:szCs w:val="28"/>
              </w:rPr>
              <w:lastRenderedPageBreak/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25,0</w:t>
            </w:r>
          </w:p>
        </w:tc>
      </w:tr>
      <w:tr w:rsidR="006A5D8A" w:rsidTr="00C50248">
        <w:trPr>
          <w:trHeight w:val="63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</w:pPr>
            <w:r>
              <w:rPr>
                <w:iCs/>
                <w:color w:val="000000"/>
                <w:szCs w:val="28"/>
              </w:rPr>
              <w:t>Обеспечение материальной технической базы народных дружин Стародеревянковского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0300110090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21,0</w:t>
            </w:r>
          </w:p>
        </w:tc>
      </w:tr>
      <w:tr w:rsidR="006A5D8A" w:rsidTr="00C50248">
        <w:trPr>
          <w:trHeight w:val="742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0300110090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21,0</w:t>
            </w:r>
          </w:p>
        </w:tc>
      </w:tr>
      <w:tr w:rsidR="006A5D8A" w:rsidTr="00C50248">
        <w:trPr>
          <w:trHeight w:val="46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color w:val="000000"/>
                <w:szCs w:val="28"/>
              </w:rPr>
              <w:t>Поощрение членов народной дружины Стародеревянковского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0300110100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4,0</w:t>
            </w:r>
          </w:p>
        </w:tc>
      </w:tr>
      <w:tr w:rsidR="006A5D8A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0300110100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300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4,0</w:t>
            </w:r>
          </w:p>
        </w:tc>
      </w:tr>
      <w:tr w:rsidR="006A5D8A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color w:val="000000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92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0300210110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92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</w:t>
            </w:r>
            <w:proofErr w:type="gramStart"/>
            <w:r>
              <w:rPr>
                <w:iCs/>
                <w:szCs w:val="28"/>
              </w:rPr>
              <w:t xml:space="preserve"> )</w:t>
            </w:r>
            <w:proofErr w:type="gramEnd"/>
            <w:r>
              <w:rPr>
                <w:iCs/>
                <w:szCs w:val="28"/>
              </w:rPr>
              <w:t xml:space="preserve">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0300210110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49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Поддержка казачества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0300300000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47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Развитие кубанского казачества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0300310120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92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0300310120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926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Муниципальная программа «Социальная политика Стародеревянковского сельского поселения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441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17"/>
              <w:widowControl/>
              <w:tabs>
                <w:tab w:val="left" w:pos="1122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Доступная среда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1200300000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0"/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Обеспечение беспрепятственного передвижения и доступа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граждан к  объектам социальной инфраструктуры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1200310380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1200310380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>Муниципальная программа  «Улучшение условий и охраны труда в администрации Стародеревянковского сельского поселения Каневского района на 2020-2023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1500000000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Обучение руководителей и специалистов, по охране труда и проверка знаний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1500100000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Мероприятия по обучению руководителей и специалистов, по охране труда и проверке знаний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1500110450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1500110450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>Муниципальная программа «Энергосбережение  и повышение энергетической эффективности  на территории Стародеревянковского сельского поселения Каневского района» на 2020- 2023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1600000000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 xml:space="preserve">Закупка и замена ламп накаливания на </w:t>
            </w:r>
            <w:proofErr w:type="spellStart"/>
            <w:r>
              <w:rPr>
                <w:iCs/>
                <w:szCs w:val="28"/>
                <w:lang w:eastAsia="ru-RU"/>
              </w:rPr>
              <w:t>энергоэффективные</w:t>
            </w:r>
            <w:proofErr w:type="spellEnd"/>
            <w:r>
              <w:rPr>
                <w:iCs/>
                <w:szCs w:val="28"/>
                <w:lang w:eastAsia="ru-RU"/>
              </w:rPr>
              <w:t xml:space="preserve"> в здании администрации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1600100000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 xml:space="preserve">Мероприятия по закупке и замене ламп накаливания на </w:t>
            </w:r>
            <w:proofErr w:type="spellStart"/>
            <w:r>
              <w:rPr>
                <w:iCs/>
                <w:szCs w:val="28"/>
                <w:lang w:eastAsia="ru-RU"/>
              </w:rPr>
              <w:t>энергоэффективные</w:t>
            </w:r>
            <w:proofErr w:type="spellEnd"/>
            <w:r>
              <w:rPr>
                <w:iCs/>
                <w:szCs w:val="28"/>
                <w:lang w:eastAsia="ru-RU"/>
              </w:rPr>
              <w:t xml:space="preserve"> в здании администрации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1600110490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  <w:lang w:eastAsia="ru-RU"/>
              </w:rPr>
              <w:t xml:space="preserve">Закупка товаров, работ и услуг </w:t>
            </w:r>
            <w:r>
              <w:rPr>
                <w:iCs/>
                <w:szCs w:val="28"/>
                <w:lang w:eastAsia="ru-RU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1600110490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lastRenderedPageBreak/>
              <w:t>Муниципальная программа «Поддержка и развитие малого и среднего предпринимательства в Стародеревянковском сельском поселении Каневского района на 2020-2023 годы»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1700000000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>Создание положительного имиджа малого и среднего предпринимательства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1700100000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pStyle w:val="aff1"/>
              <w:ind w:left="0" w:firstLine="0"/>
              <w:jc w:val="left"/>
            </w:pPr>
            <w:r>
              <w:rPr>
                <w:iCs/>
                <w:szCs w:val="28"/>
                <w:lang w:eastAsia="ru-RU"/>
              </w:rPr>
              <w:t>Мероприятия по созданию цикла радиопередач, публикация информационных материалов, издание и распространение брошюр, листовок по вопросам развития и поддержки малого предпринимательства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1700110510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1700110510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Pr="00257BB7" w:rsidRDefault="006A5D8A" w:rsidP="00C50248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 деятельности муниципального казенного учреждения Стародеревянковского сельского поселения Каневского района «ЦОО»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</w:pPr>
            <w:r>
              <w:rPr>
                <w:bCs/>
                <w:szCs w:val="28"/>
              </w:rPr>
              <w:t>5600000000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10487,8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Pr="00257BB7" w:rsidRDefault="006A5D8A" w:rsidP="00C50248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Финансовое обеспечение деятельности муниципального казенного учреждения Стародеревянковского сельского поселения Каневского района «ЦОО»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</w:pPr>
            <w:r>
              <w:rPr>
                <w:bCs/>
                <w:szCs w:val="28"/>
              </w:rPr>
              <w:t>5610000000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10487,8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Pr="00257BB7" w:rsidRDefault="006A5D8A" w:rsidP="00C50248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 функционирования муниципального казенного учреждения Стародеревянковского сельского поселения Каневского района «ЦОО»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5610100000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10487,8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szCs w:val="28"/>
              </w:rPr>
              <w:t xml:space="preserve">Расходы на обеспечение </w:t>
            </w:r>
            <w:r>
              <w:rPr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5610100590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10487,8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5610100590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7F7C38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9988,0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5610100590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7F7C38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552,3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5610100590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800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6A5D8A" w:rsidTr="00C50248">
        <w:trPr>
          <w:trHeight w:val="415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 xml:space="preserve">Национальная оборона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929,8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929,8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929,8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5250000000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929,8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5250051180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889,8</w:t>
            </w:r>
          </w:p>
        </w:tc>
      </w:tr>
      <w:tr w:rsidR="006A5D8A" w:rsidTr="00C50248">
        <w:trPr>
          <w:trHeight w:val="510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5250051180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888,8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5250051180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Проведение мобилизационных мероприятий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5250010580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40,0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5250010580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40,0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67,2</w:t>
            </w:r>
          </w:p>
        </w:tc>
      </w:tr>
      <w:tr w:rsidR="006A5D8A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rStyle w:val="af0"/>
                <w:b w:val="0"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67,2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Муниципальная программа «Пожарная безопасность в Стародеревянковском сельском поселении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0400000000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67,2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0400100000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67,2</w:t>
            </w:r>
          </w:p>
        </w:tc>
      </w:tr>
      <w:tr w:rsidR="006A5D8A" w:rsidTr="00C50248">
        <w:trPr>
          <w:trHeight w:val="1022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r>
              <w:t>Оборудование противопожарными разрывами населенных пунктов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0400110130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60,0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</w:t>
            </w:r>
            <w:r w:rsidR="00C50248">
              <w:rPr>
                <w:iCs/>
                <w:szCs w:val="28"/>
              </w:rPr>
              <w:t xml:space="preserve"> работ и услуг для обеспечения </w:t>
            </w:r>
            <w:r>
              <w:rPr>
                <w:iCs/>
                <w:szCs w:val="28"/>
              </w:rPr>
              <w:t>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0400110130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60,0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szCs w:val="28"/>
              </w:rPr>
              <w:t>Мероприятие по техническому обслуживанию автоматической установки пожарной сигнализации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0400110140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7,2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0400110140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7,2</w:t>
            </w:r>
          </w:p>
        </w:tc>
      </w:tr>
      <w:tr w:rsidR="006A5D8A" w:rsidTr="00C50248">
        <w:trPr>
          <w:trHeight w:val="497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082D7A" w:rsidP="007E571E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31011,2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Сельское хозяйство и рыболовство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13,0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Муниципальная программа «Развитие сельского хозяйства» 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13,0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 xml:space="preserve">Обеспечение эпизоотического </w:t>
            </w:r>
            <w:proofErr w:type="spellStart"/>
            <w:r>
              <w:rPr>
                <w:iCs/>
                <w:szCs w:val="28"/>
              </w:rPr>
              <w:t>ветеринарно</w:t>
            </w:r>
            <w:proofErr w:type="spellEnd"/>
            <w:r>
              <w:rPr>
                <w:iCs/>
                <w:szCs w:val="28"/>
              </w:rPr>
              <w:t xml:space="preserve"> – санитарного благополучия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FA0637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13,0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Проведение вакцинации  животных и птицы в ЛПХ Стародеревянковского</w:t>
            </w:r>
            <w:r>
              <w:rPr>
                <w:iCs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Организация и содержание мест сбора </w:t>
            </w:r>
            <w:proofErr w:type="spellStart"/>
            <w:r>
              <w:rPr>
                <w:iCs/>
                <w:szCs w:val="28"/>
              </w:rPr>
              <w:t>биоотходов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6A5D8A" w:rsidTr="00C50248">
        <w:trPr>
          <w:trHeight w:val="604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 xml:space="preserve">Организация вывоза </w:t>
            </w:r>
            <w:proofErr w:type="spellStart"/>
            <w:r>
              <w:rPr>
                <w:iCs/>
                <w:szCs w:val="28"/>
              </w:rPr>
              <w:t>биоотходов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0500110170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5,0</w:t>
            </w:r>
          </w:p>
        </w:tc>
      </w:tr>
      <w:tr w:rsidR="006A5D8A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0500110170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5,0</w:t>
            </w:r>
          </w:p>
        </w:tc>
      </w:tr>
      <w:tr w:rsidR="006A5D8A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color w:val="1C1C1C"/>
                <w:szCs w:val="28"/>
              </w:rPr>
              <w:t xml:space="preserve">Борьба с опасными </w:t>
            </w:r>
            <w:proofErr w:type="spellStart"/>
            <w:r>
              <w:rPr>
                <w:iCs/>
                <w:color w:val="1C1C1C"/>
                <w:szCs w:val="28"/>
              </w:rPr>
              <w:t>карантийными</w:t>
            </w:r>
            <w:proofErr w:type="spellEnd"/>
            <w:r>
              <w:rPr>
                <w:iCs/>
                <w:color w:val="1C1C1C"/>
                <w:szCs w:val="28"/>
              </w:rPr>
              <w:t xml:space="preserve"> объектами (амброзия, азиатская, </w:t>
            </w:r>
            <w:proofErr w:type="spellStart"/>
            <w:r>
              <w:rPr>
                <w:iCs/>
                <w:color w:val="1C1C1C"/>
                <w:szCs w:val="28"/>
              </w:rPr>
              <w:t>мароккская</w:t>
            </w:r>
            <w:proofErr w:type="spellEnd"/>
            <w:r>
              <w:rPr>
                <w:iCs/>
                <w:szCs w:val="28"/>
              </w:rPr>
              <w:t xml:space="preserve"> саранча, американская белая бабочка)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0500110180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1,0</w:t>
            </w:r>
          </w:p>
        </w:tc>
      </w:tr>
      <w:tr w:rsidR="006A5D8A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6A5D8A" w:rsidRDefault="006A5D8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A5D8A" w:rsidRDefault="006A5D8A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A5D8A" w:rsidRDefault="006A5D8A" w:rsidP="00C50248">
            <w:pPr>
              <w:ind w:left="-105" w:right="-108"/>
              <w:jc w:val="center"/>
            </w:pPr>
            <w:r>
              <w:rPr>
                <w:szCs w:val="28"/>
              </w:rPr>
              <w:t>0500110180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A5D8A" w:rsidRDefault="006A5D8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1,0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в области обращения с животными без владельцев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A6773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A6773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A6773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FA0637">
            <w:pPr>
              <w:ind w:left="-105" w:right="-108"/>
              <w:jc w:val="center"/>
            </w:pPr>
            <w:r>
              <w:rPr>
                <w:szCs w:val="28"/>
              </w:rPr>
              <w:t>0500110630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A6773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A6773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A6773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A67738">
            <w:pPr>
              <w:ind w:left="-105" w:right="-108"/>
              <w:jc w:val="center"/>
            </w:pPr>
            <w:r>
              <w:rPr>
                <w:szCs w:val="28"/>
              </w:rPr>
              <w:t>0500110630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30259,8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szCs w:val="28"/>
              </w:rPr>
              <w:lastRenderedPageBreak/>
              <w:t>Муниципальная программа «Комплексное и устойчивое развитие Стародеревянковского сельского поселения Каневского района в сфере дорожного хозяйства»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30259,8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t xml:space="preserve">Капитальный ремонт и ремонт автомобильных дорог местного значения Стародеревянковского сельского поселения Каневского района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18848,1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t>Мероприятие по капитальному ремонту и ремонту автомобильных дорог местного значения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0600110190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3900,0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Pr="00517C57" w:rsidRDefault="00FA0637" w:rsidP="00C50248">
            <w:pPr>
              <w:jc w:val="left"/>
            </w:pPr>
            <w:r w:rsidRPr="00517C57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0600110190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3900,0</w:t>
            </w:r>
          </w:p>
        </w:tc>
      </w:tr>
      <w:tr w:rsidR="00FA0637" w:rsidTr="00C50248">
        <w:trPr>
          <w:trHeight w:val="415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 w:rsidRPr="00F05E11">
              <w:t xml:space="preserve">Капитальный ремонт </w:t>
            </w:r>
            <w:r>
              <w:t xml:space="preserve">и ремонт </w:t>
            </w:r>
            <w:r w:rsidRPr="00F05E11">
              <w:t>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Pr="00FC0201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06001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2440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right="-144"/>
              <w:jc w:val="center"/>
            </w:pPr>
            <w:r>
              <w:rPr>
                <w:iCs/>
                <w:szCs w:val="28"/>
              </w:rPr>
              <w:t>14948,1</w:t>
            </w:r>
          </w:p>
        </w:tc>
      </w:tr>
      <w:tr w:rsidR="00FA0637" w:rsidTr="00C50248">
        <w:trPr>
          <w:trHeight w:val="74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06001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2440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14948,1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t>Повышение безопасности дорожного движения в  Стародеревянковском сельском поселении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11411,7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Мероприятие по содержанию автомобильных дорог местного значения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0600210200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7811,7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0600210200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7811,7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szCs w:val="28"/>
              </w:rPr>
              <w:t>Мероприятия по содержанию установок уличного освещения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0600210440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700,0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0600210440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700,0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Мероприятия в области уличного освещения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0600210260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2900,0</w:t>
            </w:r>
          </w:p>
        </w:tc>
      </w:tr>
      <w:tr w:rsidR="00FA0637" w:rsidTr="00C50248">
        <w:trPr>
          <w:trHeight w:val="483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09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0600210260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2900,00</w:t>
            </w:r>
          </w:p>
        </w:tc>
      </w:tr>
      <w:tr w:rsidR="00FA0637" w:rsidTr="00C50248">
        <w:trPr>
          <w:trHeight w:val="36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7B7389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738,4</w:t>
            </w:r>
          </w:p>
        </w:tc>
      </w:tr>
      <w:tr w:rsidR="00FA0637" w:rsidTr="00C50248">
        <w:trPr>
          <w:trHeight w:val="27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szCs w:val="28"/>
              </w:rPr>
              <w:t>Муниципальная программа  «Развитие Стародеревянковского сельского поселения Каневского района в сфере землепользования»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7B7389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738,4</w:t>
            </w:r>
          </w:p>
        </w:tc>
      </w:tr>
      <w:tr w:rsidR="00FA0637" w:rsidTr="00C50248">
        <w:trPr>
          <w:trHeight w:val="42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Землеустройство и землепользование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7B7389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738,4</w:t>
            </w:r>
          </w:p>
        </w:tc>
      </w:tr>
      <w:tr w:rsidR="00FA0637" w:rsidTr="00C50248">
        <w:trPr>
          <w:trHeight w:val="42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0700110210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100,0</w:t>
            </w:r>
          </w:p>
        </w:tc>
      </w:tr>
      <w:tr w:rsidR="00FA0637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0700110210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100,0</w:t>
            </w:r>
          </w:p>
        </w:tc>
      </w:tr>
      <w:tr w:rsidR="00FA0637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внесению изменений в генеральный план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0700110390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500,0</w:t>
            </w:r>
          </w:p>
        </w:tc>
      </w:tr>
      <w:tr w:rsidR="00FA0637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0700110390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500,0</w:t>
            </w:r>
          </w:p>
        </w:tc>
      </w:tr>
      <w:tr w:rsidR="00FA0637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proofErr w:type="gramStart"/>
            <w:r>
              <w:rPr>
                <w:iCs/>
                <w:szCs w:val="28"/>
              </w:rPr>
              <w:t>Мероприятия</w:t>
            </w:r>
            <w:proofErr w:type="gramEnd"/>
            <w:r>
              <w:rPr>
                <w:iCs/>
                <w:szCs w:val="28"/>
              </w:rPr>
              <w:t xml:space="preserve"> направленные на подготовку и утверждение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right="-144"/>
              <w:jc w:val="center"/>
            </w:pPr>
            <w:r>
              <w:rPr>
                <w:iCs/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0700140020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right="-144"/>
              <w:jc w:val="center"/>
            </w:pPr>
            <w:r>
              <w:rPr>
                <w:iCs/>
                <w:szCs w:val="28"/>
              </w:rPr>
              <w:t>105,8</w:t>
            </w:r>
          </w:p>
        </w:tc>
      </w:tr>
      <w:tr w:rsidR="00FA0637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FA0637" w:rsidRDefault="00FA0637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0637" w:rsidRDefault="00FA0637" w:rsidP="00C50248">
            <w:pPr>
              <w:ind w:left="-105" w:right="-108"/>
              <w:jc w:val="center"/>
            </w:pPr>
            <w:r>
              <w:rPr>
                <w:szCs w:val="28"/>
              </w:rPr>
              <w:t>0700140020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A0637" w:rsidRDefault="00FA0637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A0637" w:rsidRDefault="00FA0637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105,8</w:t>
            </w:r>
          </w:p>
        </w:tc>
      </w:tr>
      <w:tr w:rsidR="003D1976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3D1976" w:rsidRPr="004D4D43" w:rsidRDefault="003D1976" w:rsidP="00996A90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Мероприятия по внесению изменений в правила </w:t>
            </w:r>
            <w:r>
              <w:rPr>
                <w:iCs/>
                <w:szCs w:val="28"/>
              </w:rPr>
              <w:lastRenderedPageBreak/>
              <w:t xml:space="preserve">землепользования и застройки Стародеревянковского сельского поселения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996A90">
            <w:pPr>
              <w:ind w:left="-105" w:right="-108"/>
              <w:jc w:val="center"/>
            </w:pPr>
            <w:r>
              <w:rPr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996A90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996A90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0700110640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32,6</w:t>
            </w:r>
          </w:p>
        </w:tc>
      </w:tr>
      <w:tr w:rsidR="003D1976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3D1976" w:rsidRPr="004D4D43" w:rsidRDefault="003D1976" w:rsidP="00996A90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996A90">
            <w:pPr>
              <w:ind w:left="-105" w:right="-108"/>
              <w:jc w:val="center"/>
            </w:pPr>
            <w:r>
              <w:rPr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996A90">
            <w:pPr>
              <w:jc w:val="center"/>
            </w:pPr>
            <w:r>
              <w:rPr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996A90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996A90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0700110640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32,6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082D7A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48206,5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9328,3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szCs w:val="28"/>
              </w:rPr>
              <w:t>Муниципальная программа «Развитие жилищно-коммунального хозяйства»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8588,3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t>Развитие водоснабжения населенных пунктов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8465,3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0800110220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8389,4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0800110220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7789,4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  <w:rPr>
                <w:iCs/>
              </w:rPr>
            </w:pPr>
            <w:r>
              <w:rPr>
                <w:iCs/>
                <w:szCs w:val="28"/>
                <w:highlight w:val="whit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5871DC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5871DC">
            <w:pPr>
              <w:ind w:left="-105" w:right="-108"/>
              <w:jc w:val="center"/>
            </w:pPr>
            <w:r>
              <w:rPr>
                <w:szCs w:val="28"/>
              </w:rPr>
              <w:t>0800110220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600,0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Pr="004D4D43" w:rsidRDefault="003D1976" w:rsidP="005871DC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части полномочий по организации водоснабжения населения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5871DC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5871DC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0800120040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75,9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Pr="004D4D43" w:rsidRDefault="003D1976" w:rsidP="005871DC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5871DC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5871DC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0800120040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75,9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</w:rPr>
              <w:t>Развитие газоснабжения населенных пунктов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123,0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Мероприятия по проведению технического обслуживания газопровода в населенных пунктах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0800210230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123,0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left"/>
            </w:pPr>
            <w:r>
              <w:rPr>
                <w:iCs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0800210230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123,0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 xml:space="preserve">Возмещение (субсидирование) затрат из бюджета Стародеревянковского сельского поселения </w:t>
            </w:r>
            <w:r>
              <w:rPr>
                <w:iCs/>
                <w:szCs w:val="28"/>
              </w:rPr>
              <w:lastRenderedPageBreak/>
              <w:t>Каневского района юридическим лицам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5800000000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740,0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lastRenderedPageBreak/>
              <w:t>Осуществление возмещения (субсидирование) из бюджета Стародеревянковского сельского поселения юридическим лицам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5810000000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740,0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 xml:space="preserve">Финансовое обеспечение (субсидирование) затрат юридическим </w:t>
            </w:r>
            <w:proofErr w:type="spellStart"/>
            <w:proofErr w:type="gramStart"/>
            <w:r>
              <w:rPr>
                <w:iCs/>
                <w:szCs w:val="28"/>
              </w:rPr>
              <w:t>лицам-коммерческим</w:t>
            </w:r>
            <w:proofErr w:type="spellEnd"/>
            <w:proofErr w:type="gramEnd"/>
            <w:r>
              <w:rPr>
                <w:iCs/>
                <w:szCs w:val="28"/>
              </w:rPr>
              <w:t xml:space="preserve"> организациям,100 процентов акций (долей) которых принадлежит </w:t>
            </w:r>
            <w:proofErr w:type="spellStart"/>
            <w:r>
              <w:rPr>
                <w:iCs/>
                <w:szCs w:val="28"/>
              </w:rPr>
              <w:t>Стародеревянковскому</w:t>
            </w:r>
            <w:proofErr w:type="spellEnd"/>
            <w:r>
              <w:rPr>
                <w:iCs/>
                <w:szCs w:val="28"/>
              </w:rPr>
              <w:t xml:space="preserve"> сельскому поселению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5810010480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740,0</w:t>
            </w:r>
          </w:p>
        </w:tc>
      </w:tr>
      <w:tr w:rsidR="003D1976" w:rsidTr="00C50248">
        <w:trPr>
          <w:trHeight w:val="345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5810010480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740,0</w:t>
            </w:r>
          </w:p>
        </w:tc>
      </w:tr>
      <w:tr w:rsidR="003D1976" w:rsidTr="00C50248">
        <w:trPr>
          <w:trHeight w:val="599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left"/>
            </w:pPr>
            <w:r>
              <w:rPr>
                <w:iCs/>
                <w:szCs w:val="28"/>
                <w:highlight w:val="white"/>
              </w:rPr>
              <w:t>Благоустройство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082D7A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38878,2</w:t>
            </w:r>
          </w:p>
        </w:tc>
      </w:tr>
      <w:tr w:rsidR="003D1976" w:rsidTr="00C50248">
        <w:trPr>
          <w:trHeight w:val="10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Муниципальная программа «Развитие благоустройства на территории Стародеревянковского сельского поселения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082D7A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15657,5</w:t>
            </w:r>
          </w:p>
        </w:tc>
      </w:tr>
      <w:tr w:rsidR="003D1976" w:rsidTr="00C50248">
        <w:trPr>
          <w:trHeight w:val="33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t>Озеленение территории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5096,3</w:t>
            </w:r>
          </w:p>
        </w:tc>
      </w:tr>
      <w:tr w:rsidR="003D1976" w:rsidTr="00C50248">
        <w:trPr>
          <w:trHeight w:val="600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pStyle w:val="af4"/>
              <w:rPr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Мероприятия в области озеленения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0900210270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5096,3</w:t>
            </w:r>
          </w:p>
        </w:tc>
      </w:tr>
      <w:tr w:rsidR="003D1976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 государственных (муниципальных</w:t>
            </w:r>
            <w:proofErr w:type="gramStart"/>
            <w:r>
              <w:rPr>
                <w:iCs/>
                <w:szCs w:val="28"/>
              </w:rPr>
              <w:t xml:space="preserve"> )</w:t>
            </w:r>
            <w:proofErr w:type="gramEnd"/>
            <w:r>
              <w:rPr>
                <w:iCs/>
                <w:szCs w:val="28"/>
              </w:rPr>
              <w:t xml:space="preserve">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0900210270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5096,3</w:t>
            </w:r>
          </w:p>
        </w:tc>
      </w:tr>
      <w:tr w:rsidR="003D1976" w:rsidTr="00C50248">
        <w:trPr>
          <w:trHeight w:val="504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t>Ликвидация стихийных свалок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0900300000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550,0</w:t>
            </w:r>
          </w:p>
        </w:tc>
      </w:tr>
      <w:tr w:rsidR="003D1976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jc w:val="left"/>
            </w:pPr>
            <w:r>
              <w:t xml:space="preserve">Мероприятия по ликвидации стихийных свалок 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0900310280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550,0</w:t>
            </w:r>
          </w:p>
        </w:tc>
      </w:tr>
      <w:tr w:rsidR="003D1976" w:rsidTr="00C50248">
        <w:trPr>
          <w:trHeight w:val="615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jc w:val="left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0900310280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550,0</w:t>
            </w:r>
          </w:p>
        </w:tc>
      </w:tr>
      <w:tr w:rsidR="003D1976" w:rsidTr="00C50248">
        <w:trPr>
          <w:trHeight w:val="797"/>
        </w:trPr>
        <w:tc>
          <w:tcPr>
            <w:tcW w:w="4069" w:type="dxa"/>
            <w:shd w:val="clear" w:color="auto" w:fill="auto"/>
          </w:tcPr>
          <w:p w:rsidR="003D1976" w:rsidRDefault="003D1976" w:rsidP="00C50248">
            <w:pPr>
              <w:jc w:val="left"/>
            </w:pPr>
            <w:r>
              <w:lastRenderedPageBreak/>
              <w:t>Прочее благоустройство территории  сельского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0900400000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082D7A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10011,2</w:t>
            </w:r>
          </w:p>
        </w:tc>
      </w:tr>
      <w:tr w:rsidR="003D1976" w:rsidTr="00C50248">
        <w:trPr>
          <w:trHeight w:val="267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jc w:val="left"/>
            </w:pPr>
            <w:r>
              <w:t>Мероприятия в области прочего благоустройства территории  поселения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0900410290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FA0637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5534,7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jc w:val="left"/>
            </w:pPr>
            <w:r>
              <w:t>Закупка товаров, работ и услуг для обеспечения 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0900410290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082D7A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5534,7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jc w:val="left"/>
            </w:pPr>
            <w:r>
              <w:t>Мероприятия в части создания и содержания мест (площадок) накопления твердых коммунальных отходов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0900440010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142,0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Pr="00257BB7" w:rsidRDefault="003D1976" w:rsidP="00C50248">
            <w:pPr>
              <w:pStyle w:val="af4"/>
              <w:rPr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0900440010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142,0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Мероприятие по организации благоустройства сельских территорий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9B5055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0900410540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1103,9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9B5055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0900410540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1103,9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Мероприятия по благоустройству пляжной территории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0900410620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5871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5871DC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0900410620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3D1976" w:rsidTr="00C50248">
        <w:trPr>
          <w:trHeight w:val="1492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Ремонт тротуаров автомобильной дороги «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Каневская-Стародеревянковская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» от 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зем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. Участка № 139 по ул. </w:t>
            </w:r>
            <w:proofErr w:type="gramStart"/>
            <w:r>
              <w:rPr>
                <w:iCs/>
                <w:sz w:val="28"/>
                <w:szCs w:val="28"/>
                <w:lang w:val="ru-RU"/>
              </w:rPr>
              <w:t>Красной</w:t>
            </w:r>
            <w:proofErr w:type="gramEnd"/>
            <w:r>
              <w:rPr>
                <w:iCs/>
                <w:sz w:val="28"/>
                <w:szCs w:val="28"/>
                <w:lang w:val="ru-RU"/>
              </w:rPr>
              <w:t xml:space="preserve"> до ПК 5+87, от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зем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. Участка № 48А по ул. Ленинградской до ПК 5+87 по ул. Красной в станице Стародеревянковской МО Каневской район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517C57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09004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5766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3180,6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Pr="00E758F2" w:rsidRDefault="003D1976" w:rsidP="00C50248">
            <w:pPr>
              <w:pStyle w:val="af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Закупка товаров, работ и услуг для обеспечения государственных </w:t>
            </w:r>
            <w:r>
              <w:rPr>
                <w:iCs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9B5055" w:rsidRDefault="003D1976" w:rsidP="00C50248">
            <w:pPr>
              <w:ind w:left="-105" w:right="-108"/>
              <w:rPr>
                <w:szCs w:val="28"/>
              </w:rPr>
            </w:pPr>
            <w:r>
              <w:rPr>
                <w:szCs w:val="28"/>
              </w:rPr>
              <w:t>09004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5766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9A62D4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3180,6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</w:pPr>
            <w:r>
              <w:rPr>
                <w:iCs/>
                <w:szCs w:val="28"/>
              </w:rPr>
              <w:lastRenderedPageBreak/>
              <w:t>Муниципальная программа «Формирование комфортной городской среды на 2018-2024 годы на территории Стародеревянковского сельского поселения Каневского района»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23220,7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Благоустройство парков, скверов, мест общего </w:t>
            </w:r>
            <w:proofErr w:type="gramStart"/>
            <w:r>
              <w:rPr>
                <w:iCs/>
                <w:szCs w:val="28"/>
              </w:rPr>
              <w:t>пользования</w:t>
            </w:r>
            <w:proofErr w:type="gramEnd"/>
            <w:r>
              <w:rPr>
                <w:iCs/>
                <w:szCs w:val="28"/>
              </w:rPr>
              <w:t xml:space="preserve"> в том числе детских площадок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3306,4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Мероприятия по благоустройству парков, скверов, мест общего </w:t>
            </w:r>
            <w:proofErr w:type="gramStart"/>
            <w:r>
              <w:rPr>
                <w:iCs/>
                <w:szCs w:val="28"/>
              </w:rPr>
              <w:t>пользования</w:t>
            </w:r>
            <w:proofErr w:type="gramEnd"/>
            <w:r>
              <w:rPr>
                <w:iCs/>
                <w:szCs w:val="28"/>
              </w:rPr>
              <w:t xml:space="preserve"> в том числе детских площадок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1400110410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806,4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1400110410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806,4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Благоустройство общественной территории сквера «Студенческий» расположенного по ул. Красной станицы Стародеревянковской уличным освещением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1400110610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2500,0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1400110610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2500,0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</w:pPr>
            <w:r>
              <w:rPr>
                <w:iCs/>
                <w:szCs w:val="28"/>
              </w:rPr>
              <w:t xml:space="preserve">Благоустройство сквера «Студенческий» расположенного по адресу: Каневской район, ст-ца Стародеревянковская, ул. </w:t>
            </w:r>
            <w:proofErr w:type="gramStart"/>
            <w:r>
              <w:rPr>
                <w:iCs/>
                <w:szCs w:val="28"/>
              </w:rPr>
              <w:t>Красная</w:t>
            </w:r>
            <w:proofErr w:type="gramEnd"/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F8476E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>
              <w:rPr>
                <w:szCs w:val="28"/>
                <w:lang w:val="en-US"/>
              </w:rPr>
              <w:t>F2</w:t>
            </w:r>
            <w:r>
              <w:rPr>
                <w:szCs w:val="28"/>
              </w:rPr>
              <w:t>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19914,3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left"/>
            </w:pPr>
            <w:r>
              <w:rPr>
                <w:iCs/>
                <w:szCs w:val="28"/>
              </w:rPr>
              <w:t>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</w:t>
            </w:r>
            <w:proofErr w:type="gramStart"/>
            <w:r>
              <w:rPr>
                <w:iCs/>
                <w:szCs w:val="28"/>
              </w:rPr>
              <w:t>и(</w:t>
            </w:r>
            <w:proofErr w:type="gramEnd"/>
            <w:r>
              <w:rPr>
                <w:iCs/>
                <w:szCs w:val="28"/>
              </w:rPr>
              <w:t>муниципальными) программами формирования современной городской среды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Pr="00F8476E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>
              <w:rPr>
                <w:szCs w:val="28"/>
                <w:lang w:val="en-US"/>
              </w:rPr>
              <w:t>F2</w:t>
            </w:r>
            <w:r>
              <w:rPr>
                <w:szCs w:val="28"/>
              </w:rPr>
              <w:t>55550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19914,3</w:t>
            </w:r>
          </w:p>
        </w:tc>
      </w:tr>
      <w:tr w:rsidR="003D1976" w:rsidTr="00C50248">
        <w:trPr>
          <w:trHeight w:val="39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iCs/>
                <w:szCs w:val="28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>
              <w:rPr>
                <w:szCs w:val="28"/>
                <w:lang w:val="en-US"/>
              </w:rPr>
              <w:t>F2</w:t>
            </w:r>
            <w:r>
              <w:rPr>
                <w:szCs w:val="28"/>
              </w:rPr>
              <w:t>55550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19914,3</w:t>
            </w:r>
          </w:p>
        </w:tc>
      </w:tr>
      <w:tr w:rsidR="003D1976" w:rsidTr="00C50248">
        <w:trPr>
          <w:trHeight w:val="389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bCs/>
                <w:iCs/>
                <w:szCs w:val="28"/>
              </w:rPr>
              <w:lastRenderedPageBreak/>
              <w:t>Образование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bCs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101,3</w:t>
            </w:r>
          </w:p>
        </w:tc>
      </w:tr>
      <w:tr w:rsidR="003D1976" w:rsidTr="00C50248">
        <w:trPr>
          <w:trHeight w:val="41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szCs w:val="28"/>
              </w:rPr>
              <w:t xml:space="preserve">Молодежная политика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101,3</w:t>
            </w:r>
          </w:p>
        </w:tc>
      </w:tr>
      <w:tr w:rsidR="003D1976" w:rsidTr="00C50248">
        <w:trPr>
          <w:trHeight w:val="7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szCs w:val="28"/>
              </w:rPr>
              <w:t>Муниципальная программа  «Молодежь Стародеревянковского сельского поселения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1000000000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101,3</w:t>
            </w:r>
          </w:p>
        </w:tc>
      </w:tr>
      <w:tr w:rsidR="003D1976" w:rsidTr="00C50248">
        <w:trPr>
          <w:trHeight w:val="7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rFonts w:eastAsia="Calibri"/>
                <w:szCs w:val="28"/>
              </w:rPr>
              <w:t>Реализация молодежной политики на территории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1000100000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101,3</w:t>
            </w:r>
          </w:p>
        </w:tc>
      </w:tr>
      <w:tr w:rsidR="003D1976" w:rsidTr="00C50248">
        <w:trPr>
          <w:trHeight w:val="41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r>
              <w:rPr>
                <w:rFonts w:eastAsia="Calibri"/>
                <w:szCs w:val="28"/>
              </w:rPr>
              <w:t>Содержание детских</w:t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площадок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1000110300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101,3</w:t>
            </w:r>
          </w:p>
        </w:tc>
      </w:tr>
      <w:tr w:rsidR="003D1976" w:rsidTr="00C50248">
        <w:trPr>
          <w:trHeight w:val="7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1000110300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101,3</w:t>
            </w:r>
          </w:p>
        </w:tc>
      </w:tr>
      <w:tr w:rsidR="003D1976" w:rsidTr="00C50248">
        <w:trPr>
          <w:trHeight w:val="393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Культура, кинематография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556EA2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13849,6</w:t>
            </w:r>
          </w:p>
        </w:tc>
      </w:tr>
      <w:tr w:rsidR="003D1976" w:rsidTr="00C50248">
        <w:trPr>
          <w:trHeight w:val="414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bCs/>
                <w:iCs/>
                <w:szCs w:val="28"/>
              </w:rPr>
              <w:t>Культура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bCs/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ind w:left="-105" w:right="-108"/>
              <w:jc w:val="center"/>
              <w:rPr>
                <w:bCs/>
                <w:szCs w:val="2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556EA2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13849,6</w:t>
            </w:r>
          </w:p>
        </w:tc>
      </w:tr>
      <w:tr w:rsidR="003D1976" w:rsidTr="00C50248">
        <w:trPr>
          <w:trHeight w:val="7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iCs/>
                <w:szCs w:val="28"/>
              </w:rPr>
              <w:t xml:space="preserve">Муниципальная программа « </w:t>
            </w:r>
            <w:r>
              <w:rPr>
                <w:iCs/>
                <w:szCs w:val="28"/>
                <w:lang w:eastAsia="ru-RU"/>
              </w:rPr>
              <w:t>Развитие культуры в Стародеревянковском сельском поселении Каневского района» на 2018-2023 годы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bCs/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bCs/>
                <w:szCs w:val="28"/>
              </w:rPr>
              <w:t>1100000000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3D1976" w:rsidP="00CE2DCB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13849,6</w:t>
            </w:r>
          </w:p>
        </w:tc>
      </w:tr>
      <w:tr w:rsidR="003D1976" w:rsidTr="00C50248">
        <w:trPr>
          <w:trHeight w:val="750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t>Поддержка  муниципального бюджетного  учреждения культуры Стародеревянковского сельского поселения  Каневского района «Сельский Дом культуры станицы Стародеревянковская»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1100100000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11116,0</w:t>
            </w:r>
          </w:p>
        </w:tc>
      </w:tr>
      <w:tr w:rsidR="003D1976" w:rsidTr="00C50248">
        <w:trPr>
          <w:trHeight w:val="926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1100100590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10516,1</w:t>
            </w:r>
          </w:p>
        </w:tc>
      </w:tr>
      <w:tr w:rsidR="003D1976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3D1976" w:rsidRDefault="003D1976" w:rsidP="00C50248">
            <w:pPr>
              <w:jc w:val="left"/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D1976" w:rsidRDefault="003D1976" w:rsidP="00C50248">
            <w:pPr>
              <w:ind w:left="-105" w:right="-108"/>
              <w:jc w:val="center"/>
            </w:pPr>
            <w:r>
              <w:rPr>
                <w:szCs w:val="28"/>
              </w:rPr>
              <w:t>1100100590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1976" w:rsidRDefault="003D1976" w:rsidP="00C50248">
            <w:pPr>
              <w:jc w:val="center"/>
            </w:pPr>
            <w:r>
              <w:rPr>
                <w:szCs w:val="28"/>
              </w:rPr>
              <w:t>600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D1976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10516,1</w:t>
            </w:r>
          </w:p>
        </w:tc>
      </w:tr>
      <w:tr w:rsidR="00082D7A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082D7A" w:rsidRDefault="00082D7A" w:rsidP="00C50248">
            <w:pPr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Укрепление материально-технической базы МБУК «СДК ст. Стародеревянковская»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82D7A" w:rsidRDefault="00082D7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1100110560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599,9</w:t>
            </w:r>
          </w:p>
        </w:tc>
      </w:tr>
      <w:tr w:rsidR="00082D7A" w:rsidTr="00C50248">
        <w:trPr>
          <w:trHeight w:val="273"/>
        </w:trPr>
        <w:tc>
          <w:tcPr>
            <w:tcW w:w="4069" w:type="dxa"/>
            <w:shd w:val="clear" w:color="auto" w:fill="auto"/>
            <w:vAlign w:val="center"/>
          </w:tcPr>
          <w:p w:rsidR="00082D7A" w:rsidRDefault="00082D7A" w:rsidP="00C50248">
            <w:pPr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8D212D">
            <w:pPr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8D2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82D7A" w:rsidRDefault="00082D7A" w:rsidP="008D2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82D7A" w:rsidRDefault="00082D7A" w:rsidP="008D212D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1100110560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599,9</w:t>
            </w:r>
          </w:p>
        </w:tc>
      </w:tr>
      <w:tr w:rsidR="00082D7A" w:rsidTr="00C50248">
        <w:trPr>
          <w:trHeight w:val="630"/>
        </w:trPr>
        <w:tc>
          <w:tcPr>
            <w:tcW w:w="4069" w:type="dxa"/>
            <w:shd w:val="clear" w:color="auto" w:fill="auto"/>
            <w:vAlign w:val="center"/>
          </w:tcPr>
          <w:p w:rsidR="00082D7A" w:rsidRDefault="00082D7A" w:rsidP="00C50248">
            <w:pPr>
              <w:jc w:val="left"/>
            </w:pPr>
            <w:r>
              <w:t>Поддержка муниципального бюджетного  учреждения культуры   Стародеревянковского сельского поселения  Каневского района «Библиотечная система»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1100200000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2453,6</w:t>
            </w:r>
          </w:p>
        </w:tc>
      </w:tr>
      <w:tr w:rsidR="00082D7A" w:rsidTr="00C50248">
        <w:trPr>
          <w:trHeight w:val="420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1100200590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2453,6</w:t>
            </w:r>
          </w:p>
        </w:tc>
      </w:tr>
      <w:tr w:rsidR="00082D7A" w:rsidTr="00C50248">
        <w:trPr>
          <w:trHeight w:val="660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1100200590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600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2453,6</w:t>
            </w:r>
          </w:p>
        </w:tc>
      </w:tr>
      <w:tr w:rsidR="00082D7A" w:rsidTr="00C50248">
        <w:trPr>
          <w:trHeight w:val="210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shd w:val="clear" w:color="auto" w:fill="FFFFFF"/>
              <w:ind w:right="-7"/>
              <w:jc w:val="left"/>
            </w:pPr>
            <w:r>
              <w:rPr>
                <w:szCs w:val="28"/>
              </w:rPr>
              <w:t xml:space="preserve">Организация и </w:t>
            </w:r>
            <w:r>
              <w:rPr>
                <w:szCs w:val="28"/>
                <w:lang w:eastAsia="ru-RU"/>
              </w:rPr>
              <w:t>проведение культурно-массовых мероприятий в Стародеревянковском сельском поселении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Каневского района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1100300000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280,0</w:t>
            </w:r>
          </w:p>
        </w:tc>
      </w:tr>
      <w:tr w:rsidR="00082D7A" w:rsidTr="00C50248">
        <w:trPr>
          <w:trHeight w:val="540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shd w:val="clear" w:color="auto" w:fill="FFFFFF"/>
              <w:ind w:right="-7"/>
              <w:jc w:val="left"/>
            </w:pPr>
            <w:r>
              <w:rPr>
                <w:szCs w:val="28"/>
              </w:rPr>
              <w:t xml:space="preserve">Проведение  культурно-массовых мероприятий </w:t>
            </w:r>
            <w:r>
              <w:rPr>
                <w:szCs w:val="28"/>
                <w:lang w:eastAsia="ru-RU"/>
              </w:rPr>
              <w:t>в Стародеревянковском сельском поселении Каневского района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1100310340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80,0</w:t>
            </w:r>
          </w:p>
        </w:tc>
      </w:tr>
      <w:tr w:rsidR="00082D7A" w:rsidTr="00C50248">
        <w:trPr>
          <w:trHeight w:val="210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1100310340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80,0</w:t>
            </w:r>
          </w:p>
        </w:tc>
      </w:tr>
      <w:tr w:rsidR="00082D7A" w:rsidTr="00C50248">
        <w:trPr>
          <w:trHeight w:val="210"/>
        </w:trPr>
        <w:tc>
          <w:tcPr>
            <w:tcW w:w="4069" w:type="dxa"/>
            <w:shd w:val="clear" w:color="auto" w:fill="FFFFFF"/>
            <w:vAlign w:val="center"/>
          </w:tcPr>
          <w:p w:rsidR="00082D7A" w:rsidRPr="004D4D43" w:rsidRDefault="00082D7A" w:rsidP="005871DC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мероприятий посвященных празднованию годовщины со дня образования станицы Стародеревянковской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5871DC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5871DC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5871DC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1100310350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082D7A" w:rsidTr="00C50248">
        <w:trPr>
          <w:trHeight w:val="210"/>
        </w:trPr>
        <w:tc>
          <w:tcPr>
            <w:tcW w:w="4069" w:type="dxa"/>
            <w:shd w:val="clear" w:color="auto" w:fill="FFFFFF"/>
            <w:vAlign w:val="center"/>
          </w:tcPr>
          <w:p w:rsidR="00082D7A" w:rsidRPr="004D4D43" w:rsidRDefault="00082D7A" w:rsidP="005871DC">
            <w:pPr>
              <w:jc w:val="left"/>
              <w:rPr>
                <w:iCs/>
                <w:szCs w:val="28"/>
              </w:rPr>
            </w:pPr>
            <w:r w:rsidRPr="004D4D43"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5871DC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5871DC">
            <w:pPr>
              <w:jc w:val="center"/>
            </w:pPr>
            <w:r>
              <w:rPr>
                <w:szCs w:val="28"/>
              </w:rPr>
              <w:t>08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5871DC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5871DC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1100310350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082D7A" w:rsidTr="00C50248">
        <w:trPr>
          <w:trHeight w:val="37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Социальная политика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bCs/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90,0</w:t>
            </w:r>
          </w:p>
        </w:tc>
      </w:tr>
      <w:tr w:rsidR="00082D7A" w:rsidTr="00C50248">
        <w:trPr>
          <w:trHeight w:val="37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iCs/>
                <w:szCs w:val="28"/>
              </w:rPr>
              <w:t>Социальное обеспечение населения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50,0</w:t>
            </w:r>
          </w:p>
        </w:tc>
      </w:tr>
      <w:tr w:rsidR="00082D7A" w:rsidTr="00C50248">
        <w:trPr>
          <w:trHeight w:val="37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szCs w:val="28"/>
              </w:rPr>
              <w:t xml:space="preserve">Муниципальная программа «Социальная политика Стародеревянковского </w:t>
            </w:r>
            <w:r>
              <w:rPr>
                <w:szCs w:val="28"/>
              </w:rPr>
              <w:lastRenderedPageBreak/>
              <w:t>сельского поселения Каневского района» на 2018-2023годы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</w:pPr>
            <w:r>
              <w:rPr>
                <w:szCs w:val="28"/>
              </w:rPr>
              <w:t>1200000000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90,0</w:t>
            </w:r>
          </w:p>
        </w:tc>
      </w:tr>
      <w:tr w:rsidR="00082D7A" w:rsidTr="00C50248">
        <w:trPr>
          <w:trHeight w:val="37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pStyle w:val="17"/>
              <w:widowControl/>
              <w:tabs>
                <w:tab w:val="left" w:pos="112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Социальная поддержка населения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1200200000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50,0</w:t>
            </w:r>
          </w:p>
        </w:tc>
      </w:tr>
      <w:tr w:rsidR="00082D7A" w:rsidTr="00C50248">
        <w:trPr>
          <w:trHeight w:val="37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iCs/>
                <w:szCs w:val="28"/>
              </w:rPr>
              <w:t>Мероприятия по социальному обеспечению и иным выплатам населению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1200210370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50,0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b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1200210370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7,0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1200210370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300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43,0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F555B6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1200500000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ритуальные услуги (в т.ч. услуги по организации поминальных обедов, перевозку тела умершего), связанных с захоронением военных, погибших в специальных военных операциях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F555B6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1200510570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F555B6">
            <w:pPr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1200510570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iCs/>
                <w:szCs w:val="28"/>
              </w:rPr>
              <w:t>Физическая культура и спорт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shd w:val="clear" w:color="auto" w:fill="FFFFFF"/>
              <w:ind w:right="-7"/>
              <w:jc w:val="left"/>
            </w:pPr>
            <w:r>
              <w:rPr>
                <w:szCs w:val="28"/>
                <w:lang w:eastAsia="ru-RU"/>
              </w:rPr>
              <w:t>Муниципальная программа «Развитие физической культуры и спорта» в Стародеревянковском сельском поселении  Каневского района» на 2018-2023 годы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1300000000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jc w:val="left"/>
            </w:pPr>
            <w:r>
              <w:rPr>
                <w:szCs w:val="28"/>
              </w:rPr>
              <w:t xml:space="preserve">Поддержка муниципального бюджетного учреждения Стародеревянковского сельского поселения  </w:t>
            </w:r>
            <w:r>
              <w:rPr>
                <w:szCs w:val="28"/>
              </w:rPr>
              <w:lastRenderedPageBreak/>
              <w:t>Каневского района «Стадион Кубань»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1300100000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iCs/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Pr="00257BB7" w:rsidRDefault="00082D7A" w:rsidP="00C50248">
            <w:pPr>
              <w:pStyle w:val="af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1300100590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Pr="00257BB7" w:rsidRDefault="00082D7A" w:rsidP="00C50248">
            <w:pPr>
              <w:pStyle w:val="af4"/>
              <w:rPr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1300100590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600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3127,3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pStyle w:val="af4"/>
            </w:pPr>
            <w:r>
              <w:rPr>
                <w:bCs/>
                <w:iCs/>
                <w:sz w:val="28"/>
                <w:szCs w:val="28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Pr="00257BB7" w:rsidRDefault="00082D7A" w:rsidP="00C50248">
            <w:pPr>
              <w:pStyle w:val="af4"/>
              <w:rPr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pStyle w:val="af4"/>
            </w:pPr>
            <w:r>
              <w:rPr>
                <w:bCs/>
                <w:iCs/>
                <w:sz w:val="28"/>
                <w:szCs w:val="28"/>
                <w:lang w:val="ru-RU"/>
              </w:rPr>
              <w:t>Управление финансами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</w:pPr>
            <w:r>
              <w:rPr>
                <w:szCs w:val="28"/>
              </w:rPr>
              <w:t>5400000000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Pr="00257BB7" w:rsidRDefault="00082D7A" w:rsidP="00C50248">
            <w:pPr>
              <w:pStyle w:val="af4"/>
              <w:rPr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Управление муниципальным долгом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105" w:right="-108"/>
              <w:jc w:val="center"/>
            </w:pPr>
            <w:r>
              <w:rPr>
                <w:szCs w:val="28"/>
              </w:rPr>
              <w:t>5410000000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Pr="00257BB7" w:rsidRDefault="00082D7A" w:rsidP="00C50248">
            <w:pPr>
              <w:pStyle w:val="af4"/>
              <w:rPr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Процентные платежи по муниципальному долгу Стародеревянковского сельского поселения Каневского района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5410010400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iCs/>
                <w:szCs w:val="28"/>
              </w:rPr>
              <w:t>1,0</w:t>
            </w:r>
          </w:p>
        </w:tc>
      </w:tr>
      <w:tr w:rsidR="00082D7A" w:rsidTr="00C50248">
        <w:trPr>
          <w:trHeight w:val="731"/>
        </w:trPr>
        <w:tc>
          <w:tcPr>
            <w:tcW w:w="4069" w:type="dxa"/>
            <w:shd w:val="clear" w:color="auto" w:fill="FFFFFF"/>
            <w:vAlign w:val="center"/>
          </w:tcPr>
          <w:p w:rsidR="00082D7A" w:rsidRPr="00654D03" w:rsidRDefault="00082D7A" w:rsidP="00C50248">
            <w:pPr>
              <w:pStyle w:val="af4"/>
              <w:rPr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ind w:left="-108" w:right="-46"/>
              <w:jc w:val="center"/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01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ind w:left="-105" w:right="-108"/>
              <w:jc w:val="center"/>
            </w:pPr>
            <w:r>
              <w:rPr>
                <w:szCs w:val="28"/>
              </w:rPr>
              <w:t>5410010400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jc w:val="center"/>
            </w:pPr>
            <w:r>
              <w:rPr>
                <w:szCs w:val="28"/>
              </w:rPr>
              <w:t>700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1,0</w:t>
            </w:r>
          </w:p>
        </w:tc>
      </w:tr>
      <w:tr w:rsidR="00082D7A" w:rsidTr="00C50248">
        <w:trPr>
          <w:trHeight w:val="345"/>
        </w:trPr>
        <w:tc>
          <w:tcPr>
            <w:tcW w:w="4069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left"/>
            </w:pPr>
            <w:r>
              <w:rPr>
                <w:bCs/>
                <w:szCs w:val="28"/>
              </w:rPr>
              <w:t>Итого</w:t>
            </w:r>
          </w:p>
        </w:tc>
        <w:tc>
          <w:tcPr>
            <w:tcW w:w="602" w:type="dxa"/>
            <w:shd w:val="clear" w:color="auto" w:fill="FFFFFF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082D7A" w:rsidRDefault="00082D7A" w:rsidP="00C50248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:rsidR="00082D7A" w:rsidRDefault="009A62D4" w:rsidP="00C50248">
            <w:pPr>
              <w:snapToGrid w:val="0"/>
              <w:ind w:left="-90" w:right="-144"/>
              <w:jc w:val="center"/>
            </w:pPr>
            <w:r>
              <w:rPr>
                <w:bCs/>
                <w:szCs w:val="28"/>
              </w:rPr>
              <w:t>123293,5</w:t>
            </w:r>
          </w:p>
        </w:tc>
      </w:tr>
    </w:tbl>
    <w:p w:rsidR="00C50248" w:rsidRDefault="00C50248" w:rsidP="00C50248">
      <w:pPr>
        <w:ind w:left="-284" w:firstLine="708"/>
      </w:pPr>
    </w:p>
    <w:tbl>
      <w:tblPr>
        <w:tblW w:w="0" w:type="auto"/>
        <w:tblInd w:w="-176" w:type="dxa"/>
        <w:tblLayout w:type="fixed"/>
        <w:tblLook w:val="0000"/>
      </w:tblPr>
      <w:tblGrid>
        <w:gridCol w:w="5104"/>
        <w:gridCol w:w="4926"/>
      </w:tblGrid>
      <w:tr w:rsidR="00F90278" w:rsidTr="008D212D">
        <w:tc>
          <w:tcPr>
            <w:tcW w:w="5104" w:type="dxa"/>
            <w:shd w:val="clear" w:color="auto" w:fill="auto"/>
          </w:tcPr>
          <w:p w:rsidR="00F90278" w:rsidRDefault="00F90278" w:rsidP="008D212D">
            <w:pPr>
              <w:tabs>
                <w:tab w:val="left" w:pos="7425"/>
                <w:tab w:val="right" w:pos="9580"/>
              </w:tabs>
              <w:snapToGrid w:val="0"/>
            </w:pPr>
          </w:p>
        </w:tc>
        <w:tc>
          <w:tcPr>
            <w:tcW w:w="4926" w:type="dxa"/>
            <w:shd w:val="clear" w:color="auto" w:fill="auto"/>
          </w:tcPr>
          <w:p w:rsidR="00F90278" w:rsidRDefault="00F90278" w:rsidP="008D212D">
            <w:pPr>
              <w:tabs>
                <w:tab w:val="left" w:pos="5865"/>
              </w:tabs>
              <w:rPr>
                <w:szCs w:val="28"/>
              </w:rPr>
            </w:pPr>
          </w:p>
          <w:p w:rsidR="00F90278" w:rsidRDefault="00F90278" w:rsidP="008D212D">
            <w:pPr>
              <w:tabs>
                <w:tab w:val="left" w:pos="5865"/>
              </w:tabs>
              <w:jc w:val="center"/>
            </w:pPr>
            <w:r>
              <w:rPr>
                <w:szCs w:val="28"/>
              </w:rPr>
              <w:t>ПРИЛОЖЕНИЕ № 7</w:t>
            </w:r>
          </w:p>
          <w:p w:rsidR="00F90278" w:rsidRDefault="00F90278" w:rsidP="008D212D">
            <w:pPr>
              <w:tabs>
                <w:tab w:val="center" w:pos="4819"/>
              </w:tabs>
              <w:jc w:val="center"/>
              <w:rPr>
                <w:szCs w:val="28"/>
              </w:rPr>
            </w:pPr>
          </w:p>
          <w:p w:rsidR="00F90278" w:rsidRDefault="00F90278" w:rsidP="008D212D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 решению Совета</w:t>
            </w:r>
          </w:p>
          <w:p w:rsidR="00F90278" w:rsidRDefault="00F90278" w:rsidP="008D212D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 xml:space="preserve">Стародеревянковского </w:t>
            </w:r>
          </w:p>
          <w:p w:rsidR="00F90278" w:rsidRDefault="00F90278" w:rsidP="008D212D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сельского</w:t>
            </w:r>
            <w:r>
              <w:t xml:space="preserve"> </w:t>
            </w:r>
            <w:r>
              <w:rPr>
                <w:szCs w:val="28"/>
              </w:rPr>
              <w:t xml:space="preserve">поселения </w:t>
            </w:r>
          </w:p>
          <w:p w:rsidR="00F90278" w:rsidRDefault="00F90278" w:rsidP="008D212D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>Каневского района</w:t>
            </w:r>
          </w:p>
          <w:p w:rsidR="00F90278" w:rsidRDefault="00F90278" w:rsidP="008D212D">
            <w:pPr>
              <w:tabs>
                <w:tab w:val="center" w:pos="4819"/>
              </w:tabs>
              <w:jc w:val="center"/>
            </w:pPr>
            <w:r>
              <w:rPr>
                <w:szCs w:val="28"/>
              </w:rPr>
              <w:t xml:space="preserve">от </w:t>
            </w:r>
            <w:r w:rsidR="005422FF">
              <w:rPr>
                <w:szCs w:val="28"/>
              </w:rPr>
              <w:t xml:space="preserve">                  № </w:t>
            </w:r>
          </w:p>
          <w:p w:rsidR="00F90278" w:rsidRDefault="00F90278" w:rsidP="008D212D">
            <w:pPr>
              <w:ind w:right="-143"/>
              <w:jc w:val="center"/>
            </w:pPr>
          </w:p>
        </w:tc>
      </w:tr>
    </w:tbl>
    <w:p w:rsidR="00F90278" w:rsidRPr="007F29E8" w:rsidRDefault="00F90278" w:rsidP="00F90278">
      <w:pPr>
        <w:jc w:val="center"/>
        <w:rPr>
          <w:szCs w:val="28"/>
          <w:lang w:eastAsia="ru-RU"/>
        </w:rPr>
      </w:pPr>
      <w:r w:rsidRPr="007F29E8">
        <w:rPr>
          <w:szCs w:val="28"/>
          <w:lang w:eastAsia="ru-RU"/>
        </w:rPr>
        <w:t>Источники внутреннего финансиров</w:t>
      </w:r>
      <w:r>
        <w:rPr>
          <w:szCs w:val="28"/>
          <w:lang w:eastAsia="ru-RU"/>
        </w:rPr>
        <w:t>ания дефицита бюджета поселения</w:t>
      </w:r>
      <w:r w:rsidRPr="007F29E8">
        <w:rPr>
          <w:szCs w:val="28"/>
          <w:lang w:eastAsia="ru-RU"/>
        </w:rPr>
        <w:t>,</w:t>
      </w:r>
    </w:p>
    <w:p w:rsidR="00F90278" w:rsidRDefault="00F90278" w:rsidP="00F90278">
      <w:pPr>
        <w:jc w:val="center"/>
        <w:rPr>
          <w:szCs w:val="28"/>
          <w:lang w:eastAsia="ru-RU"/>
        </w:rPr>
      </w:pPr>
      <w:r w:rsidRPr="007F29E8">
        <w:rPr>
          <w:szCs w:val="28"/>
          <w:lang w:eastAsia="ru-RU"/>
        </w:rPr>
        <w:t xml:space="preserve">перечень статей и видов источников финансирования дефицитов бюджетов </w:t>
      </w:r>
    </w:p>
    <w:p w:rsidR="00F90278" w:rsidRPr="007F29E8" w:rsidRDefault="00F90278" w:rsidP="00F90278">
      <w:pPr>
        <w:jc w:val="center"/>
        <w:rPr>
          <w:szCs w:val="28"/>
          <w:lang w:eastAsia="ru-RU"/>
        </w:rPr>
      </w:pPr>
      <w:r w:rsidRPr="007F29E8">
        <w:rPr>
          <w:szCs w:val="28"/>
          <w:lang w:eastAsia="ru-RU"/>
        </w:rPr>
        <w:t>на 202</w:t>
      </w:r>
      <w:r>
        <w:rPr>
          <w:szCs w:val="28"/>
          <w:lang w:eastAsia="ru-RU"/>
        </w:rPr>
        <w:t>3</w:t>
      </w:r>
      <w:r w:rsidRPr="007F29E8">
        <w:rPr>
          <w:szCs w:val="28"/>
          <w:lang w:eastAsia="ru-RU"/>
        </w:rPr>
        <w:t xml:space="preserve"> год</w:t>
      </w:r>
    </w:p>
    <w:p w:rsidR="00F90278" w:rsidRPr="007F29E8" w:rsidRDefault="00F90278" w:rsidP="00F90278">
      <w:pPr>
        <w:jc w:val="center"/>
        <w:rPr>
          <w:rFonts w:eastAsia="Arial Unicode MS" w:cs="Tahoma"/>
          <w:color w:val="000000"/>
          <w:szCs w:val="28"/>
          <w:lang w:val="en-US" w:bidi="en-US"/>
        </w:rPr>
      </w:pPr>
      <w:r w:rsidRPr="007F29E8">
        <w:rPr>
          <w:rFonts w:eastAsia="Arial Unicode MS" w:cs="Tahoma"/>
          <w:color w:val="000000"/>
          <w:szCs w:val="28"/>
          <w:lang w:bidi="en-US"/>
        </w:rPr>
        <w:t xml:space="preserve">                                                                   </w:t>
      </w:r>
      <w:r>
        <w:rPr>
          <w:rFonts w:eastAsia="Arial Unicode MS" w:cs="Tahoma"/>
          <w:color w:val="000000"/>
          <w:szCs w:val="28"/>
          <w:lang w:bidi="en-US"/>
        </w:rPr>
        <w:t xml:space="preserve">                           </w:t>
      </w:r>
      <w:r w:rsidRPr="007F29E8">
        <w:rPr>
          <w:rFonts w:eastAsia="Arial Unicode MS" w:cs="Tahoma"/>
          <w:color w:val="000000"/>
          <w:szCs w:val="28"/>
          <w:lang w:bidi="en-US"/>
        </w:rPr>
        <w:t xml:space="preserve"> </w:t>
      </w:r>
      <w:proofErr w:type="spellStart"/>
      <w:proofErr w:type="gramStart"/>
      <w:r w:rsidRPr="007F29E8">
        <w:rPr>
          <w:rFonts w:eastAsia="Arial Unicode MS" w:cs="Tahoma"/>
          <w:color w:val="000000"/>
          <w:szCs w:val="28"/>
          <w:lang w:val="en-US" w:bidi="en-US"/>
        </w:rPr>
        <w:t>тыс</w:t>
      </w:r>
      <w:proofErr w:type="spellEnd"/>
      <w:proofErr w:type="gramEnd"/>
      <w:r w:rsidRPr="007F29E8">
        <w:rPr>
          <w:rFonts w:eastAsia="Arial Unicode MS" w:cs="Tahoma"/>
          <w:color w:val="000000"/>
          <w:szCs w:val="28"/>
          <w:lang w:val="en-US" w:bidi="en-US"/>
        </w:rPr>
        <w:t xml:space="preserve">. </w:t>
      </w:r>
      <w:proofErr w:type="spellStart"/>
      <w:proofErr w:type="gramStart"/>
      <w:r w:rsidRPr="007F29E8">
        <w:rPr>
          <w:rFonts w:eastAsia="Arial Unicode MS" w:cs="Tahoma"/>
          <w:color w:val="000000"/>
          <w:szCs w:val="28"/>
          <w:lang w:val="en-US" w:bidi="en-US"/>
        </w:rPr>
        <w:t>рублей</w:t>
      </w:r>
      <w:proofErr w:type="spellEnd"/>
      <w:proofErr w:type="gramEnd"/>
    </w:p>
    <w:tbl>
      <w:tblPr>
        <w:tblW w:w="9829" w:type="dxa"/>
        <w:tblInd w:w="-82" w:type="dxa"/>
        <w:tblLayout w:type="fixed"/>
        <w:tblLook w:val="0000"/>
      </w:tblPr>
      <w:tblGrid>
        <w:gridCol w:w="7703"/>
        <w:gridCol w:w="2126"/>
      </w:tblGrid>
      <w:tr w:rsidR="00F90278" w:rsidRPr="007F29E8" w:rsidTr="008D212D">
        <w:trPr>
          <w:trHeight w:val="639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278" w:rsidRDefault="00F90278" w:rsidP="008D212D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t xml:space="preserve">Наименование кода поступлений в бюджет, группы, подгруппы, статьи, подстатьи, элемента, подвида, </w:t>
            </w: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lastRenderedPageBreak/>
              <w:t xml:space="preserve">аналитической группы вида источников финансирования дефицитов </w:t>
            </w:r>
          </w:p>
          <w:p w:rsidR="00F90278" w:rsidRPr="007F29E8" w:rsidRDefault="00F90278" w:rsidP="008D212D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t xml:space="preserve">бюджетов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78" w:rsidRPr="007F29E8" w:rsidRDefault="00F90278" w:rsidP="008D212D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val="en-US" w:eastAsia="ru-RU" w:bidi="en-US"/>
              </w:rPr>
            </w:pP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lastRenderedPageBreak/>
              <w:t>Сумма</w:t>
            </w:r>
          </w:p>
        </w:tc>
      </w:tr>
      <w:tr w:rsidR="00F90278" w:rsidRPr="007F29E8" w:rsidTr="008D212D">
        <w:trPr>
          <w:trHeight w:val="510"/>
        </w:trPr>
        <w:tc>
          <w:tcPr>
            <w:tcW w:w="7703" w:type="dxa"/>
            <w:tcBorders>
              <w:left w:val="single" w:sz="4" w:space="0" w:color="000000"/>
              <w:bottom w:val="single" w:sz="4" w:space="0" w:color="000000"/>
            </w:tcBorders>
          </w:tcPr>
          <w:p w:rsidR="00F90278" w:rsidRPr="007F29E8" w:rsidRDefault="00F90278" w:rsidP="008D212D">
            <w:pPr>
              <w:snapToGrid w:val="0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lastRenderedPageBreak/>
              <w:t>Источники внутреннего финансирования дефицитов бюджет</w:t>
            </w:r>
            <w:r>
              <w:rPr>
                <w:rFonts w:eastAsia="Arial Unicode MS"/>
                <w:color w:val="000000"/>
                <w:szCs w:val="28"/>
                <w:lang w:eastAsia="ru-RU" w:bidi="en-US"/>
              </w:rPr>
              <w:t>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78" w:rsidRPr="007F29E8" w:rsidRDefault="008D212D" w:rsidP="008D212D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>
              <w:rPr>
                <w:rFonts w:eastAsia="Arial Unicode MS"/>
                <w:color w:val="000000"/>
                <w:szCs w:val="28"/>
                <w:lang w:eastAsia="ru-RU" w:bidi="en-US"/>
              </w:rPr>
              <w:t>3000,0</w:t>
            </w:r>
          </w:p>
        </w:tc>
      </w:tr>
      <w:tr w:rsidR="00F90278" w:rsidRPr="007F29E8" w:rsidTr="008D212D">
        <w:trPr>
          <w:trHeight w:val="510"/>
        </w:trPr>
        <w:tc>
          <w:tcPr>
            <w:tcW w:w="7703" w:type="dxa"/>
            <w:tcBorders>
              <w:left w:val="single" w:sz="4" w:space="0" w:color="000000"/>
              <w:bottom w:val="single" w:sz="4" w:space="0" w:color="000000"/>
            </w:tcBorders>
          </w:tcPr>
          <w:p w:rsidR="00F90278" w:rsidRPr="007F29E8" w:rsidRDefault="00F90278" w:rsidP="008D212D">
            <w:pPr>
              <w:snapToGrid w:val="0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 w:rsidRPr="007F29E8">
              <w:rPr>
                <w:rFonts w:eastAsia="Arial Unicode MS"/>
                <w:color w:val="000000"/>
                <w:szCs w:val="28"/>
                <w:lang w:eastAsia="ru-RU" w:bidi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78" w:rsidRPr="007F29E8" w:rsidRDefault="008D212D" w:rsidP="008D212D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ru-RU" w:bidi="en-US"/>
              </w:rPr>
            </w:pPr>
            <w:r>
              <w:rPr>
                <w:rFonts w:eastAsia="Arial Unicode MS"/>
                <w:color w:val="000000"/>
                <w:szCs w:val="28"/>
                <w:lang w:eastAsia="ru-RU" w:bidi="en-US"/>
              </w:rPr>
              <w:t>11942,8</w:t>
            </w:r>
          </w:p>
        </w:tc>
      </w:tr>
    </w:tbl>
    <w:p w:rsidR="00F90278" w:rsidRPr="00F90278" w:rsidRDefault="00F90278" w:rsidP="00F90278"/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F90278" w:rsidTr="008D212D">
        <w:tc>
          <w:tcPr>
            <w:tcW w:w="4927" w:type="dxa"/>
            <w:shd w:val="clear" w:color="auto" w:fill="auto"/>
          </w:tcPr>
          <w:p w:rsidR="00F90278" w:rsidRDefault="00F90278" w:rsidP="008D212D">
            <w:pPr>
              <w:snapToGrid w:val="0"/>
              <w:ind w:right="-142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90278" w:rsidRDefault="00F90278" w:rsidP="008D212D">
            <w:pPr>
              <w:tabs>
                <w:tab w:val="left" w:pos="5865"/>
              </w:tabs>
              <w:jc w:val="center"/>
              <w:rPr>
                <w:szCs w:val="28"/>
              </w:rPr>
            </w:pPr>
          </w:p>
          <w:p w:rsidR="00F90278" w:rsidRDefault="00F90278" w:rsidP="008D212D">
            <w:pPr>
              <w:tabs>
                <w:tab w:val="left" w:pos="5865"/>
              </w:tabs>
              <w:ind w:left="-107"/>
              <w:jc w:val="center"/>
            </w:pPr>
            <w:r>
              <w:rPr>
                <w:szCs w:val="28"/>
              </w:rPr>
              <w:t>ПРИЛОЖЕНИЕ № 8</w:t>
            </w:r>
          </w:p>
          <w:p w:rsidR="00F90278" w:rsidRDefault="00F90278" w:rsidP="008D212D">
            <w:pPr>
              <w:tabs>
                <w:tab w:val="center" w:pos="4819"/>
              </w:tabs>
              <w:ind w:left="-107"/>
              <w:jc w:val="center"/>
              <w:rPr>
                <w:szCs w:val="28"/>
              </w:rPr>
            </w:pPr>
          </w:p>
          <w:p w:rsidR="00F90278" w:rsidRDefault="00F90278" w:rsidP="008D212D">
            <w:pPr>
              <w:tabs>
                <w:tab w:val="center" w:pos="4819"/>
              </w:tabs>
              <w:ind w:left="-107"/>
              <w:jc w:val="center"/>
            </w:pPr>
            <w:r>
              <w:rPr>
                <w:szCs w:val="28"/>
              </w:rPr>
              <w:t>к решению Совета</w:t>
            </w:r>
          </w:p>
          <w:p w:rsidR="00F90278" w:rsidRDefault="00F90278" w:rsidP="008D212D">
            <w:pPr>
              <w:tabs>
                <w:tab w:val="center" w:pos="4819"/>
              </w:tabs>
              <w:ind w:left="-107"/>
              <w:jc w:val="center"/>
            </w:pPr>
            <w:r>
              <w:rPr>
                <w:szCs w:val="28"/>
              </w:rPr>
              <w:t xml:space="preserve">Стародеревянковского </w:t>
            </w:r>
          </w:p>
          <w:p w:rsidR="00F90278" w:rsidRDefault="00F90278" w:rsidP="008D212D">
            <w:pPr>
              <w:tabs>
                <w:tab w:val="center" w:pos="4819"/>
              </w:tabs>
              <w:ind w:left="-107"/>
              <w:jc w:val="center"/>
            </w:pPr>
            <w:r>
              <w:rPr>
                <w:szCs w:val="28"/>
              </w:rPr>
              <w:t>сельского</w:t>
            </w:r>
            <w:r>
              <w:t xml:space="preserve"> </w:t>
            </w:r>
            <w:r>
              <w:rPr>
                <w:szCs w:val="28"/>
              </w:rPr>
              <w:t xml:space="preserve">поселения </w:t>
            </w:r>
          </w:p>
          <w:p w:rsidR="00F90278" w:rsidRDefault="00F90278" w:rsidP="008D212D">
            <w:pPr>
              <w:tabs>
                <w:tab w:val="center" w:pos="4712"/>
              </w:tabs>
              <w:ind w:left="-107"/>
              <w:jc w:val="center"/>
            </w:pPr>
            <w:r>
              <w:rPr>
                <w:szCs w:val="28"/>
              </w:rPr>
              <w:t>Каневского района</w:t>
            </w:r>
          </w:p>
          <w:p w:rsidR="00F90278" w:rsidRDefault="00F90278" w:rsidP="005422FF">
            <w:pPr>
              <w:ind w:left="-107" w:right="-143"/>
              <w:jc w:val="center"/>
            </w:pPr>
            <w:r>
              <w:rPr>
                <w:szCs w:val="28"/>
              </w:rPr>
              <w:t xml:space="preserve">от </w:t>
            </w:r>
            <w:r w:rsidR="005422FF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№ </w:t>
            </w:r>
            <w:r w:rsidR="005422FF">
              <w:rPr>
                <w:szCs w:val="28"/>
              </w:rPr>
              <w:t xml:space="preserve"> </w:t>
            </w:r>
          </w:p>
        </w:tc>
      </w:tr>
    </w:tbl>
    <w:p w:rsidR="00F90278" w:rsidRDefault="00F90278" w:rsidP="00F90278">
      <w:pPr>
        <w:ind w:right="-142"/>
        <w:jc w:val="center"/>
      </w:pPr>
    </w:p>
    <w:p w:rsidR="00F90278" w:rsidRDefault="00F90278" w:rsidP="00F90278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F90278" w:rsidRDefault="00F90278" w:rsidP="00F90278">
      <w:pPr>
        <w:jc w:val="center"/>
      </w:pPr>
      <w:r>
        <w:rPr>
          <w:szCs w:val="28"/>
        </w:rPr>
        <w:t xml:space="preserve">Программа муниципальных  заимствований </w:t>
      </w:r>
      <w:r>
        <w:rPr>
          <w:color w:val="323232"/>
          <w:spacing w:val="-8"/>
          <w:szCs w:val="28"/>
        </w:rPr>
        <w:t>Стародеревянковского сельского     поселения Каневского района</w:t>
      </w:r>
      <w:r>
        <w:rPr>
          <w:szCs w:val="28"/>
        </w:rPr>
        <w:t xml:space="preserve"> на 2023 год</w:t>
      </w:r>
    </w:p>
    <w:p w:rsidR="00F90278" w:rsidRDefault="00F90278" w:rsidP="00F90278">
      <w:pPr>
        <w:jc w:val="center"/>
        <w:rPr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25"/>
        <w:gridCol w:w="6946"/>
        <w:gridCol w:w="2594"/>
      </w:tblGrid>
      <w:tr w:rsidR="00F90278" w:rsidTr="008D212D">
        <w:trPr>
          <w:trHeight w:val="70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jc w:val="center"/>
            </w:pPr>
            <w:r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jc w:val="center"/>
            </w:pPr>
            <w:r>
              <w:rPr>
                <w:bCs/>
                <w:szCs w:val="28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spacing w:line="360" w:lineRule="auto"/>
              <w:jc w:val="left"/>
            </w:pPr>
            <w:r>
              <w:rPr>
                <w:bCs/>
                <w:szCs w:val="28"/>
              </w:rPr>
              <w:t>Сумма</w:t>
            </w:r>
          </w:p>
          <w:p w:rsidR="00F90278" w:rsidRDefault="00F90278" w:rsidP="008D212D">
            <w:pPr>
              <w:spacing w:line="360" w:lineRule="auto"/>
              <w:jc w:val="left"/>
            </w:pPr>
            <w:r>
              <w:t>(тыс. рублей)</w:t>
            </w:r>
          </w:p>
        </w:tc>
      </w:tr>
      <w:tr w:rsidR="00F90278" w:rsidTr="008D212D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78" w:rsidRDefault="00F90278" w:rsidP="008D212D">
            <w:pPr>
              <w:tabs>
                <w:tab w:val="left" w:pos="1627"/>
              </w:tabs>
              <w:ind w:right="175"/>
              <w:jc w:val="center"/>
            </w:pPr>
            <w:r>
              <w:rPr>
                <w:szCs w:val="28"/>
              </w:rPr>
              <w:t>3</w:t>
            </w:r>
          </w:p>
        </w:tc>
      </w:tr>
      <w:tr w:rsidR="00F90278" w:rsidTr="008D212D">
        <w:trPr>
          <w:trHeight w:val="7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jc w:val="left"/>
            </w:pPr>
            <w:r>
              <w:rPr>
                <w:szCs w:val="28"/>
              </w:rPr>
              <w:t xml:space="preserve">Бюджетные кредиты, привлеченные в  бюджет муниципального образования </w:t>
            </w:r>
            <w:r>
              <w:rPr>
                <w:color w:val="323232"/>
                <w:spacing w:val="-8"/>
                <w:szCs w:val="28"/>
              </w:rPr>
              <w:t>Стародеревянковского сельского поселения Каневского района</w:t>
            </w:r>
            <w:r>
              <w:rPr>
                <w:szCs w:val="28"/>
              </w:rPr>
              <w:t xml:space="preserve"> из краевого бюджета, всего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8D212D" w:rsidP="008D212D">
            <w:pPr>
              <w:tabs>
                <w:tab w:val="left" w:pos="1627"/>
              </w:tabs>
              <w:snapToGrid w:val="0"/>
              <w:ind w:right="175"/>
              <w:jc w:val="center"/>
            </w:pPr>
            <w:r>
              <w:rPr>
                <w:szCs w:val="28"/>
              </w:rPr>
              <w:t>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F90278" w:rsidTr="008D212D">
        <w:trPr>
          <w:trHeight w:val="347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r>
              <w:rPr>
                <w:szCs w:val="28"/>
              </w:rPr>
              <w:t>в том числе: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snapToGrid w:val="0"/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jc w:val="left"/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Pr="00624932" w:rsidRDefault="00F90278" w:rsidP="00B820B6">
            <w:pPr>
              <w:tabs>
                <w:tab w:val="left" w:pos="1627"/>
              </w:tabs>
              <w:ind w:right="317"/>
              <w:jc w:val="center"/>
            </w:pPr>
            <w:r>
              <w:rPr>
                <w:szCs w:val="28"/>
              </w:rPr>
              <w:t>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jc w:val="left"/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Pr="00624932" w:rsidRDefault="00F90278" w:rsidP="00B820B6">
            <w:pPr>
              <w:tabs>
                <w:tab w:val="left" w:pos="1627"/>
              </w:tabs>
              <w:ind w:right="175"/>
              <w:jc w:val="center"/>
            </w:pPr>
            <w:r>
              <w:rPr>
                <w:szCs w:val="28"/>
              </w:rPr>
              <w:t>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snapToGrid w:val="0"/>
              <w:jc w:val="left"/>
            </w:pPr>
            <w:r>
              <w:rPr>
                <w:szCs w:val="28"/>
              </w:rPr>
              <w:t xml:space="preserve">Бюджетные кредиты, привлеченные в  бюджет муниципального образования </w:t>
            </w:r>
            <w:r>
              <w:rPr>
                <w:color w:val="323232"/>
                <w:spacing w:val="-8"/>
                <w:szCs w:val="28"/>
              </w:rPr>
              <w:t>Стародеревянковского сельского поселения Каневского района</w:t>
            </w:r>
            <w:r>
              <w:rPr>
                <w:szCs w:val="28"/>
              </w:rPr>
              <w:t xml:space="preserve"> из районного бюджета, всего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8D212D" w:rsidP="00B820B6">
            <w:pPr>
              <w:tabs>
                <w:tab w:val="left" w:pos="1627"/>
              </w:tabs>
              <w:snapToGrid w:val="0"/>
              <w:ind w:right="175"/>
              <w:jc w:val="center"/>
            </w:pPr>
            <w:r>
              <w:rPr>
                <w:szCs w:val="28"/>
              </w:rPr>
              <w:t>1900,0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snapToGrid w:val="0"/>
              <w:jc w:val="left"/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snapToGrid w:val="0"/>
              <w:jc w:val="left"/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8D212D" w:rsidP="008D212D">
            <w:pPr>
              <w:tabs>
                <w:tab w:val="left" w:pos="1627"/>
              </w:tabs>
              <w:snapToGrid w:val="0"/>
              <w:ind w:right="175"/>
              <w:jc w:val="center"/>
            </w:pPr>
            <w:r>
              <w:rPr>
                <w:szCs w:val="28"/>
              </w:rPr>
              <w:t>1900,0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B820B6">
            <w:pPr>
              <w:snapToGrid w:val="0"/>
              <w:jc w:val="left"/>
            </w:pPr>
            <w:r>
              <w:rPr>
                <w:szCs w:val="28"/>
              </w:rPr>
              <w:t>погашение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tabs>
                <w:tab w:val="left" w:pos="1627"/>
              </w:tabs>
              <w:snapToGrid w:val="0"/>
              <w:ind w:right="175"/>
              <w:jc w:val="center"/>
            </w:pPr>
            <w:r>
              <w:rPr>
                <w:szCs w:val="28"/>
              </w:rPr>
              <w:t>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r>
              <w:rPr>
                <w:szCs w:val="28"/>
              </w:rPr>
              <w:t xml:space="preserve">Кредиты, привлеченные в бюджет </w:t>
            </w:r>
            <w:r>
              <w:rPr>
                <w:color w:val="323232"/>
                <w:spacing w:val="-8"/>
                <w:szCs w:val="28"/>
              </w:rPr>
              <w:t>Стародеревянковского сельского поселения Каневского района</w:t>
            </w:r>
            <w:r>
              <w:rPr>
                <w:szCs w:val="28"/>
              </w:rPr>
              <w:t xml:space="preserve"> от кредитных организаций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Pr="0095788B" w:rsidRDefault="00F90278" w:rsidP="008D212D">
            <w:pPr>
              <w:tabs>
                <w:tab w:val="left" w:pos="1627"/>
              </w:tabs>
              <w:ind w:right="175"/>
              <w:jc w:val="center"/>
            </w:pPr>
            <w:r>
              <w:rPr>
                <w:szCs w:val="28"/>
              </w:rPr>
              <w:t>1100,0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jc w:val="left"/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Pr="0095788B" w:rsidRDefault="00F90278" w:rsidP="008D212D">
            <w:pPr>
              <w:tabs>
                <w:tab w:val="left" w:pos="1627"/>
              </w:tabs>
              <w:ind w:right="175"/>
              <w:jc w:val="center"/>
            </w:pPr>
            <w:r>
              <w:rPr>
                <w:szCs w:val="28"/>
              </w:rPr>
              <w:t>1100,0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jc w:val="left"/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Pr="009B24AA" w:rsidRDefault="00F90278" w:rsidP="008D212D">
            <w:pPr>
              <w:tabs>
                <w:tab w:val="left" w:pos="1627"/>
              </w:tabs>
              <w:ind w:right="175"/>
              <w:jc w:val="center"/>
            </w:pPr>
            <w:r>
              <w:rPr>
                <w:szCs w:val="28"/>
              </w:rPr>
              <w:t>0,0</w:t>
            </w:r>
          </w:p>
        </w:tc>
      </w:tr>
      <w:tr w:rsidR="00F90278" w:rsidTr="008D212D">
        <w:trPr>
          <w:trHeight w:val="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78" w:rsidRDefault="00F90278" w:rsidP="008D212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78" w:rsidRDefault="00F90278" w:rsidP="008D212D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</w:tbl>
    <w:p w:rsidR="00F90278" w:rsidRDefault="00F90278" w:rsidP="00C50248">
      <w:pPr>
        <w:ind w:left="-284" w:firstLine="708"/>
      </w:pPr>
    </w:p>
    <w:p w:rsidR="006A5D8A" w:rsidRDefault="006A5D8A" w:rsidP="00C50248">
      <w:pPr>
        <w:ind w:left="-284" w:firstLine="708"/>
      </w:pPr>
      <w:r>
        <w:t>2.</w:t>
      </w:r>
      <w:r w:rsidR="002E26BD">
        <w:t xml:space="preserve"> </w:t>
      </w:r>
      <w:r>
        <w:t>Администрации Стародеревянковского сельского поселения Каневского района обеспечить официальное опубликование (обнародование) данного решения.</w:t>
      </w:r>
    </w:p>
    <w:p w:rsidR="006A5D8A" w:rsidRPr="00896310" w:rsidRDefault="006A5D8A" w:rsidP="006A5D8A">
      <w:pPr>
        <w:pStyle w:val="3"/>
        <w:tabs>
          <w:tab w:val="right" w:pos="9781"/>
        </w:tabs>
        <w:ind w:left="-284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2E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Стародеревянковского сельского поселения Каневского района по вопросам экономики и бюджета (Белоус И.Н.)</w:t>
      </w:r>
    </w:p>
    <w:p w:rsidR="006A5D8A" w:rsidRPr="00C05BF2" w:rsidRDefault="006A5D8A" w:rsidP="006A5D8A">
      <w:pPr>
        <w:pStyle w:val="3"/>
        <w:ind w:left="-284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00F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D8A" w:rsidRDefault="006A5D8A" w:rsidP="006A5D8A">
      <w:pPr>
        <w:pStyle w:val="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E26BD" w:rsidRDefault="002E26BD" w:rsidP="006A5D8A">
      <w:pPr>
        <w:pStyle w:val="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E26BD" w:rsidRDefault="006A5D8A" w:rsidP="006A5D8A">
      <w:pPr>
        <w:pStyle w:val="3"/>
        <w:ind w:left="-284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B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6A5D8A" w:rsidRDefault="006A5D8A" w:rsidP="002E26BD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</w:t>
      </w:r>
      <w:r w:rsidR="002E26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С.А.Гопкало</w:t>
      </w:r>
      <w:proofErr w:type="spellEnd"/>
    </w:p>
    <w:p w:rsidR="006A5D8A" w:rsidRDefault="006A5D8A" w:rsidP="006A5D8A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</w:p>
    <w:p w:rsidR="00C50248" w:rsidRDefault="006A5D8A" w:rsidP="00C50248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C50248" w:rsidRDefault="00C50248" w:rsidP="00C50248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  <w:r w:rsidRPr="00C5024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26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50248">
        <w:rPr>
          <w:rFonts w:ascii="Times New Roman" w:hAnsi="Times New Roman" w:cs="Times New Roman"/>
          <w:sz w:val="28"/>
          <w:szCs w:val="28"/>
        </w:rPr>
        <w:t>А.П.Ягнюк</w:t>
      </w:r>
      <w:proofErr w:type="spellEnd"/>
    </w:p>
    <w:p w:rsidR="00C50248" w:rsidRDefault="00C50248" w:rsidP="00C50248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</w:p>
    <w:p w:rsidR="00C50248" w:rsidRDefault="00C50248" w:rsidP="00C50248">
      <w:pPr>
        <w:pStyle w:val="3"/>
        <w:ind w:left="-284"/>
        <w:rPr>
          <w:rFonts w:ascii="Times New Roman" w:hAnsi="Times New Roman" w:cs="Times New Roman"/>
          <w:sz w:val="28"/>
          <w:szCs w:val="28"/>
        </w:rPr>
      </w:pPr>
    </w:p>
    <w:sectPr w:rsidR="00C50248" w:rsidSect="00700F60">
      <w:pgSz w:w="11906" w:h="16838"/>
      <w:pgMar w:top="851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B7051"/>
    <w:multiLevelType w:val="hybridMultilevel"/>
    <w:tmpl w:val="A44ED82E"/>
    <w:lvl w:ilvl="0" w:tplc="9B382C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34723"/>
    <w:multiLevelType w:val="hybridMultilevel"/>
    <w:tmpl w:val="04E0690A"/>
    <w:lvl w:ilvl="0" w:tplc="CE5C31C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C70D30"/>
    <w:multiLevelType w:val="hybridMultilevel"/>
    <w:tmpl w:val="A8B2318C"/>
    <w:lvl w:ilvl="0" w:tplc="7CBCC24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5C4ED6"/>
    <w:multiLevelType w:val="hybridMultilevel"/>
    <w:tmpl w:val="47946CC2"/>
    <w:lvl w:ilvl="0" w:tplc="ECBA3E10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6B7247"/>
    <w:multiLevelType w:val="hybridMultilevel"/>
    <w:tmpl w:val="254C59FA"/>
    <w:lvl w:ilvl="0" w:tplc="75B8B66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345C69"/>
    <w:multiLevelType w:val="hybridMultilevel"/>
    <w:tmpl w:val="5BDA51DA"/>
    <w:lvl w:ilvl="0" w:tplc="772EA018">
      <w:start w:val="3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7AFF67D8"/>
    <w:multiLevelType w:val="hybridMultilevel"/>
    <w:tmpl w:val="AE7EABF2"/>
    <w:lvl w:ilvl="0" w:tplc="08A2A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9DB"/>
    <w:rsid w:val="00007BCA"/>
    <w:rsid w:val="000208BC"/>
    <w:rsid w:val="00044A04"/>
    <w:rsid w:val="00060334"/>
    <w:rsid w:val="00066BF8"/>
    <w:rsid w:val="00074CC9"/>
    <w:rsid w:val="00082B34"/>
    <w:rsid w:val="00082D7A"/>
    <w:rsid w:val="000E01EF"/>
    <w:rsid w:val="000E0961"/>
    <w:rsid w:val="00103016"/>
    <w:rsid w:val="001426CE"/>
    <w:rsid w:val="00180A37"/>
    <w:rsid w:val="00195101"/>
    <w:rsid w:val="001B41B4"/>
    <w:rsid w:val="002434B1"/>
    <w:rsid w:val="00243EFB"/>
    <w:rsid w:val="002710E8"/>
    <w:rsid w:val="00274ECA"/>
    <w:rsid w:val="00274F81"/>
    <w:rsid w:val="002874B3"/>
    <w:rsid w:val="002D6205"/>
    <w:rsid w:val="002E26BD"/>
    <w:rsid w:val="00330004"/>
    <w:rsid w:val="00346615"/>
    <w:rsid w:val="003B3696"/>
    <w:rsid w:val="003C0DB3"/>
    <w:rsid w:val="003D1976"/>
    <w:rsid w:val="003F34CB"/>
    <w:rsid w:val="00452DA5"/>
    <w:rsid w:val="0048058B"/>
    <w:rsid w:val="004D4D43"/>
    <w:rsid w:val="00512434"/>
    <w:rsid w:val="00525073"/>
    <w:rsid w:val="005422FF"/>
    <w:rsid w:val="00556EA2"/>
    <w:rsid w:val="005871DC"/>
    <w:rsid w:val="00594922"/>
    <w:rsid w:val="005B2C16"/>
    <w:rsid w:val="005E52AE"/>
    <w:rsid w:val="006001B8"/>
    <w:rsid w:val="006A5D8A"/>
    <w:rsid w:val="006B0AE2"/>
    <w:rsid w:val="006D24A4"/>
    <w:rsid w:val="006E68D9"/>
    <w:rsid w:val="00700F60"/>
    <w:rsid w:val="007339DB"/>
    <w:rsid w:val="007A2E0E"/>
    <w:rsid w:val="007B7389"/>
    <w:rsid w:val="007E571E"/>
    <w:rsid w:val="007F3674"/>
    <w:rsid w:val="007F7C38"/>
    <w:rsid w:val="00815524"/>
    <w:rsid w:val="008176BD"/>
    <w:rsid w:val="00821CAC"/>
    <w:rsid w:val="00847050"/>
    <w:rsid w:val="0085320F"/>
    <w:rsid w:val="00876658"/>
    <w:rsid w:val="008D212D"/>
    <w:rsid w:val="008D5D7D"/>
    <w:rsid w:val="008F6F2D"/>
    <w:rsid w:val="00956961"/>
    <w:rsid w:val="00996A90"/>
    <w:rsid w:val="009A62D4"/>
    <w:rsid w:val="009D7F45"/>
    <w:rsid w:val="00A22C06"/>
    <w:rsid w:val="00A35B80"/>
    <w:rsid w:val="00A460CF"/>
    <w:rsid w:val="00A53176"/>
    <w:rsid w:val="00A60928"/>
    <w:rsid w:val="00A67738"/>
    <w:rsid w:val="00A87885"/>
    <w:rsid w:val="00AA6AE2"/>
    <w:rsid w:val="00AD59D1"/>
    <w:rsid w:val="00B13243"/>
    <w:rsid w:val="00B820B6"/>
    <w:rsid w:val="00B825A1"/>
    <w:rsid w:val="00B95E85"/>
    <w:rsid w:val="00BA640C"/>
    <w:rsid w:val="00C123BA"/>
    <w:rsid w:val="00C41C64"/>
    <w:rsid w:val="00C50248"/>
    <w:rsid w:val="00C6531E"/>
    <w:rsid w:val="00CC0760"/>
    <w:rsid w:val="00CC33DE"/>
    <w:rsid w:val="00CE2DCB"/>
    <w:rsid w:val="00CF5750"/>
    <w:rsid w:val="00D0507D"/>
    <w:rsid w:val="00D158A5"/>
    <w:rsid w:val="00D16492"/>
    <w:rsid w:val="00D36C40"/>
    <w:rsid w:val="00DC2119"/>
    <w:rsid w:val="00DE13E5"/>
    <w:rsid w:val="00DF4F9D"/>
    <w:rsid w:val="00DF550C"/>
    <w:rsid w:val="00DF7071"/>
    <w:rsid w:val="00E01AE5"/>
    <w:rsid w:val="00E42897"/>
    <w:rsid w:val="00E464F7"/>
    <w:rsid w:val="00EA515D"/>
    <w:rsid w:val="00ED3123"/>
    <w:rsid w:val="00F555B6"/>
    <w:rsid w:val="00F60050"/>
    <w:rsid w:val="00F64B90"/>
    <w:rsid w:val="00F77A73"/>
    <w:rsid w:val="00F90278"/>
    <w:rsid w:val="00FA0637"/>
    <w:rsid w:val="00FC3F11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85"/>
    <w:pPr>
      <w:suppressAutoHyphens/>
      <w:jc w:val="both"/>
    </w:pPr>
    <w:rPr>
      <w:sz w:val="28"/>
      <w:lang w:eastAsia="zh-CN"/>
    </w:rPr>
  </w:style>
  <w:style w:type="paragraph" w:styleId="1">
    <w:name w:val="heading 1"/>
    <w:basedOn w:val="a"/>
    <w:link w:val="10"/>
    <w:qFormat/>
    <w:rsid w:val="006B0AE2"/>
    <w:pPr>
      <w:suppressAutoHyphens w:val="0"/>
      <w:spacing w:before="100" w:beforeAutospacing="1" w:after="100" w:afterAutospacing="1"/>
      <w:jc w:val="left"/>
      <w:outlineLvl w:val="0"/>
    </w:pPr>
    <w:rPr>
      <w:rFonts w:ascii="Arial" w:hAnsi="Arial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6A5D8A"/>
    <w:pPr>
      <w:widowControl w:val="0"/>
      <w:tabs>
        <w:tab w:val="num" w:pos="0"/>
      </w:tabs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AE2"/>
    <w:rPr>
      <w:rFonts w:ascii="Arial" w:hAnsi="Arial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6A5D8A"/>
    <w:rPr>
      <w:b/>
      <w:bCs/>
      <w:i/>
      <w:iCs/>
      <w:sz w:val="26"/>
      <w:szCs w:val="26"/>
      <w:lang w:eastAsia="zh-CN"/>
    </w:rPr>
  </w:style>
  <w:style w:type="character" w:customStyle="1" w:styleId="11">
    <w:name w:val="Основной шрифт абзаца1"/>
    <w:rsid w:val="00A87885"/>
  </w:style>
  <w:style w:type="character" w:customStyle="1" w:styleId="a3">
    <w:name w:val="обычный_ Знак"/>
    <w:basedOn w:val="11"/>
    <w:rsid w:val="00A87885"/>
    <w:rPr>
      <w:rFonts w:eastAsia="Calibri"/>
      <w:sz w:val="28"/>
      <w:szCs w:val="28"/>
      <w:lang w:val="ru-RU" w:bidi="ar-SA"/>
    </w:rPr>
  </w:style>
  <w:style w:type="character" w:styleId="a4">
    <w:name w:val="Hyperlink"/>
    <w:rsid w:val="00A8788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A8788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link w:val="a7"/>
    <w:rsid w:val="00A87885"/>
    <w:pPr>
      <w:widowControl w:val="0"/>
    </w:pPr>
  </w:style>
  <w:style w:type="character" w:customStyle="1" w:styleId="a7">
    <w:name w:val="Основной текст Знак"/>
    <w:basedOn w:val="a0"/>
    <w:link w:val="a6"/>
    <w:rsid w:val="006A5D8A"/>
    <w:rPr>
      <w:sz w:val="28"/>
      <w:lang w:eastAsia="zh-CN"/>
    </w:rPr>
  </w:style>
  <w:style w:type="paragraph" w:styleId="a8">
    <w:name w:val="List"/>
    <w:basedOn w:val="a6"/>
    <w:rsid w:val="00A87885"/>
    <w:rPr>
      <w:rFonts w:cs="Arial"/>
    </w:rPr>
  </w:style>
  <w:style w:type="paragraph" w:styleId="a9">
    <w:name w:val="caption"/>
    <w:basedOn w:val="a"/>
    <w:qFormat/>
    <w:rsid w:val="00A87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87885"/>
    <w:pPr>
      <w:suppressLineNumbers/>
    </w:pPr>
    <w:rPr>
      <w:rFonts w:cs="Arial"/>
    </w:rPr>
  </w:style>
  <w:style w:type="paragraph" w:styleId="aa">
    <w:name w:val="Body Text Indent"/>
    <w:basedOn w:val="a"/>
    <w:link w:val="ab"/>
    <w:rsid w:val="00A87885"/>
    <w:pPr>
      <w:autoSpaceDE w:val="0"/>
      <w:ind w:firstLine="709"/>
    </w:pPr>
    <w:rPr>
      <w:kern w:val="1"/>
    </w:rPr>
  </w:style>
  <w:style w:type="character" w:customStyle="1" w:styleId="ab">
    <w:name w:val="Основной текст с отступом Знак"/>
    <w:basedOn w:val="a0"/>
    <w:link w:val="aa"/>
    <w:rsid w:val="006A5D8A"/>
    <w:rPr>
      <w:kern w:val="1"/>
      <w:sz w:val="28"/>
      <w:lang w:eastAsia="zh-CN"/>
    </w:rPr>
  </w:style>
  <w:style w:type="paragraph" w:customStyle="1" w:styleId="2">
    <w:name w:val="Текст2"/>
    <w:basedOn w:val="a"/>
    <w:rsid w:val="00A87885"/>
    <w:pPr>
      <w:jc w:val="left"/>
    </w:pPr>
    <w:rPr>
      <w:rFonts w:ascii="Courier New" w:hAnsi="Courier New" w:cs="Courier New"/>
      <w:sz w:val="20"/>
    </w:rPr>
  </w:style>
  <w:style w:type="paragraph" w:customStyle="1" w:styleId="3">
    <w:name w:val="Текст3"/>
    <w:basedOn w:val="a"/>
    <w:rsid w:val="00A87885"/>
    <w:pPr>
      <w:jc w:val="left"/>
    </w:pPr>
    <w:rPr>
      <w:rFonts w:ascii="Courier New" w:hAnsi="Courier New" w:cs="Courier New"/>
      <w:sz w:val="20"/>
    </w:rPr>
  </w:style>
  <w:style w:type="character" w:customStyle="1" w:styleId="WW8Num1z0">
    <w:name w:val="WW8Num1z0"/>
    <w:rsid w:val="006A5D8A"/>
  </w:style>
  <w:style w:type="character" w:customStyle="1" w:styleId="WW8Num1z1">
    <w:name w:val="WW8Num1z1"/>
    <w:rsid w:val="006A5D8A"/>
  </w:style>
  <w:style w:type="character" w:customStyle="1" w:styleId="WW8Num1z2">
    <w:name w:val="WW8Num1z2"/>
    <w:rsid w:val="006A5D8A"/>
  </w:style>
  <w:style w:type="character" w:customStyle="1" w:styleId="WW8Num1z3">
    <w:name w:val="WW8Num1z3"/>
    <w:rsid w:val="006A5D8A"/>
  </w:style>
  <w:style w:type="character" w:customStyle="1" w:styleId="WW8Num1z4">
    <w:name w:val="WW8Num1z4"/>
    <w:rsid w:val="006A5D8A"/>
  </w:style>
  <w:style w:type="character" w:customStyle="1" w:styleId="WW8Num1z5">
    <w:name w:val="WW8Num1z5"/>
    <w:rsid w:val="006A5D8A"/>
  </w:style>
  <w:style w:type="character" w:customStyle="1" w:styleId="WW8Num1z6">
    <w:name w:val="WW8Num1z6"/>
    <w:rsid w:val="006A5D8A"/>
  </w:style>
  <w:style w:type="character" w:customStyle="1" w:styleId="WW8Num1z7">
    <w:name w:val="WW8Num1z7"/>
    <w:rsid w:val="006A5D8A"/>
  </w:style>
  <w:style w:type="character" w:customStyle="1" w:styleId="WW8Num1z8">
    <w:name w:val="WW8Num1z8"/>
    <w:rsid w:val="006A5D8A"/>
  </w:style>
  <w:style w:type="character" w:customStyle="1" w:styleId="51">
    <w:name w:val="Основной шрифт абзаца5"/>
    <w:rsid w:val="006A5D8A"/>
  </w:style>
  <w:style w:type="character" w:customStyle="1" w:styleId="4">
    <w:name w:val="Основной шрифт абзаца4"/>
    <w:rsid w:val="006A5D8A"/>
  </w:style>
  <w:style w:type="character" w:customStyle="1" w:styleId="30">
    <w:name w:val="Основной шрифт абзаца3"/>
    <w:rsid w:val="006A5D8A"/>
  </w:style>
  <w:style w:type="character" w:customStyle="1" w:styleId="WW8Num2z0">
    <w:name w:val="WW8Num2z0"/>
    <w:rsid w:val="006A5D8A"/>
  </w:style>
  <w:style w:type="character" w:customStyle="1" w:styleId="WW8Num2z1">
    <w:name w:val="WW8Num2z1"/>
    <w:rsid w:val="006A5D8A"/>
  </w:style>
  <w:style w:type="character" w:customStyle="1" w:styleId="WW8Num2z2">
    <w:name w:val="WW8Num2z2"/>
    <w:rsid w:val="006A5D8A"/>
  </w:style>
  <w:style w:type="character" w:customStyle="1" w:styleId="WW8Num2z3">
    <w:name w:val="WW8Num2z3"/>
    <w:rsid w:val="006A5D8A"/>
  </w:style>
  <w:style w:type="character" w:customStyle="1" w:styleId="WW8Num2z4">
    <w:name w:val="WW8Num2z4"/>
    <w:rsid w:val="006A5D8A"/>
  </w:style>
  <w:style w:type="character" w:customStyle="1" w:styleId="WW8Num2z5">
    <w:name w:val="WW8Num2z5"/>
    <w:rsid w:val="006A5D8A"/>
  </w:style>
  <w:style w:type="character" w:customStyle="1" w:styleId="WW8Num2z6">
    <w:name w:val="WW8Num2z6"/>
    <w:rsid w:val="006A5D8A"/>
  </w:style>
  <w:style w:type="character" w:customStyle="1" w:styleId="WW8Num2z7">
    <w:name w:val="WW8Num2z7"/>
    <w:rsid w:val="006A5D8A"/>
  </w:style>
  <w:style w:type="character" w:customStyle="1" w:styleId="WW8Num2z8">
    <w:name w:val="WW8Num2z8"/>
    <w:rsid w:val="006A5D8A"/>
  </w:style>
  <w:style w:type="character" w:customStyle="1" w:styleId="WW8Num3z0">
    <w:name w:val="WW8Num3z0"/>
    <w:rsid w:val="006A5D8A"/>
    <w:rPr>
      <w:rFonts w:hint="default"/>
    </w:rPr>
  </w:style>
  <w:style w:type="character" w:customStyle="1" w:styleId="WW8Num3z1">
    <w:name w:val="WW8Num3z1"/>
    <w:rsid w:val="006A5D8A"/>
  </w:style>
  <w:style w:type="character" w:customStyle="1" w:styleId="WW8Num3z2">
    <w:name w:val="WW8Num3z2"/>
    <w:rsid w:val="006A5D8A"/>
  </w:style>
  <w:style w:type="character" w:customStyle="1" w:styleId="WW8Num3z3">
    <w:name w:val="WW8Num3z3"/>
    <w:rsid w:val="006A5D8A"/>
  </w:style>
  <w:style w:type="character" w:customStyle="1" w:styleId="WW8Num3z4">
    <w:name w:val="WW8Num3z4"/>
    <w:rsid w:val="006A5D8A"/>
  </w:style>
  <w:style w:type="character" w:customStyle="1" w:styleId="WW8Num3z5">
    <w:name w:val="WW8Num3z5"/>
    <w:rsid w:val="006A5D8A"/>
  </w:style>
  <w:style w:type="character" w:customStyle="1" w:styleId="WW8Num3z6">
    <w:name w:val="WW8Num3z6"/>
    <w:rsid w:val="006A5D8A"/>
  </w:style>
  <w:style w:type="character" w:customStyle="1" w:styleId="WW8Num3z7">
    <w:name w:val="WW8Num3z7"/>
    <w:rsid w:val="006A5D8A"/>
  </w:style>
  <w:style w:type="character" w:customStyle="1" w:styleId="WW8Num3z8">
    <w:name w:val="WW8Num3z8"/>
    <w:rsid w:val="006A5D8A"/>
  </w:style>
  <w:style w:type="character" w:customStyle="1" w:styleId="WW8Num4z0">
    <w:name w:val="WW8Num4z0"/>
    <w:rsid w:val="006A5D8A"/>
    <w:rPr>
      <w:rFonts w:ascii="Symbol" w:hAnsi="Symbol" w:cs="Symbol" w:hint="default"/>
    </w:rPr>
  </w:style>
  <w:style w:type="character" w:customStyle="1" w:styleId="WW8Num4z1">
    <w:name w:val="WW8Num4z1"/>
    <w:rsid w:val="006A5D8A"/>
    <w:rPr>
      <w:rFonts w:ascii="Courier New" w:hAnsi="Courier New" w:cs="Courier New" w:hint="default"/>
    </w:rPr>
  </w:style>
  <w:style w:type="character" w:customStyle="1" w:styleId="WW8Num4z2">
    <w:name w:val="WW8Num4z2"/>
    <w:rsid w:val="006A5D8A"/>
    <w:rPr>
      <w:rFonts w:ascii="Wingdings" w:hAnsi="Wingdings" w:cs="Wingdings" w:hint="default"/>
    </w:rPr>
  </w:style>
  <w:style w:type="character" w:customStyle="1" w:styleId="WW8Num5z0">
    <w:name w:val="WW8Num5z0"/>
    <w:rsid w:val="006A5D8A"/>
  </w:style>
  <w:style w:type="character" w:customStyle="1" w:styleId="WW8Num5z1">
    <w:name w:val="WW8Num5z1"/>
    <w:rsid w:val="006A5D8A"/>
  </w:style>
  <w:style w:type="character" w:customStyle="1" w:styleId="WW8Num5z2">
    <w:name w:val="WW8Num5z2"/>
    <w:rsid w:val="006A5D8A"/>
  </w:style>
  <w:style w:type="character" w:customStyle="1" w:styleId="WW8Num5z3">
    <w:name w:val="WW8Num5z3"/>
    <w:rsid w:val="006A5D8A"/>
  </w:style>
  <w:style w:type="character" w:customStyle="1" w:styleId="WW8Num5z4">
    <w:name w:val="WW8Num5z4"/>
    <w:rsid w:val="006A5D8A"/>
  </w:style>
  <w:style w:type="character" w:customStyle="1" w:styleId="WW8Num5z5">
    <w:name w:val="WW8Num5z5"/>
    <w:rsid w:val="006A5D8A"/>
  </w:style>
  <w:style w:type="character" w:customStyle="1" w:styleId="WW8Num5z6">
    <w:name w:val="WW8Num5z6"/>
    <w:rsid w:val="006A5D8A"/>
  </w:style>
  <w:style w:type="character" w:customStyle="1" w:styleId="WW8Num5z7">
    <w:name w:val="WW8Num5z7"/>
    <w:rsid w:val="006A5D8A"/>
  </w:style>
  <w:style w:type="character" w:customStyle="1" w:styleId="WW8Num5z8">
    <w:name w:val="WW8Num5z8"/>
    <w:rsid w:val="006A5D8A"/>
  </w:style>
  <w:style w:type="character" w:customStyle="1" w:styleId="WW8Num6z0">
    <w:name w:val="WW8Num6z0"/>
    <w:rsid w:val="006A5D8A"/>
    <w:rPr>
      <w:rFonts w:hint="default"/>
    </w:rPr>
  </w:style>
  <w:style w:type="character" w:customStyle="1" w:styleId="WW8Num6z2">
    <w:name w:val="WW8Num6z2"/>
    <w:rsid w:val="006A5D8A"/>
  </w:style>
  <w:style w:type="character" w:customStyle="1" w:styleId="WW8Num6z3">
    <w:name w:val="WW8Num6z3"/>
    <w:rsid w:val="006A5D8A"/>
  </w:style>
  <w:style w:type="character" w:customStyle="1" w:styleId="WW8Num6z4">
    <w:name w:val="WW8Num6z4"/>
    <w:rsid w:val="006A5D8A"/>
  </w:style>
  <w:style w:type="character" w:customStyle="1" w:styleId="WW8Num6z5">
    <w:name w:val="WW8Num6z5"/>
    <w:rsid w:val="006A5D8A"/>
  </w:style>
  <w:style w:type="character" w:customStyle="1" w:styleId="WW8Num6z6">
    <w:name w:val="WW8Num6z6"/>
    <w:rsid w:val="006A5D8A"/>
  </w:style>
  <w:style w:type="character" w:customStyle="1" w:styleId="WW8Num6z7">
    <w:name w:val="WW8Num6z7"/>
    <w:rsid w:val="006A5D8A"/>
  </w:style>
  <w:style w:type="character" w:customStyle="1" w:styleId="WW8Num6z8">
    <w:name w:val="WW8Num6z8"/>
    <w:rsid w:val="006A5D8A"/>
  </w:style>
  <w:style w:type="character" w:customStyle="1" w:styleId="20">
    <w:name w:val="Основной шрифт абзаца2"/>
    <w:rsid w:val="006A5D8A"/>
  </w:style>
  <w:style w:type="character" w:customStyle="1" w:styleId="21">
    <w:name w:val="Текст2 Знак"/>
    <w:basedOn w:val="20"/>
    <w:rsid w:val="006A5D8A"/>
    <w:rPr>
      <w:rFonts w:ascii="Courier New" w:hAnsi="Courier New" w:cs="Courier New"/>
      <w:lang w:val="ru-RU" w:bidi="ar-SA"/>
    </w:rPr>
  </w:style>
  <w:style w:type="character" w:customStyle="1" w:styleId="ac">
    <w:name w:val="Знак Знак"/>
    <w:basedOn w:val="20"/>
    <w:rsid w:val="006A5D8A"/>
    <w:rPr>
      <w:rFonts w:ascii="Courier New" w:hAnsi="Courier New" w:cs="Courier New"/>
      <w:lang w:val="ru-RU" w:bidi="ar-SA"/>
    </w:rPr>
  </w:style>
  <w:style w:type="character" w:customStyle="1" w:styleId="Web">
    <w:name w:val="Обычный (Web) Знак"/>
    <w:basedOn w:val="20"/>
    <w:rsid w:val="006A5D8A"/>
    <w:rPr>
      <w:rFonts w:ascii="Arial Unicode MS" w:eastAsia="Arial Unicode MS" w:hAnsi="Arial Unicode MS" w:cs="Arial Unicode MS"/>
      <w:sz w:val="24"/>
      <w:szCs w:val="24"/>
      <w:lang w:val="ru-RU" w:bidi="ar-SA"/>
    </w:rPr>
  </w:style>
  <w:style w:type="character" w:customStyle="1" w:styleId="hl41">
    <w:name w:val="hl41"/>
    <w:basedOn w:val="20"/>
    <w:rsid w:val="006A5D8A"/>
    <w:rPr>
      <w:b/>
      <w:bCs/>
      <w:sz w:val="20"/>
      <w:szCs w:val="20"/>
    </w:rPr>
  </w:style>
  <w:style w:type="character" w:customStyle="1" w:styleId="WW8Num13z0">
    <w:name w:val="WW8Num13z0"/>
    <w:rsid w:val="006A5D8A"/>
    <w:rPr>
      <w:rFonts w:ascii="Symbol" w:hAnsi="Symbol" w:cs="Symbol"/>
    </w:rPr>
  </w:style>
  <w:style w:type="character" w:customStyle="1" w:styleId="ad">
    <w:name w:val="Знак Знак"/>
    <w:basedOn w:val="20"/>
    <w:rsid w:val="006A5D8A"/>
    <w:rPr>
      <w:rFonts w:ascii="Courier New" w:hAnsi="Courier New" w:cs="Courier New"/>
      <w:lang w:val="ru-RU" w:bidi="ar-SA"/>
    </w:rPr>
  </w:style>
  <w:style w:type="character" w:styleId="ae">
    <w:name w:val="page number"/>
    <w:basedOn w:val="20"/>
    <w:rsid w:val="006A5D8A"/>
  </w:style>
  <w:style w:type="character" w:styleId="af">
    <w:name w:val="FollowedHyperlink"/>
    <w:rsid w:val="006A5D8A"/>
    <w:rPr>
      <w:color w:val="800080"/>
      <w:u w:val="single"/>
    </w:rPr>
  </w:style>
  <w:style w:type="character" w:styleId="af0">
    <w:name w:val="Strong"/>
    <w:qFormat/>
    <w:rsid w:val="006A5D8A"/>
    <w:rPr>
      <w:b/>
      <w:bCs/>
    </w:rPr>
  </w:style>
  <w:style w:type="character" w:customStyle="1" w:styleId="22">
    <w:name w:val="Основной текст (2)_"/>
    <w:basedOn w:val="51"/>
    <w:rsid w:val="006A5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Основной текст (2)"/>
    <w:basedOn w:val="22"/>
    <w:rsid w:val="006A5D8A"/>
    <w:rPr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paragraph" w:customStyle="1" w:styleId="52">
    <w:name w:val="Указатель5"/>
    <w:basedOn w:val="a"/>
    <w:rsid w:val="006A5D8A"/>
    <w:pPr>
      <w:suppressLineNumbers/>
      <w:suppressAutoHyphens w:val="0"/>
    </w:pPr>
    <w:rPr>
      <w:rFonts w:cs="Arial"/>
    </w:rPr>
  </w:style>
  <w:style w:type="paragraph" w:customStyle="1" w:styleId="31">
    <w:name w:val="Название объекта3"/>
    <w:basedOn w:val="a"/>
    <w:rsid w:val="006A5D8A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rsid w:val="006A5D8A"/>
    <w:pPr>
      <w:suppressLineNumbers/>
      <w:suppressAutoHyphens w:val="0"/>
    </w:pPr>
    <w:rPr>
      <w:rFonts w:cs="Arial"/>
    </w:rPr>
  </w:style>
  <w:style w:type="paragraph" w:customStyle="1" w:styleId="24">
    <w:name w:val="Название объекта2"/>
    <w:basedOn w:val="a"/>
    <w:rsid w:val="006A5D8A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Указатель3"/>
    <w:basedOn w:val="a"/>
    <w:rsid w:val="006A5D8A"/>
    <w:pPr>
      <w:suppressLineNumbers/>
      <w:suppressAutoHyphens w:val="0"/>
    </w:pPr>
    <w:rPr>
      <w:rFonts w:cs="Arial"/>
    </w:rPr>
  </w:style>
  <w:style w:type="paragraph" w:customStyle="1" w:styleId="13">
    <w:name w:val="Название объекта1"/>
    <w:basedOn w:val="a"/>
    <w:rsid w:val="006A5D8A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Указатель2"/>
    <w:basedOn w:val="a"/>
    <w:rsid w:val="006A5D8A"/>
    <w:pPr>
      <w:suppressLineNumbers/>
      <w:suppressAutoHyphens w:val="0"/>
    </w:pPr>
    <w:rPr>
      <w:rFonts w:cs="Arial"/>
    </w:rPr>
  </w:style>
  <w:style w:type="paragraph" w:customStyle="1" w:styleId="14">
    <w:name w:val="обычный_1 Знак Знак Знак Знак Знак Знак Знак Знак Знак"/>
    <w:basedOn w:val="a"/>
    <w:rsid w:val="006A5D8A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Web0">
    <w:name w:val="Обычный (Web)"/>
    <w:basedOn w:val="a"/>
    <w:rsid w:val="006A5D8A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1">
    <w:name w:val="Знак"/>
    <w:basedOn w:val="a"/>
    <w:rsid w:val="006A5D8A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2">
    <w:name w:val="обычный_"/>
    <w:basedOn w:val="a"/>
    <w:rsid w:val="006A5D8A"/>
    <w:pPr>
      <w:suppressAutoHyphens w:val="0"/>
      <w:autoSpaceDE w:val="0"/>
      <w:spacing w:line="276" w:lineRule="auto"/>
      <w:jc w:val="center"/>
    </w:pPr>
    <w:rPr>
      <w:rFonts w:eastAsia="Calibri"/>
      <w:szCs w:val="28"/>
    </w:rPr>
  </w:style>
  <w:style w:type="paragraph" w:customStyle="1" w:styleId="320">
    <w:name w:val="Основной текст 32"/>
    <w:basedOn w:val="a"/>
    <w:rsid w:val="006A5D8A"/>
    <w:pPr>
      <w:widowControl w:val="0"/>
      <w:autoSpaceDE w:val="0"/>
      <w:spacing w:after="120"/>
      <w:jc w:val="left"/>
    </w:pPr>
    <w:rPr>
      <w:sz w:val="16"/>
      <w:szCs w:val="16"/>
    </w:rPr>
  </w:style>
  <w:style w:type="paragraph" w:styleId="af3">
    <w:name w:val="Normal (Web)"/>
    <w:basedOn w:val="a"/>
    <w:rsid w:val="006A5D8A"/>
    <w:pPr>
      <w:suppressAutoHyphens w:val="0"/>
      <w:spacing w:before="280" w:after="280"/>
      <w:jc w:val="left"/>
    </w:pPr>
    <w:rPr>
      <w:rFonts w:ascii="Arial Unicode MS" w:eastAsia="Arial Unicode MS" w:hAnsi="Arial Unicode MS" w:cs="Arial Unicode MS"/>
      <w:color w:val="000000"/>
      <w:szCs w:val="28"/>
    </w:rPr>
  </w:style>
  <w:style w:type="paragraph" w:styleId="af4">
    <w:name w:val="footer"/>
    <w:basedOn w:val="a"/>
    <w:link w:val="af5"/>
    <w:rsid w:val="006A5D8A"/>
    <w:pPr>
      <w:tabs>
        <w:tab w:val="center" w:pos="4677"/>
        <w:tab w:val="right" w:pos="9355"/>
      </w:tabs>
      <w:suppressAutoHyphens w:val="0"/>
      <w:jc w:val="left"/>
    </w:pPr>
    <w:rPr>
      <w:sz w:val="24"/>
      <w:szCs w:val="24"/>
      <w:lang w:val="en-US"/>
    </w:rPr>
  </w:style>
  <w:style w:type="character" w:customStyle="1" w:styleId="af5">
    <w:name w:val="Нижний колонтитул Знак"/>
    <w:basedOn w:val="a0"/>
    <w:link w:val="af4"/>
    <w:rsid w:val="006A5D8A"/>
    <w:rPr>
      <w:sz w:val="24"/>
      <w:szCs w:val="24"/>
      <w:lang w:val="en-US" w:eastAsia="zh-CN"/>
    </w:rPr>
  </w:style>
  <w:style w:type="paragraph" w:customStyle="1" w:styleId="af6">
    <w:name w:val="Знак"/>
    <w:basedOn w:val="a"/>
    <w:rsid w:val="006A5D8A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styleId="af7">
    <w:name w:val="Balloon Text"/>
    <w:basedOn w:val="a"/>
    <w:link w:val="af8"/>
    <w:rsid w:val="006A5D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A5D8A"/>
    <w:rPr>
      <w:rFonts w:ascii="Tahoma" w:hAnsi="Tahoma" w:cs="Tahoma"/>
      <w:sz w:val="16"/>
      <w:szCs w:val="16"/>
      <w:lang w:eastAsia="zh-CN"/>
    </w:rPr>
  </w:style>
  <w:style w:type="paragraph" w:customStyle="1" w:styleId="af9">
    <w:name w:val="Знак Знак Знак Знак"/>
    <w:basedOn w:val="a"/>
    <w:rsid w:val="006A5D8A"/>
    <w:pPr>
      <w:suppressAutoHyphens w:val="0"/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15">
    <w:name w:val="Название1"/>
    <w:basedOn w:val="a"/>
    <w:rsid w:val="006A5D8A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Текст1"/>
    <w:basedOn w:val="a"/>
    <w:rsid w:val="006A5D8A"/>
    <w:pPr>
      <w:suppressAutoHyphens w:val="0"/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a"/>
    <w:rsid w:val="006A5D8A"/>
    <w:pPr>
      <w:widowControl w:val="0"/>
      <w:autoSpaceDE w:val="0"/>
      <w:spacing w:after="120"/>
      <w:jc w:val="left"/>
    </w:pPr>
    <w:rPr>
      <w:sz w:val="16"/>
      <w:szCs w:val="16"/>
    </w:rPr>
  </w:style>
  <w:style w:type="paragraph" w:customStyle="1" w:styleId="afa">
    <w:name w:val="Содержимое врезки"/>
    <w:basedOn w:val="a6"/>
    <w:rsid w:val="006A5D8A"/>
    <w:pPr>
      <w:suppressAutoHyphens w:val="0"/>
    </w:pPr>
  </w:style>
  <w:style w:type="paragraph" w:customStyle="1" w:styleId="afb">
    <w:name w:val="Содержимое таблицы"/>
    <w:basedOn w:val="a"/>
    <w:rsid w:val="006A5D8A"/>
    <w:pPr>
      <w:suppressLineNumbers/>
      <w:suppressAutoHyphens w:val="0"/>
    </w:pPr>
  </w:style>
  <w:style w:type="paragraph" w:customStyle="1" w:styleId="afc">
    <w:name w:val="Заголовок таблицы"/>
    <w:basedOn w:val="afb"/>
    <w:rsid w:val="006A5D8A"/>
    <w:pPr>
      <w:jc w:val="center"/>
    </w:pPr>
    <w:rPr>
      <w:b/>
      <w:bCs/>
    </w:rPr>
  </w:style>
  <w:style w:type="paragraph" w:customStyle="1" w:styleId="afd">
    <w:name w:val="Знак Знак Знак Знак"/>
    <w:basedOn w:val="a"/>
    <w:rsid w:val="006A5D8A"/>
    <w:pPr>
      <w:suppressAutoHyphens w:val="0"/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styleId="afe">
    <w:name w:val="header"/>
    <w:basedOn w:val="a"/>
    <w:link w:val="aff"/>
    <w:rsid w:val="006A5D8A"/>
    <w:pPr>
      <w:tabs>
        <w:tab w:val="center" w:pos="4677"/>
        <w:tab w:val="right" w:pos="9355"/>
      </w:tabs>
      <w:suppressAutoHyphens w:val="0"/>
    </w:pPr>
  </w:style>
  <w:style w:type="character" w:customStyle="1" w:styleId="aff">
    <w:name w:val="Верхний колонтитул Знак"/>
    <w:basedOn w:val="a0"/>
    <w:link w:val="afe"/>
    <w:rsid w:val="006A5D8A"/>
    <w:rPr>
      <w:sz w:val="28"/>
      <w:lang w:eastAsia="zh-CN"/>
    </w:rPr>
  </w:style>
  <w:style w:type="paragraph" w:customStyle="1" w:styleId="aff0">
    <w:name w:val="Прижатый влево"/>
    <w:basedOn w:val="a"/>
    <w:next w:val="a"/>
    <w:rsid w:val="006A5D8A"/>
    <w:pPr>
      <w:suppressAutoHyphens w:val="0"/>
      <w:autoSpaceDE w:val="0"/>
    </w:pPr>
    <w:rPr>
      <w:rFonts w:ascii="Arial" w:hAnsi="Arial" w:cs="Arial"/>
      <w:kern w:val="1"/>
    </w:rPr>
  </w:style>
  <w:style w:type="paragraph" w:styleId="aff1">
    <w:name w:val="List Paragraph"/>
    <w:basedOn w:val="a"/>
    <w:qFormat/>
    <w:rsid w:val="006A5D8A"/>
    <w:pPr>
      <w:suppressAutoHyphens w:val="0"/>
      <w:ind w:left="720" w:firstLine="851"/>
      <w:contextualSpacing/>
    </w:pPr>
  </w:style>
  <w:style w:type="paragraph" w:customStyle="1" w:styleId="17">
    <w:name w:val="Без интервала1"/>
    <w:rsid w:val="006A5D8A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formattext">
    <w:name w:val="formattext"/>
    <w:basedOn w:val="a"/>
    <w:rsid w:val="006A5D8A"/>
    <w:pPr>
      <w:suppressAutoHyphens w:val="0"/>
      <w:spacing w:after="223"/>
    </w:pPr>
  </w:style>
  <w:style w:type="character" w:customStyle="1" w:styleId="8">
    <w:name w:val="Основной шрифт абзаца8"/>
    <w:rsid w:val="006A5D8A"/>
  </w:style>
  <w:style w:type="character" w:customStyle="1" w:styleId="7">
    <w:name w:val="Основной шрифт абзаца7"/>
    <w:rsid w:val="006A5D8A"/>
  </w:style>
  <w:style w:type="character" w:customStyle="1" w:styleId="6">
    <w:name w:val="Основной шрифт абзаца6"/>
    <w:rsid w:val="006A5D8A"/>
  </w:style>
  <w:style w:type="paragraph" w:customStyle="1" w:styleId="80">
    <w:name w:val="Указатель8"/>
    <w:basedOn w:val="a"/>
    <w:rsid w:val="006A5D8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A5D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0">
    <w:name w:val="Указатель7"/>
    <w:basedOn w:val="a"/>
    <w:rsid w:val="006A5D8A"/>
    <w:pPr>
      <w:suppressLineNumbers/>
    </w:pPr>
    <w:rPr>
      <w:rFonts w:cs="Arial"/>
    </w:rPr>
  </w:style>
  <w:style w:type="paragraph" w:customStyle="1" w:styleId="53">
    <w:name w:val="Название объекта5"/>
    <w:basedOn w:val="a"/>
    <w:rsid w:val="006A5D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1">
    <w:name w:val="Указатель6"/>
    <w:basedOn w:val="a"/>
    <w:rsid w:val="006A5D8A"/>
    <w:pPr>
      <w:suppressLineNumbers/>
      <w:suppressAutoHyphens w:val="0"/>
    </w:pPr>
    <w:rPr>
      <w:rFonts w:cs="Arial"/>
    </w:rPr>
  </w:style>
  <w:style w:type="paragraph" w:customStyle="1" w:styleId="41">
    <w:name w:val="Название объекта4"/>
    <w:basedOn w:val="a"/>
    <w:rsid w:val="006A5D8A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D891-BC36-4D3C-90A6-6149F138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46</Pages>
  <Words>9153</Words>
  <Characters>52175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Viktor</cp:lastModifiedBy>
  <cp:revision>7</cp:revision>
  <cp:lastPrinted>2023-07-31T07:30:00Z</cp:lastPrinted>
  <dcterms:created xsi:type="dcterms:W3CDTF">2023-09-14T06:33:00Z</dcterms:created>
  <dcterms:modified xsi:type="dcterms:W3CDTF">2023-09-19T08:45:00Z</dcterms:modified>
</cp:coreProperties>
</file>