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B36" w:rsidRDefault="00963B36" w:rsidP="00963B36">
      <w:pPr>
        <w:tabs>
          <w:tab w:val="left" w:pos="2340"/>
          <w:tab w:val="center" w:pos="4819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 w:rsidRPr="00963B36">
        <w:rPr>
          <w:rFonts w:ascii="Times New Roman" w:hAnsi="Times New Roman" w:cs="Times New Roman"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96.45pt;margin-top:-1.4pt;width:74.25pt;height:33.75pt;z-index:251660288;mso-position-horizontal-relative:text;mso-position-vertical-relative:text" stroked="f">
            <v:textbox>
              <w:txbxContent>
                <w:p w:rsidR="00963B36" w:rsidRPr="00C95ADB" w:rsidRDefault="00963B36" w:rsidP="00963B3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963B36">
        <w:rPr>
          <w:rFonts w:ascii="Times New Roman" w:hAnsi="Times New Roman" w:cs="Times New Roman"/>
          <w:noProof/>
        </w:rPr>
        <w:drawing>
          <wp:inline distT="0" distB="0" distL="0" distR="0">
            <wp:extent cx="523875" cy="593066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93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3B36">
        <w:rPr>
          <w:rFonts w:ascii="Times New Roman" w:hAnsi="Times New Roman" w:cs="Times New Roman"/>
          <w:b/>
          <w:sz w:val="28"/>
        </w:rPr>
        <w:t xml:space="preserve"> </w:t>
      </w:r>
    </w:p>
    <w:p w:rsidR="00963B36" w:rsidRPr="00963B36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63B36" w:rsidRPr="00963B36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63B36">
        <w:rPr>
          <w:rFonts w:ascii="Times New Roman" w:hAnsi="Times New Roman" w:cs="Times New Roman"/>
          <w:b/>
          <w:sz w:val="28"/>
        </w:rPr>
        <w:t>АДМИНИСТРАЦИЯ СТАРОДЕРЕВЯНКОВСКОГО СЕЛЬСКОГО ПОСЕЛЕНИЯ КАНЕВСКОГО РАЙОНА</w:t>
      </w:r>
    </w:p>
    <w:p w:rsidR="00963B36" w:rsidRPr="00963B36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B36" w:rsidRPr="00963B36" w:rsidRDefault="00963B36" w:rsidP="00963B36">
      <w:pPr>
        <w:pStyle w:val="1"/>
        <w:rPr>
          <w:sz w:val="28"/>
          <w:szCs w:val="28"/>
        </w:rPr>
      </w:pPr>
      <w:r w:rsidRPr="00963B36">
        <w:rPr>
          <w:sz w:val="28"/>
          <w:szCs w:val="28"/>
        </w:rPr>
        <w:t>ПОСТАНОВЛЕНИЕ</w:t>
      </w: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</w:rPr>
      </w:pP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27.10.2023</w:t>
      </w:r>
      <w:r w:rsidRPr="00963B3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63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63B3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63B3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336</w:t>
      </w:r>
    </w:p>
    <w:p w:rsidR="00963B36" w:rsidRPr="00963B36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3B36" w:rsidRPr="00963B36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63B36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963B36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63B36" w:rsidRPr="00963B36" w:rsidRDefault="00963B36" w:rsidP="00963B3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B36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комиссии по поступлению и выбытию активов администрации Стародеревянковского сельского поселения Каневского района </w:t>
      </w:r>
    </w:p>
    <w:p w:rsidR="00963B36" w:rsidRPr="00963B36" w:rsidRDefault="00963B36" w:rsidP="00963B3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63B36" w:rsidRPr="00963B36" w:rsidRDefault="00963B36" w:rsidP="00963B36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3B36">
        <w:rPr>
          <w:rFonts w:ascii="Times New Roman" w:hAnsi="Times New Roman" w:cs="Times New Roman"/>
          <w:sz w:val="28"/>
          <w:szCs w:val="28"/>
        </w:rPr>
        <w:t xml:space="preserve">В целях установления единого порядка ведения бухгалтерского учета в администрации Каневского сельского поселения Каневского района и подведомственных учреждениях, на основании Инструкции, утвержденной  приказом </w:t>
      </w:r>
      <w:r w:rsidRPr="00963B3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№ </w:t>
      </w:r>
      <w:r w:rsidRPr="00963B36">
        <w:rPr>
          <w:rFonts w:ascii="Times New Roman" w:hAnsi="Times New Roman" w:cs="Times New Roman"/>
          <w:sz w:val="28"/>
          <w:szCs w:val="28"/>
        </w:rPr>
        <w:t>157н Министерства финансов Российской</w:t>
      </w:r>
      <w:r w:rsidRPr="00963B3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Федерации от 01 декабря 2010 года</w:t>
      </w:r>
      <w:r w:rsidRPr="00963B36">
        <w:rPr>
          <w:rFonts w:ascii="Times New Roman" w:hAnsi="Times New Roman" w:cs="Times New Roman"/>
          <w:sz w:val="28"/>
          <w:szCs w:val="28"/>
        </w:rPr>
        <w:t xml:space="preserve">, руководствуясь статьей 36 Устава Каневского сельского поселения Каневского района, </w:t>
      </w:r>
      <w:proofErr w:type="spellStart"/>
      <w:proofErr w:type="gramStart"/>
      <w:r w:rsidRPr="00963B36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63B36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963B3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63B36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963B36" w:rsidRPr="00963B36" w:rsidRDefault="00963B36" w:rsidP="00963B3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3B36">
        <w:rPr>
          <w:rFonts w:ascii="Times New Roman" w:hAnsi="Times New Roman" w:cs="Times New Roman"/>
          <w:sz w:val="28"/>
          <w:szCs w:val="28"/>
        </w:rPr>
        <w:t>1. Утвердить Положение о комиссии по поступлению и выбытию активов  администрации Стародеревянковского сельского поселения Каневского района согласно приложению 1 к настоящему постановлению:</w:t>
      </w:r>
    </w:p>
    <w:p w:rsidR="00963B36" w:rsidRPr="00963B36" w:rsidRDefault="00963B36" w:rsidP="00963B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3B36">
        <w:rPr>
          <w:rFonts w:ascii="Times New Roman" w:hAnsi="Times New Roman" w:cs="Times New Roman"/>
          <w:sz w:val="28"/>
          <w:szCs w:val="28"/>
        </w:rPr>
        <w:t>2. Финансисту по доходам администрации 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B36">
        <w:rPr>
          <w:rFonts w:ascii="Times New Roman" w:hAnsi="Times New Roman" w:cs="Times New Roman"/>
          <w:sz w:val="28"/>
          <w:szCs w:val="28"/>
        </w:rPr>
        <w:t>сель</w:t>
      </w:r>
      <w:proofErr w:type="gramStart"/>
      <w:r w:rsidRPr="00963B36">
        <w:rPr>
          <w:rFonts w:ascii="Times New Roman" w:hAnsi="Times New Roman" w:cs="Times New Roman"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B36">
        <w:rPr>
          <w:rFonts w:ascii="Times New Roman" w:hAnsi="Times New Roman" w:cs="Times New Roman"/>
          <w:sz w:val="28"/>
          <w:szCs w:val="28"/>
        </w:rPr>
        <w:t>кого поселения Каневского района (Прокофьевой Н.М.) разместить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  <w:r w:rsidRPr="00963B36">
        <w:rPr>
          <w:rFonts w:ascii="Times New Roman" w:hAnsi="Times New Roman" w:cs="Times New Roman"/>
          <w:sz w:val="28"/>
          <w:szCs w:val="28"/>
        </w:rPr>
        <w:tab/>
      </w:r>
    </w:p>
    <w:p w:rsidR="00963B36" w:rsidRPr="00963B36" w:rsidRDefault="00963B36" w:rsidP="00963B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63B36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B3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подписания.</w:t>
      </w: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B36" w:rsidRPr="00963B36" w:rsidRDefault="00963B36" w:rsidP="00963B36">
      <w:pPr>
        <w:pStyle w:val="a3"/>
        <w:tabs>
          <w:tab w:val="left" w:pos="479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963B36" w:rsidRPr="00963B36" w:rsidRDefault="00963B36" w:rsidP="00963B36">
      <w:pPr>
        <w:pStyle w:val="a3"/>
        <w:tabs>
          <w:tab w:val="left" w:pos="479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</w:t>
      </w:r>
      <w:proofErr w:type="spellStart"/>
      <w:r w:rsidRPr="00963B36"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p w:rsidR="00000000" w:rsidRPr="00963B36" w:rsidRDefault="00963B36" w:rsidP="00963B36">
      <w:pPr>
        <w:spacing w:after="0" w:line="240" w:lineRule="auto"/>
        <w:rPr>
          <w:rFonts w:ascii="Times New Roman" w:hAnsi="Times New Roman" w:cs="Times New Roman"/>
        </w:rPr>
      </w:pPr>
    </w:p>
    <w:sectPr w:rsidR="00000000" w:rsidRPr="00963B36" w:rsidSect="00963B36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3B36"/>
    <w:rsid w:val="00963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63B36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B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963B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Текст (прав. подпись)"/>
    <w:basedOn w:val="a"/>
    <w:next w:val="a"/>
    <w:rsid w:val="00963B3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63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B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2023-10-31T10:16:00Z</cp:lastPrinted>
  <dcterms:created xsi:type="dcterms:W3CDTF">2023-10-31T10:13:00Z</dcterms:created>
  <dcterms:modified xsi:type="dcterms:W3CDTF">2023-10-31T10:18:00Z</dcterms:modified>
</cp:coreProperties>
</file>