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3D8" w:rsidRPr="002273D8" w:rsidRDefault="002273D8" w:rsidP="002273D8">
      <w:pPr>
        <w:tabs>
          <w:tab w:val="left" w:pos="9465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2273D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387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73D8" w:rsidRPr="002273D8" w:rsidRDefault="002273D8" w:rsidP="002273D8">
      <w:pPr>
        <w:pStyle w:val="1"/>
        <w:numPr>
          <w:ilvl w:val="0"/>
          <w:numId w:val="0"/>
        </w:numPr>
        <w:tabs>
          <w:tab w:val="left" w:pos="708"/>
        </w:tabs>
        <w:rPr>
          <w:sz w:val="28"/>
          <w:szCs w:val="28"/>
        </w:rPr>
      </w:pPr>
      <w:r w:rsidRPr="002273D8">
        <w:rPr>
          <w:sz w:val="28"/>
          <w:szCs w:val="28"/>
        </w:rPr>
        <w:t>АДМИНИСТРАЦИЯ СТАРОДЕРЕВЯНКОВСКОГО СЕЛЬСКОГО ПОСЕЛЕНИЯ КАНЕВСКОГО  РАЙОНА</w:t>
      </w:r>
    </w:p>
    <w:p w:rsidR="002273D8" w:rsidRDefault="002273D8" w:rsidP="002273D8">
      <w:pPr>
        <w:pStyle w:val="a5"/>
        <w:rPr>
          <w:caps/>
          <w:spacing w:val="20"/>
          <w:sz w:val="28"/>
          <w:szCs w:val="28"/>
        </w:rPr>
      </w:pPr>
    </w:p>
    <w:p w:rsidR="002273D8" w:rsidRPr="002273D8" w:rsidRDefault="002273D8" w:rsidP="002273D8">
      <w:pPr>
        <w:pStyle w:val="a5"/>
        <w:rPr>
          <w:caps/>
          <w:spacing w:val="20"/>
          <w:sz w:val="28"/>
          <w:szCs w:val="28"/>
        </w:rPr>
      </w:pPr>
      <w:r w:rsidRPr="002273D8">
        <w:rPr>
          <w:caps/>
          <w:spacing w:val="20"/>
          <w:sz w:val="28"/>
          <w:szCs w:val="28"/>
        </w:rPr>
        <w:t>ПОСТАНОВЛЕНИЕ</w:t>
      </w:r>
    </w:p>
    <w:p w:rsidR="002273D8" w:rsidRPr="002273D8" w:rsidRDefault="002273D8" w:rsidP="002273D8">
      <w:pPr>
        <w:pStyle w:val="a3"/>
        <w:spacing w:after="0"/>
        <w:rPr>
          <w:sz w:val="28"/>
          <w:szCs w:val="28"/>
          <w:lang w:eastAsia="ar-SA"/>
        </w:rPr>
      </w:pPr>
    </w:p>
    <w:p w:rsidR="002273D8" w:rsidRPr="002273D8" w:rsidRDefault="002273D8" w:rsidP="002273D8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273D8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F16CE9">
        <w:rPr>
          <w:rFonts w:ascii="Times New Roman" w:hAnsi="Times New Roman" w:cs="Times New Roman"/>
          <w:color w:val="000000"/>
          <w:sz w:val="28"/>
          <w:szCs w:val="28"/>
        </w:rPr>
        <w:t>06.12.2023</w:t>
      </w:r>
      <w:r w:rsidRPr="002273D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№</w:t>
      </w:r>
      <w:r w:rsidR="00F16CE9">
        <w:rPr>
          <w:rFonts w:ascii="Times New Roman" w:hAnsi="Times New Roman" w:cs="Times New Roman"/>
          <w:color w:val="000000"/>
          <w:sz w:val="28"/>
          <w:szCs w:val="28"/>
        </w:rPr>
        <w:t xml:space="preserve"> 385</w:t>
      </w:r>
    </w:p>
    <w:p w:rsidR="002273D8" w:rsidRPr="002273D8" w:rsidRDefault="002273D8" w:rsidP="002273D8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273D8" w:rsidRPr="002273D8" w:rsidRDefault="002273D8" w:rsidP="002273D8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proofErr w:type="spellStart"/>
      <w:r w:rsidRPr="002273D8">
        <w:rPr>
          <w:rFonts w:ascii="Times New Roman" w:hAnsi="Times New Roman" w:cs="Times New Roman"/>
          <w:color w:val="000000"/>
          <w:sz w:val="28"/>
          <w:szCs w:val="28"/>
        </w:rPr>
        <w:t>ст-ца</w:t>
      </w:r>
      <w:proofErr w:type="spellEnd"/>
      <w:r w:rsidRPr="002273D8">
        <w:rPr>
          <w:rFonts w:ascii="Times New Roman" w:hAnsi="Times New Roman" w:cs="Times New Roman"/>
          <w:color w:val="000000"/>
          <w:sz w:val="28"/>
          <w:szCs w:val="28"/>
        </w:rPr>
        <w:t xml:space="preserve"> Стародеревянковская</w:t>
      </w:r>
    </w:p>
    <w:p w:rsidR="002273D8" w:rsidRPr="002273D8" w:rsidRDefault="002273D8" w:rsidP="002273D8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2273D8" w:rsidRPr="002273D8" w:rsidRDefault="002273D8" w:rsidP="002273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73D8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Pr="002273D8">
        <w:rPr>
          <w:rFonts w:ascii="Times New Roman" w:hAnsi="Times New Roman" w:cs="Times New Roman"/>
          <w:b/>
          <w:bCs/>
          <w:sz w:val="28"/>
          <w:szCs w:val="28"/>
        </w:rPr>
        <w:t xml:space="preserve">Порядка финансирования мероприятий </w:t>
      </w:r>
      <w:proofErr w:type="gramStart"/>
      <w:r w:rsidRPr="002273D8"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gramEnd"/>
      <w:r w:rsidRPr="002273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273D8" w:rsidRPr="002273D8" w:rsidRDefault="002273D8" w:rsidP="002273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73D8">
        <w:rPr>
          <w:rFonts w:ascii="Times New Roman" w:hAnsi="Times New Roman" w:cs="Times New Roman"/>
          <w:b/>
          <w:bCs/>
          <w:sz w:val="28"/>
          <w:szCs w:val="28"/>
        </w:rPr>
        <w:t>улучшению условий и охране труда за счет средств бюджета</w:t>
      </w:r>
    </w:p>
    <w:p w:rsidR="002273D8" w:rsidRPr="002273D8" w:rsidRDefault="002273D8" w:rsidP="002273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3D8">
        <w:rPr>
          <w:rFonts w:ascii="Times New Roman" w:hAnsi="Times New Roman" w:cs="Times New Roman"/>
          <w:b/>
          <w:sz w:val="28"/>
          <w:szCs w:val="28"/>
        </w:rPr>
        <w:t>Стародеревянковского сельского поселения Каневского района</w:t>
      </w:r>
    </w:p>
    <w:p w:rsidR="002273D8" w:rsidRPr="002273D8" w:rsidRDefault="002273D8" w:rsidP="002273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73D8" w:rsidRPr="002273D8" w:rsidRDefault="002273D8" w:rsidP="002273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273D8">
        <w:rPr>
          <w:rFonts w:ascii="Times New Roman" w:hAnsi="Times New Roman" w:cs="Times New Roman"/>
          <w:sz w:val="28"/>
          <w:szCs w:val="28"/>
        </w:rPr>
        <w:t>Руководствуясь статьей 225 Трудового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приказом Министерства труда и социальной защиты Российской Федерации от 29.10.2021 № 771н «Об утверждении Примерного перечня ежегодно реализуемых работодателем мероприятий по улучшению условий и охраны труда, ликвидации или снижению уровней профессиональных рисков либо недопущению повышения их уровней», Законом Краснодарского края</w:t>
      </w:r>
      <w:proofErr w:type="gramEnd"/>
      <w:r w:rsidRPr="002273D8">
        <w:rPr>
          <w:rFonts w:ascii="Times New Roman" w:hAnsi="Times New Roman" w:cs="Times New Roman"/>
          <w:sz w:val="28"/>
          <w:szCs w:val="28"/>
        </w:rPr>
        <w:t xml:space="preserve"> от 03.06.1998 № 133-КЗ «Об охране труда» и Уставом Стародеревянковского сельского поселения Каневского района, </w:t>
      </w:r>
      <w:proofErr w:type="spellStart"/>
      <w:proofErr w:type="gramStart"/>
      <w:r w:rsidRPr="002273D8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2273D8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2273D8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2273D8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2273D8" w:rsidRPr="002273D8" w:rsidRDefault="002273D8" w:rsidP="002273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273D8">
        <w:rPr>
          <w:rFonts w:ascii="Times New Roman" w:hAnsi="Times New Roman" w:cs="Times New Roman"/>
          <w:sz w:val="28"/>
          <w:szCs w:val="28"/>
        </w:rPr>
        <w:t>1. Утвердить Порядок финансирования мероприятий по улучшению условий и охране труда за счет средств бюджета Стародеревянковского сельского поселения Каневского район</w:t>
      </w:r>
      <w:proofErr w:type="gramStart"/>
      <w:r w:rsidRPr="002273D8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2273D8">
        <w:rPr>
          <w:rFonts w:ascii="Times New Roman" w:hAnsi="Times New Roman" w:cs="Times New Roman"/>
          <w:sz w:val="28"/>
          <w:szCs w:val="28"/>
        </w:rPr>
        <w:t xml:space="preserve">далее - Порядок) (прилагается). </w:t>
      </w:r>
    </w:p>
    <w:p w:rsidR="002273D8" w:rsidRPr="002273D8" w:rsidRDefault="002273D8" w:rsidP="002273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273D8">
        <w:rPr>
          <w:rFonts w:ascii="Times New Roman" w:hAnsi="Times New Roman" w:cs="Times New Roman"/>
          <w:sz w:val="28"/>
          <w:szCs w:val="28"/>
        </w:rPr>
        <w:t xml:space="preserve">2. Установить, что утвержденный настоящим Постановлением Порядок применяется к регулируемым бюджетным правоотношениям с учетом положений статьи 83 Бюджетного кодекса Российской Федерации. </w:t>
      </w:r>
    </w:p>
    <w:p w:rsidR="002273D8" w:rsidRPr="002273D8" w:rsidRDefault="002273D8" w:rsidP="002273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3D8">
        <w:rPr>
          <w:rFonts w:ascii="Times New Roman" w:hAnsi="Times New Roman" w:cs="Times New Roman"/>
          <w:sz w:val="28"/>
          <w:szCs w:val="28"/>
        </w:rPr>
        <w:t>3.Общему отделу администрации Стародеревянковского сельского поселения Каневского района (Смирнова) обнародовать настоящее постановление в установленном порядке, ведущему специалисту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73D8">
        <w:rPr>
          <w:rFonts w:ascii="Times New Roman" w:hAnsi="Times New Roman" w:cs="Times New Roman"/>
          <w:sz w:val="28"/>
          <w:szCs w:val="28"/>
        </w:rPr>
        <w:t>администрации Стародеревянковского сельского поселения Каневского района (</w:t>
      </w:r>
      <w:proofErr w:type="spellStart"/>
      <w:r w:rsidRPr="002273D8">
        <w:rPr>
          <w:rFonts w:ascii="Times New Roman" w:hAnsi="Times New Roman" w:cs="Times New Roman"/>
          <w:sz w:val="28"/>
          <w:szCs w:val="28"/>
        </w:rPr>
        <w:t>Сивкова</w:t>
      </w:r>
      <w:proofErr w:type="spellEnd"/>
      <w:r w:rsidRPr="002273D8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2273D8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2273D8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Стародеревянковского сельского поселения Каневского района в информационно-телекоммуникационной сети «Интернет».</w:t>
      </w:r>
    </w:p>
    <w:p w:rsidR="002273D8" w:rsidRPr="002273D8" w:rsidRDefault="002273D8" w:rsidP="002273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273D8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2273D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273D8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2273D8" w:rsidRPr="002273D8" w:rsidRDefault="002273D8" w:rsidP="002273D8">
      <w:pPr>
        <w:pStyle w:val="11"/>
        <w:shd w:val="clear" w:color="auto" w:fill="FFFFFF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2273D8">
        <w:rPr>
          <w:rFonts w:ascii="Times New Roman" w:eastAsia="Times New Roman" w:hAnsi="Times New Roman" w:cs="Times New Roman"/>
          <w:sz w:val="28"/>
          <w:szCs w:val="28"/>
        </w:rPr>
        <w:t>5. Настоящее постановление вступает в силу после официального обнародования.</w:t>
      </w:r>
    </w:p>
    <w:p w:rsidR="002273D8" w:rsidRPr="002273D8" w:rsidRDefault="002273D8" w:rsidP="002273D8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2273D8" w:rsidRPr="002273D8" w:rsidRDefault="002273D8" w:rsidP="002273D8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273D8">
        <w:rPr>
          <w:rFonts w:ascii="Times New Roman" w:hAnsi="Times New Roman" w:cs="Times New Roman"/>
          <w:color w:val="000000"/>
          <w:sz w:val="28"/>
          <w:szCs w:val="28"/>
        </w:rPr>
        <w:t xml:space="preserve">Глава Стародеревянковского </w:t>
      </w:r>
    </w:p>
    <w:p w:rsidR="002273D8" w:rsidRPr="002273D8" w:rsidRDefault="002273D8" w:rsidP="002273D8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273D8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Каневского района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proofErr w:type="spellStart"/>
      <w:r w:rsidRPr="002273D8">
        <w:rPr>
          <w:rFonts w:ascii="Times New Roman" w:hAnsi="Times New Roman" w:cs="Times New Roman"/>
          <w:color w:val="000000"/>
          <w:sz w:val="28"/>
          <w:szCs w:val="28"/>
        </w:rPr>
        <w:t>С.А.Гопкало</w:t>
      </w:r>
      <w:proofErr w:type="spellEnd"/>
    </w:p>
    <w:sectPr w:rsidR="002273D8" w:rsidRPr="002273D8" w:rsidSect="002273D8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824FA"/>
    <w:multiLevelType w:val="multilevel"/>
    <w:tmpl w:val="FC4C861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73D8"/>
    <w:rsid w:val="002273D8"/>
    <w:rsid w:val="00C0128D"/>
    <w:rsid w:val="00F16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28D"/>
  </w:style>
  <w:style w:type="paragraph" w:styleId="1">
    <w:name w:val="heading 1"/>
    <w:basedOn w:val="a"/>
    <w:next w:val="a"/>
    <w:link w:val="10"/>
    <w:qFormat/>
    <w:rsid w:val="002273D8"/>
    <w:pPr>
      <w:keepNext/>
      <w:numPr>
        <w:numId w:val="1"/>
      </w:numPr>
      <w:shd w:val="clear" w:color="auto" w:fill="FFFFFF"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73D8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zh-CN"/>
    </w:rPr>
  </w:style>
  <w:style w:type="paragraph" w:styleId="a3">
    <w:name w:val="Body Text"/>
    <w:basedOn w:val="a"/>
    <w:link w:val="a4"/>
    <w:semiHidden/>
    <w:unhideWhenUsed/>
    <w:rsid w:val="002273D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2273D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next w:val="a3"/>
    <w:link w:val="a6"/>
    <w:qFormat/>
    <w:rsid w:val="002273D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character" w:customStyle="1" w:styleId="a6">
    <w:name w:val="Подзаголовок Знак"/>
    <w:basedOn w:val="a0"/>
    <w:link w:val="a5"/>
    <w:rsid w:val="002273D8"/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11">
    <w:name w:val="Обычный1"/>
    <w:rsid w:val="002273D8"/>
    <w:pPr>
      <w:suppressAutoHyphens/>
    </w:pPr>
    <w:rPr>
      <w:rFonts w:ascii="Calibri" w:eastAsia="Calibri" w:hAnsi="Calibri" w:cs="Arial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27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73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8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2023-12-06T13:21:00Z</cp:lastPrinted>
  <dcterms:created xsi:type="dcterms:W3CDTF">2023-12-05T12:09:00Z</dcterms:created>
  <dcterms:modified xsi:type="dcterms:W3CDTF">2023-12-06T13:22:00Z</dcterms:modified>
</cp:coreProperties>
</file>