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CA" w:rsidRDefault="00DF14CA" w:rsidP="00DF14CA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4CA" w:rsidRDefault="00DF14CA" w:rsidP="00DF14CA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DF14CA" w:rsidRDefault="00DF14CA" w:rsidP="00DF14CA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DF14CA" w:rsidRDefault="00DF14CA" w:rsidP="00DF14CA">
      <w:pPr>
        <w:pStyle w:val="a3"/>
        <w:rPr>
          <w:lang w:eastAsia="ar-SA"/>
        </w:rPr>
      </w:pPr>
    </w:p>
    <w:p w:rsidR="00DF14CA" w:rsidRPr="00DF14CA" w:rsidRDefault="00DF14CA" w:rsidP="00DF14CA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DF14CA">
        <w:rPr>
          <w:rFonts w:ascii="Times New Roman" w:hAnsi="Times New Roman" w:cs="Times New Roman"/>
          <w:color w:val="000000"/>
          <w:sz w:val="28"/>
        </w:rPr>
        <w:t xml:space="preserve">от </w:t>
      </w:r>
      <w:r w:rsidR="0036023A">
        <w:rPr>
          <w:rFonts w:ascii="Times New Roman" w:hAnsi="Times New Roman" w:cs="Times New Roman"/>
          <w:color w:val="000000"/>
          <w:sz w:val="28"/>
        </w:rPr>
        <w:t>20.12.2023</w:t>
      </w:r>
      <w:r w:rsidRPr="00DF14CA"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 w:rsidR="00C00800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</w:t>
      </w:r>
      <w:r w:rsidR="0036023A">
        <w:rPr>
          <w:rFonts w:ascii="Times New Roman" w:hAnsi="Times New Roman" w:cs="Times New Roman"/>
          <w:color w:val="000000"/>
          <w:sz w:val="28"/>
        </w:rPr>
        <w:t xml:space="preserve">       </w:t>
      </w:r>
      <w:r w:rsidRPr="00DF14CA">
        <w:rPr>
          <w:rFonts w:ascii="Times New Roman" w:hAnsi="Times New Roman" w:cs="Times New Roman"/>
          <w:color w:val="000000"/>
          <w:sz w:val="28"/>
        </w:rPr>
        <w:t xml:space="preserve">№ </w:t>
      </w:r>
      <w:r w:rsidR="0036023A">
        <w:rPr>
          <w:rFonts w:ascii="Times New Roman" w:hAnsi="Times New Roman" w:cs="Times New Roman"/>
          <w:color w:val="000000"/>
          <w:sz w:val="28"/>
        </w:rPr>
        <w:t>407</w:t>
      </w:r>
    </w:p>
    <w:p w:rsidR="00DF14CA" w:rsidRPr="00DF14CA" w:rsidRDefault="00DF14CA" w:rsidP="00DF14CA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DF14CA" w:rsidRPr="00DF14CA" w:rsidRDefault="00DF14CA" w:rsidP="00DF14CA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DF14CA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DF14CA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DF14CA" w:rsidRPr="00DF14CA" w:rsidRDefault="00DF14CA" w:rsidP="00DF1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36E" w:rsidRPr="001D236E" w:rsidRDefault="001D236E" w:rsidP="001D236E">
      <w:pPr>
        <w:pStyle w:val="ConsPlusNormal"/>
        <w:ind w:firstLine="539"/>
        <w:jc w:val="center"/>
        <w:rPr>
          <w:b/>
          <w:sz w:val="28"/>
          <w:szCs w:val="28"/>
        </w:rPr>
      </w:pPr>
      <w:r w:rsidRPr="001D236E">
        <w:rPr>
          <w:b/>
          <w:sz w:val="28"/>
          <w:szCs w:val="28"/>
        </w:rPr>
        <w:t xml:space="preserve">Об утверждении Положения о присвоении муниципальным учреждениям </w:t>
      </w:r>
      <w:r>
        <w:rPr>
          <w:b/>
          <w:sz w:val="28"/>
          <w:szCs w:val="28"/>
        </w:rPr>
        <w:t>Стародеревянковского сельского поселения Каневского района</w:t>
      </w:r>
      <w:r w:rsidRPr="001D236E">
        <w:rPr>
          <w:b/>
          <w:sz w:val="28"/>
          <w:szCs w:val="28"/>
        </w:rPr>
        <w:t xml:space="preserve"> имен военнослужащих - участников боевых действий, в том числе погибших при исполнении воинского долга</w:t>
      </w:r>
    </w:p>
    <w:p w:rsidR="001D236E" w:rsidRDefault="001D236E" w:rsidP="001D236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36E" w:rsidRPr="001D236E" w:rsidRDefault="001D236E" w:rsidP="001D236E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D236E">
        <w:rPr>
          <w:rFonts w:ascii="Times New Roman" w:hAnsi="Times New Roman" w:cs="Times New Roman"/>
          <w:sz w:val="28"/>
          <w:szCs w:val="28"/>
        </w:rPr>
        <w:t xml:space="preserve">В целях увековечения памяти военнослужащих, погибших при исполнении воинского долга, гражданско-патриотического воспитания граждан, в соответствии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1D236E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1D236E" w:rsidRPr="001D236E" w:rsidRDefault="001D236E" w:rsidP="00595E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36E">
        <w:rPr>
          <w:rFonts w:ascii="Times New Roman" w:hAnsi="Times New Roman" w:cs="Times New Roman"/>
          <w:sz w:val="28"/>
          <w:szCs w:val="28"/>
        </w:rPr>
        <w:t>1.</w:t>
      </w:r>
      <w:r w:rsidR="00C00800">
        <w:rPr>
          <w:rFonts w:ascii="Times New Roman" w:hAnsi="Times New Roman" w:cs="Times New Roman"/>
          <w:sz w:val="28"/>
          <w:szCs w:val="28"/>
        </w:rPr>
        <w:t xml:space="preserve"> </w:t>
      </w:r>
      <w:r w:rsidRPr="001D236E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28" w:tooltip="ПОЛОЖЕНИЕ" w:history="1">
        <w:r w:rsidRPr="001D236E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1D236E">
        <w:rPr>
          <w:rFonts w:ascii="Times New Roman" w:hAnsi="Times New Roman" w:cs="Times New Roman"/>
          <w:sz w:val="28"/>
          <w:szCs w:val="28"/>
        </w:rPr>
        <w:t xml:space="preserve"> о присвоении муниципальным учреждениям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1D236E">
        <w:rPr>
          <w:rFonts w:ascii="Times New Roman" w:hAnsi="Times New Roman" w:cs="Times New Roman"/>
          <w:sz w:val="28"/>
          <w:szCs w:val="28"/>
        </w:rPr>
        <w:t xml:space="preserve"> имен военнослужащих - участников боевых действий, в том числе погибших при исполнении воинского долга согласно приложению к настоящему постановлению.</w:t>
      </w:r>
    </w:p>
    <w:p w:rsidR="00DF14CA" w:rsidRPr="001D236E" w:rsidRDefault="001D236E" w:rsidP="00595E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14CA" w:rsidRPr="001D236E">
        <w:rPr>
          <w:rFonts w:ascii="Times New Roman" w:hAnsi="Times New Roman" w:cs="Times New Roman"/>
          <w:sz w:val="28"/>
          <w:szCs w:val="28"/>
        </w:rPr>
        <w:t>.</w:t>
      </w:r>
      <w:r w:rsidR="00C00800">
        <w:rPr>
          <w:rFonts w:ascii="Times New Roman" w:hAnsi="Times New Roman" w:cs="Times New Roman"/>
          <w:sz w:val="28"/>
          <w:szCs w:val="28"/>
        </w:rPr>
        <w:t xml:space="preserve"> </w:t>
      </w:r>
      <w:r w:rsidR="00DF14CA" w:rsidRPr="001D236E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>
        <w:rPr>
          <w:rFonts w:ascii="Times New Roman" w:hAnsi="Times New Roman" w:cs="Times New Roman"/>
          <w:sz w:val="28"/>
          <w:szCs w:val="28"/>
        </w:rPr>
        <w:t>Смирнова</w:t>
      </w:r>
      <w:r w:rsidR="00DF14CA" w:rsidRPr="001D236E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(Сивкова) </w:t>
      </w:r>
      <w:proofErr w:type="gramStart"/>
      <w:r w:rsidR="00DF14CA" w:rsidRPr="001D236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F14CA" w:rsidRPr="001D236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DF14CA" w:rsidRPr="001D236E" w:rsidRDefault="001D236E" w:rsidP="00595E09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08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F14CA" w:rsidRPr="001D236E" w:rsidRDefault="001D236E" w:rsidP="00595E09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008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после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F14CA" w:rsidRPr="001D236E">
        <w:rPr>
          <w:rFonts w:ascii="Times New Roman" w:eastAsia="Times New Roman" w:hAnsi="Times New Roman" w:cs="Times New Roman"/>
          <w:sz w:val="28"/>
          <w:szCs w:val="28"/>
        </w:rPr>
        <w:t>бнародования.</w:t>
      </w:r>
    </w:p>
    <w:p w:rsidR="00DF14CA" w:rsidRPr="001D236E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458F2" w:rsidRDefault="008458F2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</w:t>
      </w:r>
      <w:r w:rsidR="00DF14CA" w:rsidRPr="00DF14CA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8458F2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F14CA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</w:t>
      </w: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               </w:t>
      </w:r>
      <w:r w:rsidR="00C008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8F2">
        <w:rPr>
          <w:rFonts w:ascii="Times New Roman" w:hAnsi="Times New Roman" w:cs="Times New Roman"/>
          <w:color w:val="000000"/>
          <w:sz w:val="28"/>
          <w:szCs w:val="28"/>
        </w:rPr>
        <w:t>И.Ю. Власенко</w:t>
      </w:r>
    </w:p>
    <w:sectPr w:rsidR="00DF14CA" w:rsidRPr="00DF14CA" w:rsidSect="00DF14CA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4CA"/>
    <w:rsid w:val="001D236E"/>
    <w:rsid w:val="0036023A"/>
    <w:rsid w:val="00485AC0"/>
    <w:rsid w:val="00595E09"/>
    <w:rsid w:val="008458F2"/>
    <w:rsid w:val="00895C3C"/>
    <w:rsid w:val="00A855DC"/>
    <w:rsid w:val="00B041AA"/>
    <w:rsid w:val="00C00800"/>
    <w:rsid w:val="00DC3B71"/>
    <w:rsid w:val="00DE0F30"/>
    <w:rsid w:val="00DF14CA"/>
    <w:rsid w:val="00F0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71"/>
  </w:style>
  <w:style w:type="paragraph" w:styleId="1">
    <w:name w:val="heading 1"/>
    <w:basedOn w:val="a"/>
    <w:next w:val="a"/>
    <w:link w:val="10"/>
    <w:qFormat/>
    <w:rsid w:val="00DF14CA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4CA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DF14C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F14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DF14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DF14CA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DF14CA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4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2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2023-12-20T07:18:00Z</cp:lastPrinted>
  <dcterms:created xsi:type="dcterms:W3CDTF">2023-06-26T10:32:00Z</dcterms:created>
  <dcterms:modified xsi:type="dcterms:W3CDTF">2023-12-20T07:19:00Z</dcterms:modified>
</cp:coreProperties>
</file>