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D2" w:rsidRDefault="000E6ED2" w:rsidP="00DE7D68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41.25pt;height:52.5pt;visibility:visible">
            <v:imagedata r:id="rId5" o:title=""/>
          </v:shape>
        </w:pict>
      </w:r>
    </w:p>
    <w:p w:rsidR="000E6ED2" w:rsidRDefault="000E6ED2" w:rsidP="00DE7D68">
      <w:pPr>
        <w:jc w:val="center"/>
        <w:rPr>
          <w:b/>
          <w:bCs/>
          <w:sz w:val="28"/>
          <w:szCs w:val="28"/>
        </w:rPr>
      </w:pPr>
    </w:p>
    <w:p w:rsidR="000E6ED2" w:rsidRDefault="000E6ED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0E6ED2" w:rsidRDefault="000E6ED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 w:rsidR="000E6ED2" w:rsidRDefault="000E6ED2" w:rsidP="00DE7D68">
      <w:pPr>
        <w:jc w:val="center"/>
      </w:pPr>
    </w:p>
    <w:p w:rsidR="000E6ED2" w:rsidRDefault="000E6ED2" w:rsidP="00DE7D68">
      <w:pPr>
        <w:pStyle w:val="Heading1"/>
        <w:jc w:val="center"/>
        <w:rPr>
          <w:b/>
          <w:bCs/>
        </w:rPr>
      </w:pPr>
      <w:r>
        <w:rPr>
          <w:b/>
          <w:bCs/>
        </w:rPr>
        <w:t>РЕШЕНИЕ</w:t>
      </w:r>
    </w:p>
    <w:p w:rsidR="000E6ED2" w:rsidRDefault="000E6ED2" w:rsidP="00DE7D68">
      <w:pPr>
        <w:rPr>
          <w:b/>
          <w:bCs/>
        </w:rPr>
      </w:pPr>
    </w:p>
    <w:p w:rsidR="000E6ED2" w:rsidRDefault="000E6ED2" w:rsidP="00DE7D68">
      <w:pPr>
        <w:rPr>
          <w:sz w:val="28"/>
          <w:szCs w:val="28"/>
        </w:rPr>
      </w:pPr>
      <w:r>
        <w:rPr>
          <w:sz w:val="28"/>
          <w:szCs w:val="28"/>
        </w:rPr>
        <w:t xml:space="preserve"> от 17.12.2018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                                 № 246</w:t>
      </w:r>
    </w:p>
    <w:p w:rsidR="000E6ED2" w:rsidRDefault="000E6ED2" w:rsidP="00DE7D68">
      <w:pPr>
        <w:jc w:val="center"/>
        <w:rPr>
          <w:sz w:val="28"/>
          <w:szCs w:val="28"/>
        </w:rPr>
      </w:pPr>
    </w:p>
    <w:p w:rsidR="000E6ED2" w:rsidRDefault="000E6ED2" w:rsidP="00DE7D68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0E6ED2" w:rsidRDefault="000E6ED2" w:rsidP="00DE7D68"/>
    <w:p w:rsidR="000E6ED2" w:rsidRDefault="000E6ED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«Генеральный план Стародеревянковского сельского поселения Каневского района», утвержденного решением Совета Стародеревянковского сельского поселения Каневского района </w:t>
      </w:r>
    </w:p>
    <w:p w:rsidR="000E6ED2" w:rsidRDefault="000E6ED2" w:rsidP="00DE7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50 от 30 декабря 2010 года</w:t>
      </w:r>
    </w:p>
    <w:p w:rsidR="000E6ED2" w:rsidRDefault="000E6ED2" w:rsidP="00DE7D68">
      <w:pPr>
        <w:jc w:val="center"/>
        <w:rPr>
          <w:b/>
          <w:bCs/>
          <w:sz w:val="28"/>
          <w:szCs w:val="28"/>
        </w:rPr>
      </w:pPr>
    </w:p>
    <w:p w:rsidR="000E6ED2" w:rsidRDefault="000E6ED2" w:rsidP="00DE7D68">
      <w:pPr>
        <w:pStyle w:val="BodyText"/>
      </w:pPr>
      <w:r>
        <w:rPr>
          <w:spacing w:val="-6"/>
        </w:rPr>
        <w:t xml:space="preserve">           В соответствии со статьями 24, 25 Градостроительного кодекса Российской Федерации, статьёй</w:t>
      </w:r>
      <w:r>
        <w:t xml:space="preserve">  26 Устава Стародеревянковского сельского поселения Каневского района, заключения о результатах публичных слушаний от 14 сентября 2015 года, Совет Стародеревянковского сельского поселения Каневского района, р е ш и л:</w:t>
      </w:r>
    </w:p>
    <w:p w:rsidR="000E6ED2" w:rsidRDefault="000E6ED2" w:rsidP="00F2469C">
      <w:pPr>
        <w:jc w:val="both"/>
        <w:rPr>
          <w:sz w:val="28"/>
          <w:szCs w:val="28"/>
        </w:rPr>
      </w:pPr>
      <w:r>
        <w:tab/>
      </w:r>
      <w:r w:rsidRPr="00F66E64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Генеральный план </w:t>
      </w:r>
      <w:r w:rsidRPr="00F66E64">
        <w:rPr>
          <w:sz w:val="28"/>
          <w:szCs w:val="28"/>
        </w:rPr>
        <w:t>Стародеревянковского сельского поселе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>ния Каневского района</w:t>
      </w:r>
      <w:r>
        <w:rPr>
          <w:sz w:val="28"/>
          <w:szCs w:val="28"/>
        </w:rPr>
        <w:t xml:space="preserve">, утвержденного </w:t>
      </w:r>
      <w:r w:rsidRPr="00F66E64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F66E64">
        <w:rPr>
          <w:sz w:val="28"/>
          <w:szCs w:val="28"/>
        </w:rPr>
        <w:t xml:space="preserve"> Совета Стародеревянковс</w:t>
      </w:r>
      <w:r>
        <w:rPr>
          <w:sz w:val="28"/>
          <w:szCs w:val="28"/>
        </w:rPr>
        <w:t>-</w:t>
      </w:r>
      <w:r w:rsidRPr="00F66E64">
        <w:rPr>
          <w:sz w:val="28"/>
          <w:szCs w:val="28"/>
        </w:rPr>
        <w:t xml:space="preserve">кого сельского поселения Каневского района № 50 от 30 декабря 2010 года «Об утверждении генерального плана Стародеревянковского сельского поселения Каневского района» </w:t>
      </w:r>
      <w:r>
        <w:rPr>
          <w:sz w:val="28"/>
          <w:szCs w:val="28"/>
        </w:rPr>
        <w:t>следующие изменения: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 w:rsidRPr="00E31370">
        <w:rPr>
          <w:sz w:val="28"/>
          <w:szCs w:val="28"/>
        </w:rPr>
        <w:t>1.1</w:t>
      </w:r>
      <w:r w:rsidRPr="00E40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781837">
        <w:rPr>
          <w:sz w:val="28"/>
          <w:szCs w:val="28"/>
        </w:rPr>
        <w:t>тносительно всей территории сельского поселения из функцио</w:t>
      </w:r>
      <w:r>
        <w:rPr>
          <w:sz w:val="28"/>
          <w:szCs w:val="28"/>
        </w:rPr>
        <w:t>-</w:t>
      </w:r>
      <w:r w:rsidRPr="00781837">
        <w:rPr>
          <w:sz w:val="28"/>
          <w:szCs w:val="28"/>
        </w:rPr>
        <w:t>нальной зоны производственного и коммунал</w:t>
      </w:r>
      <w:r>
        <w:rPr>
          <w:sz w:val="28"/>
          <w:szCs w:val="28"/>
        </w:rPr>
        <w:t>ьно-складского назн</w:t>
      </w:r>
      <w:r w:rsidRPr="00781837">
        <w:rPr>
          <w:sz w:val="28"/>
          <w:szCs w:val="28"/>
        </w:rPr>
        <w:t>чения выделена зона объектов сельскохозяйственного производства в целях приведения генерального плана в соответствие с фактическим земле</w:t>
      </w:r>
      <w:r>
        <w:rPr>
          <w:sz w:val="28"/>
          <w:szCs w:val="28"/>
        </w:rPr>
        <w:t>-пользованием;</w:t>
      </w:r>
    </w:p>
    <w:p w:rsidR="000E6ED2" w:rsidRPr="00DF1DDB" w:rsidRDefault="000E6ED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о</w:t>
      </w:r>
      <w:r w:rsidRPr="00DF1DDB">
        <w:rPr>
          <w:sz w:val="28"/>
          <w:szCs w:val="28"/>
        </w:rPr>
        <w:t>тносительно всей территории сельского поселения поля фильтра</w:t>
      </w:r>
      <w:r>
        <w:rPr>
          <w:sz w:val="28"/>
          <w:szCs w:val="28"/>
        </w:rPr>
        <w:t>-</w:t>
      </w:r>
      <w:r w:rsidRPr="00DF1DDB">
        <w:rPr>
          <w:sz w:val="28"/>
          <w:szCs w:val="28"/>
        </w:rPr>
        <w:t>ции предприятий и производственных объектов выделены в отдельную подзону</w:t>
      </w:r>
      <w:r>
        <w:rPr>
          <w:sz w:val="28"/>
          <w:szCs w:val="28"/>
        </w:rPr>
        <w:t>,</w:t>
      </w:r>
      <w:r w:rsidRPr="00DF1DDB">
        <w:rPr>
          <w:sz w:val="28"/>
          <w:szCs w:val="28"/>
        </w:rPr>
        <w:t xml:space="preserve"> зоны производственного и коммунально-складского назначения - поля фильтрации и и</w:t>
      </w:r>
      <w:r>
        <w:rPr>
          <w:sz w:val="28"/>
          <w:szCs w:val="28"/>
        </w:rPr>
        <w:t>ные гидротехнические сооружения;</w:t>
      </w:r>
    </w:p>
    <w:p w:rsidR="000E6ED2" w:rsidRPr="005B754E" w:rsidRDefault="000E6ED2" w:rsidP="005B754E">
      <w:pPr>
        <w:ind w:firstLine="709"/>
        <w:jc w:val="both"/>
        <w:rPr>
          <w:sz w:val="28"/>
          <w:szCs w:val="28"/>
        </w:rPr>
      </w:pPr>
      <w:r w:rsidRPr="00E40C8E">
        <w:rPr>
          <w:color w:val="000000"/>
          <w:sz w:val="28"/>
          <w:szCs w:val="28"/>
        </w:rPr>
        <w:t>1.3</w:t>
      </w:r>
      <w:r>
        <w:rPr>
          <w:color w:val="000000"/>
          <w:sz w:val="28"/>
          <w:szCs w:val="28"/>
        </w:rPr>
        <w:t xml:space="preserve"> </w:t>
      </w:r>
      <w:r w:rsidRPr="00E40C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734E72">
        <w:rPr>
          <w:sz w:val="28"/>
          <w:szCs w:val="28"/>
        </w:rPr>
        <w:t xml:space="preserve">роизведено выделение </w:t>
      </w:r>
      <w:r>
        <w:rPr>
          <w:sz w:val="28"/>
          <w:szCs w:val="28"/>
        </w:rPr>
        <w:t>в</w:t>
      </w:r>
      <w:r w:rsidRPr="00734E72">
        <w:rPr>
          <w:sz w:val="28"/>
          <w:szCs w:val="28"/>
        </w:rPr>
        <w:t xml:space="preserve"> целях развития предприятия по добыче и розливу питьевой воды по ул.</w:t>
      </w:r>
      <w:r>
        <w:rPr>
          <w:sz w:val="28"/>
          <w:szCs w:val="28"/>
        </w:rPr>
        <w:t xml:space="preserve"> </w:t>
      </w:r>
      <w:r w:rsidRPr="00734E72">
        <w:rPr>
          <w:sz w:val="28"/>
          <w:szCs w:val="28"/>
        </w:rPr>
        <w:t>Широкой, 1А в х.Сладкий Лиман зона проектируемой жилой застройки и частично зона сельскохозяйственного использования, расположенные восточнее земельного участка с кадастровым номером 23:11:0307002:1, изменены на проектируемую зону производствен</w:t>
      </w:r>
      <w:r>
        <w:rPr>
          <w:sz w:val="28"/>
          <w:szCs w:val="28"/>
        </w:rPr>
        <w:t>-</w:t>
      </w:r>
      <w:r w:rsidRPr="00734E72">
        <w:rPr>
          <w:sz w:val="28"/>
          <w:szCs w:val="28"/>
        </w:rPr>
        <w:t xml:space="preserve">ного и коммунально-складского назначения площадью около </w:t>
      </w:r>
      <w:r>
        <w:rPr>
          <w:sz w:val="28"/>
          <w:szCs w:val="28"/>
        </w:rPr>
        <w:t>2.5</w:t>
      </w:r>
      <w:r w:rsidRPr="00734E72">
        <w:rPr>
          <w:sz w:val="28"/>
          <w:szCs w:val="28"/>
        </w:rPr>
        <w:t xml:space="preserve"> га с у</w:t>
      </w:r>
      <w:r>
        <w:rPr>
          <w:sz w:val="28"/>
          <w:szCs w:val="28"/>
        </w:rPr>
        <w:t>четом границы водоохранной зоны;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 w:rsidRPr="00E40C8E">
        <w:rPr>
          <w:color w:val="000000"/>
          <w:sz w:val="28"/>
          <w:szCs w:val="28"/>
        </w:rPr>
        <w:t>1.4</w:t>
      </w:r>
      <w:r w:rsidRPr="00DB692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C1490">
        <w:rPr>
          <w:sz w:val="28"/>
          <w:szCs w:val="28"/>
        </w:rPr>
        <w:t>ткорректировано функциональное зонирование южной части х.</w:t>
      </w:r>
      <w:r>
        <w:rPr>
          <w:sz w:val="28"/>
          <w:szCs w:val="28"/>
        </w:rPr>
        <w:t xml:space="preserve"> </w:t>
      </w:r>
      <w:r w:rsidRPr="00AC1490">
        <w:rPr>
          <w:sz w:val="28"/>
          <w:szCs w:val="28"/>
        </w:rPr>
        <w:t>Сладкий Лиман относительно границ зоны жилой застройки, зон рекре</w:t>
      </w:r>
      <w:r>
        <w:rPr>
          <w:sz w:val="28"/>
          <w:szCs w:val="28"/>
        </w:rPr>
        <w:t>-</w:t>
      </w:r>
      <w:r w:rsidRPr="00AC1490">
        <w:rPr>
          <w:sz w:val="28"/>
          <w:szCs w:val="28"/>
        </w:rPr>
        <w:t>ационного и сельскохозяйственного использования (земельный участок с кадастровым номером 23:11:0303000:270) в целях актуали</w:t>
      </w:r>
      <w:r>
        <w:rPr>
          <w:sz w:val="28"/>
          <w:szCs w:val="28"/>
        </w:rPr>
        <w:t>з</w:t>
      </w:r>
      <w:r w:rsidRPr="00AC1490">
        <w:rPr>
          <w:sz w:val="28"/>
          <w:szCs w:val="28"/>
        </w:rPr>
        <w:t xml:space="preserve">ации генерального плана </w:t>
      </w:r>
      <w:r>
        <w:rPr>
          <w:sz w:val="28"/>
          <w:szCs w:val="28"/>
        </w:rPr>
        <w:t>суще</w:t>
      </w:r>
      <w:r w:rsidRPr="00AC1490">
        <w:rPr>
          <w:sz w:val="28"/>
          <w:szCs w:val="28"/>
        </w:rPr>
        <w:t>ству</w:t>
      </w:r>
      <w:r>
        <w:rPr>
          <w:sz w:val="28"/>
          <w:szCs w:val="28"/>
        </w:rPr>
        <w:t>ющей градостроительной ситуации;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 в</w:t>
      </w:r>
      <w:r w:rsidRPr="00734E72">
        <w:rPr>
          <w:sz w:val="28"/>
          <w:szCs w:val="28"/>
        </w:rPr>
        <w:t xml:space="preserve"> юго-восточной части х.</w:t>
      </w:r>
      <w:r>
        <w:rPr>
          <w:sz w:val="28"/>
          <w:szCs w:val="28"/>
        </w:rPr>
        <w:t xml:space="preserve"> </w:t>
      </w:r>
      <w:r w:rsidRPr="00734E72">
        <w:rPr>
          <w:sz w:val="28"/>
          <w:szCs w:val="28"/>
        </w:rPr>
        <w:t>Сладкий Лиман зона озеленения специаль</w:t>
      </w:r>
      <w:r>
        <w:rPr>
          <w:sz w:val="28"/>
          <w:szCs w:val="28"/>
        </w:rPr>
        <w:t>-</w:t>
      </w:r>
      <w:r w:rsidRPr="00734E72">
        <w:rPr>
          <w:sz w:val="28"/>
          <w:szCs w:val="28"/>
        </w:rPr>
        <w:t>ного назначения изменена на зону сельскохозяйственного использования в целях актуализации генерального плана существующей гр</w:t>
      </w:r>
      <w:r>
        <w:rPr>
          <w:sz w:val="28"/>
          <w:szCs w:val="28"/>
        </w:rPr>
        <w:t>адостроительной ситуации;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 </w:t>
      </w:r>
      <w:r>
        <w:rPr>
          <w:sz w:val="28"/>
          <w:szCs w:val="28"/>
        </w:rPr>
        <w:t>о</w:t>
      </w:r>
      <w:r w:rsidRPr="002A6CD6">
        <w:rPr>
          <w:sz w:val="28"/>
          <w:szCs w:val="28"/>
        </w:rPr>
        <w:t>ткорректированы границы зоны жилой застройки и рекреационной зоны в части приведения в соответствие с современным землепользованием.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9A5C4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6CD6">
        <w:rPr>
          <w:sz w:val="28"/>
          <w:szCs w:val="28"/>
        </w:rPr>
        <w:t>ткорректировано функциональное зонирование южной части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Трудовая Армения путем выделения зон рекреационного и сельскохозяйст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 xml:space="preserve">венного использования в целях приведения в соответствие </w:t>
      </w:r>
      <w:r>
        <w:rPr>
          <w:sz w:val="28"/>
          <w:szCs w:val="28"/>
        </w:rPr>
        <w:t>с современным землепользованием;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Pr="009A5C4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западной части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Большие Челбасы по ул.Набережной зона производственного и коммунально-складского назначения изменена на жилую зону в соответствии с фактич</w:t>
      </w:r>
      <w:r>
        <w:rPr>
          <w:sz w:val="28"/>
          <w:szCs w:val="28"/>
        </w:rPr>
        <w:t>еским землепользованием участка;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Pr="009A5C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2A6CD6">
        <w:rPr>
          <w:sz w:val="28"/>
          <w:szCs w:val="28"/>
        </w:rPr>
        <w:t xml:space="preserve"> южной части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Большие Челбасы в границах земельного участка с кадастровым номером 23:11:0311006:146 выделена зона объектов сельскохозяйственного производства в соответствии с фактическим видом использования земельного участка и в целях перспективного размещения объе</w:t>
      </w:r>
      <w:r>
        <w:rPr>
          <w:sz w:val="28"/>
          <w:szCs w:val="28"/>
        </w:rPr>
        <w:t>ктов капитального строительства;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A6CD6">
        <w:rPr>
          <w:sz w:val="28"/>
          <w:szCs w:val="28"/>
        </w:rPr>
        <w:t>центре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Большие Челбасы по ул.Полтавской зона озеленения общего пользования изменена на зону общественно-делового назначения в соответствии с</w:t>
      </w:r>
      <w:r>
        <w:rPr>
          <w:sz w:val="28"/>
          <w:szCs w:val="28"/>
        </w:rPr>
        <w:t xml:space="preserve"> существующим землепользованием;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1.11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4E72">
        <w:rPr>
          <w:sz w:val="28"/>
          <w:szCs w:val="28"/>
        </w:rPr>
        <w:t xml:space="preserve"> северо-восточной части х.</w:t>
      </w:r>
      <w:r>
        <w:rPr>
          <w:sz w:val="28"/>
          <w:szCs w:val="28"/>
        </w:rPr>
        <w:t xml:space="preserve"> </w:t>
      </w:r>
      <w:r w:rsidRPr="00734E72">
        <w:rPr>
          <w:sz w:val="28"/>
          <w:szCs w:val="28"/>
        </w:rPr>
        <w:t>Бол</w:t>
      </w:r>
      <w:r>
        <w:rPr>
          <w:sz w:val="28"/>
          <w:szCs w:val="28"/>
        </w:rPr>
        <w:t>ь</w:t>
      </w:r>
      <w:r w:rsidRPr="00734E72">
        <w:rPr>
          <w:sz w:val="28"/>
          <w:szCs w:val="28"/>
        </w:rPr>
        <w:t>шие Челбасы удален объект - "свалка мусора рекультивируемая", ввиду фактического отсутствия по причине рекультивации объекта</w:t>
      </w:r>
      <w:r>
        <w:rPr>
          <w:sz w:val="28"/>
          <w:szCs w:val="28"/>
        </w:rPr>
        <w:t>;</w:t>
      </w:r>
    </w:p>
    <w:p w:rsidR="000E6ED2" w:rsidRDefault="000E6ED2" w:rsidP="005B75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1.12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восточной части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Большие Челбасы отображена зона существу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ющей жилой застройки с южной стороны ул.Озерной в соответствии с совре</w:t>
      </w:r>
      <w:r>
        <w:rPr>
          <w:sz w:val="28"/>
          <w:szCs w:val="28"/>
        </w:rPr>
        <w:t>-менным землепользованием;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1.13 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6CD6">
        <w:rPr>
          <w:sz w:val="28"/>
          <w:szCs w:val="28"/>
        </w:rPr>
        <w:t>тображена планируе</w:t>
      </w:r>
      <w:r>
        <w:rPr>
          <w:sz w:val="28"/>
          <w:szCs w:val="28"/>
        </w:rPr>
        <w:t>мая граница х.Большие Челбасы в</w:t>
      </w:r>
      <w:r w:rsidRPr="002A6CD6">
        <w:rPr>
          <w:sz w:val="28"/>
          <w:szCs w:val="28"/>
        </w:rPr>
        <w:t xml:space="preserve"> восточной части хутора включена территория площадью 13,2 га в связи с необхо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димостью включения существующих участков усадебной жилой застрой</w:t>
      </w:r>
      <w:r>
        <w:rPr>
          <w:sz w:val="28"/>
          <w:szCs w:val="28"/>
        </w:rPr>
        <w:t>ки в границу населенного пункта;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1.14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2A6CD6">
        <w:rPr>
          <w:sz w:val="28"/>
          <w:szCs w:val="28"/>
        </w:rPr>
        <w:t xml:space="preserve"> 2-х км западнее х.Шевченко в соответствии с фактическим земле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пользованием земельного участка с кадастровым номером 23:11:0311000:157 выделена зона производственного и ко</w:t>
      </w:r>
      <w:r>
        <w:rPr>
          <w:sz w:val="28"/>
          <w:szCs w:val="28"/>
        </w:rPr>
        <w:t>ммунально-складского назначения;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х.Шевченко вместо зоны производственного назначения обозначена зона объектов сельскохозяйственного производства в соответ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ствии с соврем</w:t>
      </w:r>
      <w:r>
        <w:rPr>
          <w:sz w:val="28"/>
          <w:szCs w:val="28"/>
        </w:rPr>
        <w:t>енным использованием территории;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1.16 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>доль восточной границы х.Шевченко обозначена зона озеле</w:t>
      </w:r>
      <w:r>
        <w:rPr>
          <w:sz w:val="28"/>
          <w:szCs w:val="28"/>
        </w:rPr>
        <w:t>нения рекреационного назначения;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1.17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2A6CD6">
        <w:rPr>
          <w:sz w:val="28"/>
          <w:szCs w:val="28"/>
        </w:rPr>
        <w:t xml:space="preserve">х.Черкасский в южной части зона жилой застройки увеличена на юг до границы населенного пункта в соответствии </w:t>
      </w:r>
      <w:r>
        <w:rPr>
          <w:sz w:val="28"/>
          <w:szCs w:val="28"/>
        </w:rPr>
        <w:t>с современным землепользованием;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1.18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2A6CD6">
        <w:rPr>
          <w:sz w:val="28"/>
          <w:szCs w:val="28"/>
        </w:rPr>
        <w:t xml:space="preserve"> юго-восточной части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Ударный удален объект - "свалка мусора рекультивируемая", ввиду фактического отсутствия по причине рекуль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тивации и использования земельного участка</w:t>
      </w:r>
      <w:r>
        <w:rPr>
          <w:sz w:val="28"/>
          <w:szCs w:val="28"/>
        </w:rPr>
        <w:t xml:space="preserve"> под сельскохозяйственные нужды;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1.19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юго-западной части х.Ударный проектируемая зона жилой застройки изменена на зону рекреационного назначения ввиду расположения в границах</w:t>
      </w:r>
      <w:r>
        <w:rPr>
          <w:sz w:val="28"/>
          <w:szCs w:val="28"/>
        </w:rPr>
        <w:t xml:space="preserve"> водоохранной зоны балки Зубова;</w:t>
      </w:r>
    </w:p>
    <w:p w:rsidR="000E6ED2" w:rsidRDefault="000E6ED2" w:rsidP="001F1B2D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1.20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2A6CD6">
        <w:rPr>
          <w:sz w:val="28"/>
          <w:szCs w:val="28"/>
        </w:rPr>
        <w:t xml:space="preserve">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Мигуты в конце ул.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Казачьей зона проектируемой общественно-деловой застройки изменена на зону сельскохозяйственного использования в соответствии с современным землепользо</w:t>
      </w:r>
      <w:r>
        <w:rPr>
          <w:sz w:val="28"/>
          <w:szCs w:val="28"/>
        </w:rPr>
        <w:t>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1.21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A6CD6">
        <w:rPr>
          <w:sz w:val="28"/>
          <w:szCs w:val="28"/>
        </w:rPr>
        <w:t>зменено функциональное зонирование земельного участка с кадаст</w:t>
      </w:r>
      <w:r>
        <w:rPr>
          <w:sz w:val="28"/>
          <w:szCs w:val="28"/>
        </w:rPr>
        <w:t xml:space="preserve">ровым номером </w:t>
      </w:r>
      <w:r w:rsidRPr="002A6CD6">
        <w:rPr>
          <w:sz w:val="28"/>
          <w:szCs w:val="28"/>
        </w:rPr>
        <w:t>23:11:0311000:165, расположенного с юга от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Мигуты с зоны многофункционального  назначения на зону сельскохозяйственного использования в целях приведения к фактическому виду использования земельного участка и отсутствием перспективы развития предполагаемой зон</w:t>
      </w:r>
      <w:r>
        <w:rPr>
          <w:sz w:val="28"/>
          <w:szCs w:val="28"/>
        </w:rPr>
        <w:t>ы вне границ населенного пункта;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1.22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целях актуализации генерального плана северо-восточнее от </w:t>
      </w:r>
      <w:r>
        <w:rPr>
          <w:sz w:val="28"/>
          <w:szCs w:val="28"/>
        </w:rPr>
        <w:t xml:space="preserve">               </w:t>
      </w:r>
      <w:r w:rsidRPr="002A6CD6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Стародеревянковской удалены такие объекты, как проектируемое клад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бище (для организации нового кладбища отведен земельный участок в северо-западной части станицы) , свалка мусора рекультивируемая (в настоящее время свалка рекультивирована, складирование отходов не производится) и проектируемый полигон для временного хранения ТБО и площадка сортировки и первичной переработки твердых бытовых отходов (изменена система обращения с отходами на уровне схемы территориального планирования Краснодарского края)</w:t>
      </w:r>
      <w:r>
        <w:rPr>
          <w:sz w:val="28"/>
          <w:szCs w:val="28"/>
        </w:rPr>
        <w:t>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1.23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A6CD6">
        <w:rPr>
          <w:sz w:val="28"/>
          <w:szCs w:val="28"/>
        </w:rPr>
        <w:t>еверо-восточнее земельного участка с кадастровым номером  23:11:0303000:1224 (для размещения кладбища) зона озеленения специального назначения изменена на зону сельскохозяйственного использования в соответствии с современным использованием, что не противоречит использованию территорий в границе санитарно-защитно</w:t>
      </w:r>
      <w:r>
        <w:rPr>
          <w:sz w:val="28"/>
          <w:szCs w:val="28"/>
        </w:rPr>
        <w:t>й зоны проектируемого кладбища;</w:t>
      </w:r>
    </w:p>
    <w:p w:rsidR="000E6ED2" w:rsidRDefault="000E6ED2" w:rsidP="002A156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1.24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ю</w:t>
      </w:r>
      <w:r w:rsidRPr="002A6CD6">
        <w:rPr>
          <w:sz w:val="28"/>
          <w:szCs w:val="28"/>
        </w:rPr>
        <w:t>жнее медучреждения по ул.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Комсомольской, 35 в северо-запад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 xml:space="preserve">ной части станицы Стародеревянковской часть территории озеленения </w:t>
      </w:r>
      <w:r>
        <w:rPr>
          <w:sz w:val="28"/>
          <w:szCs w:val="28"/>
        </w:rPr>
        <w:t>специи</w:t>
      </w:r>
      <w:r w:rsidRPr="002A6CD6">
        <w:rPr>
          <w:sz w:val="28"/>
          <w:szCs w:val="28"/>
        </w:rPr>
        <w:t>ального назначения изменена на планируемую зону производственного назначения не выше 4 класса вредности в целях рационального использования территории и возможного раз</w:t>
      </w:r>
      <w:r>
        <w:rPr>
          <w:sz w:val="28"/>
          <w:szCs w:val="28"/>
        </w:rPr>
        <w:t>мещения инвестиционных площадок;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1.25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A6CD6">
        <w:rPr>
          <w:sz w:val="28"/>
          <w:szCs w:val="28"/>
        </w:rPr>
        <w:t>зменена зона проектируемой общественно-деловой застройки на зону озеленения специального назначения по ул.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Герцена юго-западнее земельного участка с кадастровым номером 23:11:0309017:3 по причине наличия ограничений использования территории в пределах охранных зон лин</w:t>
      </w:r>
      <w:r>
        <w:rPr>
          <w:sz w:val="28"/>
          <w:szCs w:val="28"/>
        </w:rPr>
        <w:t>ейных объектов электроснабжения;</w:t>
      </w:r>
    </w:p>
    <w:p w:rsidR="000E6ED2" w:rsidRDefault="000E6ED2" w:rsidP="002A156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1.26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северной части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Стародеревянковской относительно террито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рии в границах земельного участка с кадастровым номером 23:11:0310000:25 изменено функциональное зонирование на зону сельскохозяйственного использования ввиду наличия большого количества ограничений использо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вания территории в виде сетей электроснабжения и их охранных зон, а также объ</w:t>
      </w:r>
      <w:r>
        <w:rPr>
          <w:sz w:val="28"/>
          <w:szCs w:val="28"/>
        </w:rPr>
        <w:t>ектов культурного наследия;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1.27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6CD6">
        <w:rPr>
          <w:sz w:val="28"/>
          <w:szCs w:val="28"/>
        </w:rPr>
        <w:t>ткорректировано функциональное зонирование кварталов северной части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Стародеревянковской между улицами Красная-50 лет Победы в соответствии с соврем</w:t>
      </w:r>
      <w:r>
        <w:rPr>
          <w:sz w:val="28"/>
          <w:szCs w:val="28"/>
        </w:rPr>
        <w:t>енным использованием территории;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1.28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A6CD6">
        <w:rPr>
          <w:sz w:val="28"/>
          <w:szCs w:val="28"/>
        </w:rPr>
        <w:t>зменено функциональное зонирование земельного участка с кадастровым номером 23:11:0309064:74 по ул.Красная, 209 в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вянковской с зоны производственного назначения на зону жилой застройки ввиду фактического размещения на участ</w:t>
      </w:r>
      <w:r>
        <w:rPr>
          <w:sz w:val="28"/>
          <w:szCs w:val="28"/>
        </w:rPr>
        <w:t>ке многоквартирного жилого дома;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1.29  в</w:t>
      </w:r>
      <w:r w:rsidRPr="002A6CD6">
        <w:rPr>
          <w:sz w:val="28"/>
          <w:szCs w:val="28"/>
        </w:rPr>
        <w:t xml:space="preserve"> центральной части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Стародеревянковской в границах кварталов, ограниченных улицами Советская</w:t>
      </w:r>
      <w:r>
        <w:rPr>
          <w:sz w:val="28"/>
          <w:szCs w:val="28"/>
        </w:rPr>
        <w:t xml:space="preserve"> – </w:t>
      </w:r>
      <w:r w:rsidRPr="002A6CD6">
        <w:rPr>
          <w:sz w:val="28"/>
          <w:szCs w:val="28"/>
        </w:rPr>
        <w:t>Мира</w:t>
      </w:r>
      <w:r>
        <w:rPr>
          <w:sz w:val="28"/>
          <w:szCs w:val="28"/>
        </w:rPr>
        <w:t xml:space="preserve"> – </w:t>
      </w:r>
      <w:r w:rsidRPr="002A6CD6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 xml:space="preserve">Коммунаров, границы функциональных зон приведены в соответствие </w:t>
      </w:r>
      <w:r>
        <w:rPr>
          <w:sz w:val="28"/>
          <w:szCs w:val="28"/>
        </w:rPr>
        <w:t>с современным землепользованием;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1.30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завершении улиц Центральной и Коммунаров территории проектируемой общественно-деловой застройки изменены на зоны существующей жилой застройки в соответствии </w:t>
      </w:r>
      <w:r>
        <w:rPr>
          <w:sz w:val="28"/>
          <w:szCs w:val="28"/>
        </w:rPr>
        <w:t>с современным землепользованием;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1.31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A6CD6">
        <w:rPr>
          <w:sz w:val="28"/>
          <w:szCs w:val="28"/>
        </w:rPr>
        <w:t>зменено функциональное зонирование относительно земельных участков с кадастровыми номерами 23:11:0309068:6, 23:11:0309068:10, 23:11:0309123:11, 23:11:0309104:7 на существующие зоны производственного назначения в  соответствии с современным землеполь</w:t>
      </w:r>
      <w:r>
        <w:rPr>
          <w:sz w:val="28"/>
          <w:szCs w:val="28"/>
        </w:rPr>
        <w:t>зованием;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1.32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A6CD6">
        <w:rPr>
          <w:sz w:val="28"/>
          <w:szCs w:val="28"/>
        </w:rPr>
        <w:t xml:space="preserve"> южной части станицы Стародеревянковской к востоку от региональной автодороги "Ейск-Краснодар" изменено функциональное зонирование территории с зоны многофункционального назначения на зону сель</w:t>
      </w:r>
      <w:r>
        <w:rPr>
          <w:sz w:val="28"/>
          <w:szCs w:val="28"/>
        </w:rPr>
        <w:t>скохозяйственного использования;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1.33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A6CD6">
        <w:rPr>
          <w:sz w:val="28"/>
          <w:szCs w:val="28"/>
        </w:rPr>
        <w:t>а графических материалах отоб</w:t>
      </w:r>
      <w:r>
        <w:rPr>
          <w:sz w:val="28"/>
          <w:szCs w:val="28"/>
        </w:rPr>
        <w:t>ражены границы з</w:t>
      </w:r>
      <w:r w:rsidRPr="002A6CD6">
        <w:rPr>
          <w:sz w:val="28"/>
          <w:szCs w:val="28"/>
        </w:rPr>
        <w:t>он с особыми условиями использования территории - утвержденные границы зон санитарной охраны источников питьевого водоснабжения: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t xml:space="preserve">- скважин №№ 30448, 3221, 3141, 3161, 40619, 16671, 40674, 3219, 30447 ОАО "Каневсксахар" (приказ Минприроды №479 от 31.03.2015) </w:t>
      </w:r>
      <w:r>
        <w:rPr>
          <w:sz w:val="28"/>
          <w:szCs w:val="28"/>
        </w:rPr>
        <w:t>;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t>- скважин №6756, №5675 ОАО "Агрофирма-племзавод "Победа" (приказ Минприроды Краснодарского края №819 от 01.07.2016г.)</w:t>
      </w:r>
      <w:r>
        <w:rPr>
          <w:sz w:val="28"/>
          <w:szCs w:val="28"/>
        </w:rPr>
        <w:t>;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t>- скважин № 21394, № П-3332, №78665ООО "Калория" (протокол заседания экспертной комиссии №353 от 9.02.2011г.)</w:t>
      </w:r>
      <w:r>
        <w:rPr>
          <w:sz w:val="28"/>
          <w:szCs w:val="28"/>
        </w:rPr>
        <w:t>;</w:t>
      </w:r>
    </w:p>
    <w:p w:rsidR="000E6ED2" w:rsidRPr="002A6CD6" w:rsidRDefault="000E6ED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t>- скважин № 12324 (х.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Борец Труда), № 5985 (бр.№2), №5009 (х.Сладкий Лиман), №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б/н (семенной завод), №4215 (агрохимкомплекс), №30026 (ст.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Стародеревянковская)ООО "Кубань" (протокол заседания экспертной комиссии № 214 от 21.12.2009г.)</w:t>
      </w:r>
      <w:r>
        <w:rPr>
          <w:sz w:val="28"/>
          <w:szCs w:val="28"/>
        </w:rPr>
        <w:t>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 w:rsidRPr="002A6CD6">
        <w:rPr>
          <w:sz w:val="28"/>
          <w:szCs w:val="28"/>
        </w:rPr>
        <w:t>- скважины №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7174 в х.Ударный ЗАО "Исток" (протокол заседания экспертной комиссии №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80 от 7.02.2008г.)</w:t>
      </w:r>
      <w:r>
        <w:rPr>
          <w:sz w:val="28"/>
          <w:szCs w:val="28"/>
        </w:rPr>
        <w:t>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1.34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A6CD6">
        <w:rPr>
          <w:sz w:val="28"/>
          <w:szCs w:val="28"/>
        </w:rPr>
        <w:t>а карту границ зон с особыми условиями использования территории нанесены утвержденные границы санитарно-защитных зон для МУП "Озеленение", расположенного по адресу: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Стародеревянковская, ул.Красная, 132, в соответствии с санитарно-э</w:t>
      </w:r>
      <w:r>
        <w:rPr>
          <w:sz w:val="28"/>
          <w:szCs w:val="28"/>
        </w:rPr>
        <w:t xml:space="preserve">пидемиологическим заключением № </w:t>
      </w:r>
      <w:r w:rsidRPr="002A6CD6">
        <w:rPr>
          <w:sz w:val="28"/>
          <w:szCs w:val="28"/>
        </w:rPr>
        <w:t xml:space="preserve">3.КК.03.000.Т.003278.11.17 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от 15.11.2017г., и для АЗС №77/1 Северного филиала ПАО "НК "Роснефть"-Кубаньнефтепродукт", расположенного по адресу: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</w:t>
      </w:r>
      <w:r>
        <w:rPr>
          <w:sz w:val="28"/>
          <w:szCs w:val="28"/>
        </w:rPr>
        <w:t xml:space="preserve">деревянковская, </w:t>
      </w:r>
      <w:r w:rsidRPr="002A6CD6">
        <w:rPr>
          <w:sz w:val="28"/>
          <w:szCs w:val="28"/>
        </w:rPr>
        <w:t>ул.Ленинград</w:t>
      </w:r>
      <w:r>
        <w:rPr>
          <w:sz w:val="28"/>
          <w:szCs w:val="28"/>
        </w:rPr>
        <w:t>ская,1;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1.35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A6CD6">
        <w:rPr>
          <w:sz w:val="28"/>
          <w:szCs w:val="28"/>
        </w:rPr>
        <w:t>а карты нанесены установленные придорожные полосы региональных автодорог, а также установленные охранные зоны объектов инже</w:t>
      </w:r>
      <w:r>
        <w:rPr>
          <w:sz w:val="28"/>
          <w:szCs w:val="28"/>
        </w:rPr>
        <w:t>нерной инфраструктуры;</w:t>
      </w:r>
    </w:p>
    <w:p w:rsidR="000E6ED2" w:rsidRDefault="000E6ED2" w:rsidP="002A156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1.36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</w:t>
      </w:r>
      <w:r w:rsidRPr="002A6CD6">
        <w:rPr>
          <w:sz w:val="28"/>
          <w:szCs w:val="28"/>
        </w:rPr>
        <w:t>а карты генерального плана нанесена проектируемая высоко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вольтная линия электропередачи 500 кВ Ростовская</w:t>
      </w:r>
      <w:r>
        <w:rPr>
          <w:sz w:val="28"/>
          <w:szCs w:val="28"/>
        </w:rPr>
        <w:t xml:space="preserve"> – </w:t>
      </w:r>
      <w:r w:rsidRPr="002A6CD6">
        <w:rPr>
          <w:sz w:val="28"/>
          <w:szCs w:val="28"/>
        </w:rPr>
        <w:t>Андреевская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Вышесте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блиевская (Тамань) (объект федерального значения) и ориентировочная планируемая охранная зона</w:t>
      </w:r>
      <w:r>
        <w:rPr>
          <w:sz w:val="28"/>
          <w:szCs w:val="28"/>
        </w:rPr>
        <w:t xml:space="preserve"> (30 м от оси в каждую сторону);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1.37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</w:t>
      </w:r>
      <w:r w:rsidRPr="002A6CD6">
        <w:rPr>
          <w:sz w:val="28"/>
          <w:szCs w:val="28"/>
        </w:rPr>
        <w:t>раницы населенных пунктов обозначены как существующие, уста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новленные. Нанесена планируемая граница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Стародеревянковской с учетом исключения части автодороги на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Каневскую в районе адреса ул.Ленинградская, 106 (кадастровый квартал 23:11:0309001) и части региональной автодороги "Краснодар-Ейск" до правого берега р.Челбас в сторону ст.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Каневской. Нанесена планируемая граница х.</w:t>
      </w:r>
      <w:r>
        <w:rPr>
          <w:sz w:val="28"/>
          <w:szCs w:val="28"/>
        </w:rPr>
        <w:t xml:space="preserve"> </w:t>
      </w:r>
      <w:r w:rsidRPr="002A6CD6">
        <w:rPr>
          <w:sz w:val="28"/>
          <w:szCs w:val="28"/>
        </w:rPr>
        <w:t>Большие Челбасы с учетом включения территории в восточной части хутора площадью 13,2 га, на которой расположена существу</w:t>
      </w:r>
      <w:r>
        <w:rPr>
          <w:sz w:val="28"/>
          <w:szCs w:val="28"/>
        </w:rPr>
        <w:t>ющая жилая застройка;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1.38</w:t>
      </w:r>
      <w:r w:rsidRPr="00740E2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A6CD6">
        <w:rPr>
          <w:sz w:val="28"/>
          <w:szCs w:val="28"/>
        </w:rPr>
        <w:t>атериалы генерального плана дополнены Картой территорий объектов культурного наследия, текстовые материалы по обоснованию генерального плана дополнены перечнем объектов культурного наследия, материалы приведены в соответствие Федеральному закону "Об объектах культурного наследия (памятниках истории и культуры) народов Российской Федерации" от 25.06.2002 N 73-ФЗ (в ред. Федерального закона 03.07.2016 </w:t>
      </w:r>
      <w:hyperlink r:id="rId6" w:anchor="dst100248" w:history="1">
        <w:r w:rsidRPr="002A6CD6">
          <w:rPr>
            <w:sz w:val="28"/>
            <w:szCs w:val="28"/>
          </w:rPr>
          <w:t>N 361-ФЗ</w:t>
        </w:r>
      </w:hyperlink>
      <w:r>
        <w:rPr>
          <w:sz w:val="28"/>
          <w:szCs w:val="28"/>
        </w:rPr>
        <w:t>, с изм.</w:t>
      </w:r>
      <w:r w:rsidRPr="002A6CD6">
        <w:rPr>
          <w:sz w:val="28"/>
          <w:szCs w:val="28"/>
        </w:rPr>
        <w:t xml:space="preserve"> внесенными Федеральным законом от 19.12.2016 </w:t>
      </w:r>
      <w:hyperlink r:id="rId7" w:anchor="dst100009" w:history="1">
        <w:r w:rsidRPr="002A6CD6">
          <w:rPr>
            <w:sz w:val="28"/>
            <w:szCs w:val="28"/>
          </w:rPr>
          <w:t>N 431-ФЗ</w:t>
        </w:r>
      </w:hyperlink>
      <w:r w:rsidRPr="002A6CD6">
        <w:rPr>
          <w:sz w:val="28"/>
          <w:szCs w:val="28"/>
        </w:rPr>
        <w:t>) и Закону Краснодарского края "Об объектах культурного наследия (памятниках истории и культуры) народов Российской федерации, расположенных на территор</w:t>
      </w:r>
      <w:r>
        <w:rPr>
          <w:sz w:val="28"/>
          <w:szCs w:val="28"/>
        </w:rPr>
        <w:t>ии Краснодарского края";</w:t>
      </w:r>
    </w:p>
    <w:p w:rsidR="000E6ED2" w:rsidRPr="00E40C8E" w:rsidRDefault="000E6ED2" w:rsidP="00F246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1.39</w:t>
      </w:r>
      <w:r w:rsidRPr="00F2469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A6CD6">
        <w:rPr>
          <w:sz w:val="28"/>
          <w:szCs w:val="28"/>
        </w:rPr>
        <w:t>атериалы генерального плана приведены в соответствие поло</w:t>
      </w:r>
      <w:r>
        <w:rPr>
          <w:sz w:val="28"/>
          <w:szCs w:val="28"/>
        </w:rPr>
        <w:t>-</w:t>
      </w:r>
      <w:r w:rsidRPr="002A6CD6">
        <w:rPr>
          <w:sz w:val="28"/>
          <w:szCs w:val="28"/>
        </w:rPr>
        <w:t>жениям схемы территориального планирования Краснодарского края в части обращения и обезвреживания твердых бытовых отходов.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решения возложить на постоянную комиссию Совета Стародеревянковского сельского поселения Каневского района по вопросам строительства, ЖКХ, архитектуры и промышленности (Алтухов).</w:t>
      </w:r>
    </w:p>
    <w:p w:rsidR="000E6ED2" w:rsidRDefault="000E6ED2" w:rsidP="00F24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0E6ED2" w:rsidRDefault="000E6ED2" w:rsidP="00DE7D68">
      <w:pPr>
        <w:jc w:val="both"/>
        <w:rPr>
          <w:sz w:val="28"/>
          <w:szCs w:val="28"/>
        </w:rPr>
      </w:pPr>
    </w:p>
    <w:p w:rsidR="000E6ED2" w:rsidRDefault="000E6ED2" w:rsidP="00DE7D68">
      <w:pPr>
        <w:jc w:val="both"/>
        <w:rPr>
          <w:sz w:val="28"/>
          <w:szCs w:val="28"/>
        </w:rPr>
      </w:pPr>
    </w:p>
    <w:p w:rsidR="000E6ED2" w:rsidRDefault="000E6ED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E6ED2" w:rsidRDefault="000E6ED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Стародеревянковского сельского </w:t>
      </w:r>
    </w:p>
    <w:p w:rsidR="000E6ED2" w:rsidRDefault="000E6ED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         В.А.Коржов</w:t>
      </w:r>
    </w:p>
    <w:p w:rsidR="000E6ED2" w:rsidRDefault="000E6ED2" w:rsidP="00DE7D68">
      <w:pPr>
        <w:jc w:val="both"/>
        <w:rPr>
          <w:sz w:val="28"/>
          <w:szCs w:val="28"/>
        </w:rPr>
      </w:pPr>
    </w:p>
    <w:p w:rsidR="000E6ED2" w:rsidRDefault="000E6ED2" w:rsidP="00DE7D68">
      <w:pPr>
        <w:jc w:val="both"/>
        <w:rPr>
          <w:sz w:val="28"/>
          <w:szCs w:val="28"/>
        </w:rPr>
      </w:pPr>
    </w:p>
    <w:p w:rsidR="000E6ED2" w:rsidRDefault="000E6ED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Стародеревянковского </w:t>
      </w:r>
    </w:p>
    <w:p w:rsidR="000E6ED2" w:rsidRPr="00DB692A" w:rsidRDefault="000E6ED2" w:rsidP="00DE7D68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    А.П.Ягнюк</w:t>
      </w:r>
    </w:p>
    <w:p w:rsidR="000E6ED2" w:rsidRDefault="000E6ED2" w:rsidP="00DE7D68"/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p w:rsidR="000E6ED2" w:rsidRDefault="000E6ED2" w:rsidP="00DE7D68">
      <w:pPr>
        <w:jc w:val="right"/>
        <w:rPr>
          <w:sz w:val="28"/>
          <w:szCs w:val="28"/>
        </w:rPr>
      </w:pPr>
    </w:p>
    <w:sectPr w:rsidR="000E6ED2" w:rsidSect="00532F7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D68"/>
    <w:rsid w:val="00060854"/>
    <w:rsid w:val="000E6ED2"/>
    <w:rsid w:val="001F1B2D"/>
    <w:rsid w:val="002A156F"/>
    <w:rsid w:val="002A6CD6"/>
    <w:rsid w:val="00314E12"/>
    <w:rsid w:val="003A58C2"/>
    <w:rsid w:val="00532F7F"/>
    <w:rsid w:val="005B4F87"/>
    <w:rsid w:val="005B754E"/>
    <w:rsid w:val="00662087"/>
    <w:rsid w:val="006D374A"/>
    <w:rsid w:val="00734E72"/>
    <w:rsid w:val="00740E25"/>
    <w:rsid w:val="00781837"/>
    <w:rsid w:val="00787618"/>
    <w:rsid w:val="00791E3C"/>
    <w:rsid w:val="00843A09"/>
    <w:rsid w:val="009A5C4B"/>
    <w:rsid w:val="009F470F"/>
    <w:rsid w:val="00A975E0"/>
    <w:rsid w:val="00AB5772"/>
    <w:rsid w:val="00AC1490"/>
    <w:rsid w:val="00B65BD4"/>
    <w:rsid w:val="00BA4779"/>
    <w:rsid w:val="00C371F1"/>
    <w:rsid w:val="00CC382E"/>
    <w:rsid w:val="00DB692A"/>
    <w:rsid w:val="00DE7D68"/>
    <w:rsid w:val="00DF1DDB"/>
    <w:rsid w:val="00E31370"/>
    <w:rsid w:val="00E40C8E"/>
    <w:rsid w:val="00F2469C"/>
    <w:rsid w:val="00F66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D68"/>
    <w:pPr>
      <w:keepNext/>
      <w:numPr>
        <w:numId w:val="1"/>
      </w:numPr>
      <w:jc w:val="both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DE7D6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E7D6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">
    <w:name w:val="S_Обычный в таблице"/>
    <w:basedOn w:val="Normal"/>
    <w:link w:val="S0"/>
    <w:uiPriority w:val="99"/>
    <w:rsid w:val="00DE7D68"/>
    <w:pPr>
      <w:suppressAutoHyphens w:val="0"/>
      <w:spacing w:line="360" w:lineRule="auto"/>
      <w:jc w:val="center"/>
    </w:pPr>
    <w:rPr>
      <w:rFonts w:eastAsia="Calibri"/>
      <w:lang w:eastAsia="ru-RU"/>
    </w:rPr>
  </w:style>
  <w:style w:type="character" w:customStyle="1" w:styleId="S0">
    <w:name w:val="S_Обычный в таблице Знак"/>
    <w:link w:val="S"/>
    <w:uiPriority w:val="99"/>
    <w:locked/>
    <w:rsid w:val="00DE7D68"/>
    <w:rPr>
      <w:rFonts w:ascii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semiHidden/>
    <w:rsid w:val="00DE7D6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E7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7D68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8999/3d0cac60971a511280cbba229d9b6329c07731f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00744/3eeafbd3bdb64673818bd5cba64081209bddc7a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5</Pages>
  <Words>1961</Words>
  <Characters>11182</Characters>
  <Application>Microsoft Office Outlook</Application>
  <DocSecurity>0</DocSecurity>
  <Lines>0</Lines>
  <Paragraphs>0</Paragraphs>
  <ScaleCrop>false</ScaleCrop>
  <Company>AdmStarDer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Tamara</dc:creator>
  <cp:keywords/>
  <dc:description/>
  <cp:lastModifiedBy>User</cp:lastModifiedBy>
  <cp:revision>6</cp:revision>
  <cp:lastPrinted>2018-12-18T06:58:00Z</cp:lastPrinted>
  <dcterms:created xsi:type="dcterms:W3CDTF">2018-02-27T13:10:00Z</dcterms:created>
  <dcterms:modified xsi:type="dcterms:W3CDTF">2018-12-18T06:59:00Z</dcterms:modified>
</cp:coreProperties>
</file>