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1F" w:rsidRDefault="008A76C9" w:rsidP="00242AED">
      <w:pPr>
        <w:pStyle w:val="a6"/>
        <w:spacing w:before="240"/>
      </w:pPr>
      <w:r>
        <w:rPr>
          <w:noProof/>
          <w:lang w:eastAsia="ru-RU"/>
        </w:rPr>
        <w:drawing>
          <wp:inline distT="0" distB="0" distL="0" distR="0">
            <wp:extent cx="487680" cy="594360"/>
            <wp:effectExtent l="19050" t="0" r="762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cstate="print"/>
                    <a:srcRect/>
                    <a:stretch>
                      <a:fillRect/>
                    </a:stretch>
                  </pic:blipFill>
                  <pic:spPr bwMode="auto">
                    <a:xfrm>
                      <a:off x="0" y="0"/>
                      <a:ext cx="487680" cy="594360"/>
                    </a:xfrm>
                    <a:prstGeom prst="rect">
                      <a:avLst/>
                    </a:prstGeom>
                    <a:noFill/>
                    <a:ln w="9525">
                      <a:noFill/>
                      <a:miter lim="800000"/>
                      <a:headEnd/>
                      <a:tailEnd/>
                    </a:ln>
                  </pic:spPr>
                </pic:pic>
              </a:graphicData>
            </a:graphic>
          </wp:inline>
        </w:drawing>
      </w:r>
      <w:r w:rsidR="00E45DCA">
        <w:t xml:space="preserve">        </w:t>
      </w:r>
    </w:p>
    <w:p w:rsidR="00FE0D53" w:rsidRPr="00FF14F2" w:rsidRDefault="00FE0D53" w:rsidP="00260891">
      <w:pPr>
        <w:jc w:val="center"/>
        <w:rPr>
          <w:sz w:val="28"/>
          <w:szCs w:val="28"/>
        </w:rPr>
      </w:pPr>
    </w:p>
    <w:p w:rsidR="00260891" w:rsidRDefault="00260891" w:rsidP="00260891">
      <w:pPr>
        <w:jc w:val="center"/>
        <w:rPr>
          <w:b/>
          <w:sz w:val="28"/>
          <w:szCs w:val="28"/>
        </w:rPr>
      </w:pPr>
      <w:r w:rsidRPr="005C6498">
        <w:rPr>
          <w:b/>
          <w:sz w:val="28"/>
          <w:szCs w:val="28"/>
        </w:rPr>
        <w:t>АДМИНИСТРАЦИ</w:t>
      </w:r>
      <w:r>
        <w:rPr>
          <w:b/>
          <w:sz w:val="28"/>
          <w:szCs w:val="28"/>
        </w:rPr>
        <w:t>Я</w:t>
      </w:r>
      <w:r w:rsidRPr="005C6498">
        <w:rPr>
          <w:b/>
          <w:sz w:val="28"/>
          <w:szCs w:val="28"/>
        </w:rPr>
        <w:t xml:space="preserve"> СТАРОДЕРЕВЯНКОВСКОГО СЕЛЬСКОГО ПОСЕЛЕНИЯ</w:t>
      </w:r>
      <w:r>
        <w:rPr>
          <w:b/>
          <w:sz w:val="28"/>
          <w:szCs w:val="28"/>
        </w:rPr>
        <w:t xml:space="preserve"> </w:t>
      </w:r>
      <w:r w:rsidRPr="005C6498">
        <w:rPr>
          <w:b/>
          <w:sz w:val="28"/>
          <w:szCs w:val="28"/>
        </w:rPr>
        <w:t xml:space="preserve">КАНЕВСКОГО РАЙОНА  </w:t>
      </w:r>
    </w:p>
    <w:p w:rsidR="008B2698" w:rsidRDefault="008B2698" w:rsidP="004E6B05">
      <w:pPr>
        <w:jc w:val="center"/>
        <w:rPr>
          <w:b/>
          <w:caps/>
          <w:sz w:val="28"/>
          <w:szCs w:val="28"/>
        </w:rPr>
      </w:pPr>
    </w:p>
    <w:p w:rsidR="00083730" w:rsidRPr="004E6B05" w:rsidRDefault="00260891" w:rsidP="004E6B05">
      <w:pPr>
        <w:jc w:val="center"/>
        <w:rPr>
          <w:b/>
          <w:caps/>
          <w:sz w:val="28"/>
          <w:szCs w:val="28"/>
        </w:rPr>
      </w:pPr>
      <w:r w:rsidRPr="0087547A">
        <w:rPr>
          <w:b/>
          <w:caps/>
          <w:sz w:val="28"/>
          <w:szCs w:val="28"/>
        </w:rPr>
        <w:t>ПОСТАНОВЛЕНИЕ</w:t>
      </w:r>
    </w:p>
    <w:p w:rsidR="00260891" w:rsidRDefault="00260891" w:rsidP="00F44A62">
      <w:pPr>
        <w:tabs>
          <w:tab w:val="left" w:pos="5670"/>
        </w:tabs>
        <w:rPr>
          <w:sz w:val="28"/>
        </w:rPr>
      </w:pPr>
      <w:r>
        <w:rPr>
          <w:sz w:val="28"/>
        </w:rPr>
        <w:t>от</w:t>
      </w:r>
      <w:r w:rsidR="00D246AE">
        <w:rPr>
          <w:sz w:val="28"/>
        </w:rPr>
        <w:t xml:space="preserve"> </w:t>
      </w:r>
      <w:r w:rsidR="00B77DAB">
        <w:rPr>
          <w:sz w:val="28"/>
        </w:rPr>
        <w:t>25.08.2025</w:t>
      </w:r>
      <w:r w:rsidR="00D246AE">
        <w:rPr>
          <w:sz w:val="28"/>
        </w:rPr>
        <w:t xml:space="preserve">        </w:t>
      </w:r>
      <w:r w:rsidR="00294222">
        <w:rPr>
          <w:sz w:val="28"/>
        </w:rPr>
        <w:t xml:space="preserve">                                   </w:t>
      </w:r>
      <w:r w:rsidR="00E53610">
        <w:rPr>
          <w:sz w:val="28"/>
        </w:rPr>
        <w:t xml:space="preserve">  </w:t>
      </w:r>
      <w:r w:rsidR="007107E9">
        <w:rPr>
          <w:sz w:val="28"/>
        </w:rPr>
        <w:t xml:space="preserve">             </w:t>
      </w:r>
      <w:r w:rsidR="00E53610">
        <w:rPr>
          <w:sz w:val="28"/>
        </w:rPr>
        <w:t xml:space="preserve">                    </w:t>
      </w:r>
      <w:r w:rsidR="009C66B3">
        <w:rPr>
          <w:sz w:val="28"/>
        </w:rPr>
        <w:t xml:space="preserve">   </w:t>
      </w:r>
      <w:r w:rsidR="006E3963">
        <w:rPr>
          <w:sz w:val="28"/>
        </w:rPr>
        <w:t xml:space="preserve">        </w:t>
      </w:r>
      <w:r w:rsidR="00253488">
        <w:rPr>
          <w:sz w:val="28"/>
        </w:rPr>
        <w:t xml:space="preserve">   </w:t>
      </w:r>
      <w:r w:rsidR="009C66B3">
        <w:rPr>
          <w:sz w:val="28"/>
        </w:rPr>
        <w:t xml:space="preserve"> </w:t>
      </w:r>
      <w:r w:rsidR="00253488">
        <w:rPr>
          <w:sz w:val="28"/>
        </w:rPr>
        <w:t xml:space="preserve"> </w:t>
      </w:r>
      <w:r w:rsidR="00D232ED">
        <w:rPr>
          <w:sz w:val="28"/>
        </w:rPr>
        <w:t xml:space="preserve">   </w:t>
      </w:r>
      <w:r w:rsidR="00FF14F2">
        <w:rPr>
          <w:sz w:val="28"/>
        </w:rPr>
        <w:t xml:space="preserve">    </w:t>
      </w:r>
      <w:r w:rsidR="00B77DAB">
        <w:rPr>
          <w:sz w:val="28"/>
        </w:rPr>
        <w:t xml:space="preserve"> </w:t>
      </w:r>
      <w:r w:rsidR="00253488">
        <w:rPr>
          <w:sz w:val="28"/>
        </w:rPr>
        <w:t xml:space="preserve">№ </w:t>
      </w:r>
      <w:r w:rsidR="00B77DAB">
        <w:rPr>
          <w:sz w:val="28"/>
        </w:rPr>
        <w:t>253</w:t>
      </w:r>
    </w:p>
    <w:p w:rsidR="00260891" w:rsidRDefault="00260891" w:rsidP="00260891">
      <w:pPr>
        <w:jc w:val="center"/>
        <w:rPr>
          <w:sz w:val="28"/>
        </w:rPr>
      </w:pPr>
    </w:p>
    <w:p w:rsidR="00260891" w:rsidRDefault="00260891" w:rsidP="00260891">
      <w:pPr>
        <w:jc w:val="center"/>
        <w:rPr>
          <w:sz w:val="28"/>
        </w:rPr>
      </w:pPr>
      <w:proofErr w:type="spellStart"/>
      <w:r>
        <w:rPr>
          <w:sz w:val="28"/>
        </w:rPr>
        <w:t>ст-ца</w:t>
      </w:r>
      <w:proofErr w:type="spellEnd"/>
      <w:r>
        <w:rPr>
          <w:sz w:val="28"/>
        </w:rPr>
        <w:t xml:space="preserve"> Стародеревянковская</w:t>
      </w:r>
    </w:p>
    <w:p w:rsidR="009F083B" w:rsidRPr="008B2698" w:rsidRDefault="009F083B">
      <w:pPr>
        <w:rPr>
          <w:sz w:val="28"/>
          <w:szCs w:val="28"/>
        </w:rPr>
      </w:pPr>
    </w:p>
    <w:p w:rsidR="00B52B92" w:rsidRDefault="00242AED" w:rsidP="00416172">
      <w:pPr>
        <w:widowControl w:val="0"/>
        <w:tabs>
          <w:tab w:val="left" w:pos="8505"/>
        </w:tabs>
        <w:autoSpaceDE w:val="0"/>
        <w:jc w:val="center"/>
        <w:rPr>
          <w:b/>
          <w:color w:val="000000"/>
          <w:sz w:val="28"/>
          <w:szCs w:val="28"/>
        </w:rPr>
      </w:pPr>
      <w:r w:rsidRPr="00416172">
        <w:rPr>
          <w:b/>
          <w:sz w:val="28"/>
          <w:szCs w:val="28"/>
        </w:rPr>
        <w:t>О</w:t>
      </w:r>
      <w:r w:rsidR="00EA26A1" w:rsidRPr="00416172">
        <w:rPr>
          <w:b/>
          <w:sz w:val="28"/>
          <w:szCs w:val="28"/>
        </w:rPr>
        <w:t xml:space="preserve"> внесении изменений в постановление администрации Стародеревянковского сельского поселения Каневского района от </w:t>
      </w:r>
      <w:r w:rsidR="00416172">
        <w:rPr>
          <w:b/>
          <w:sz w:val="28"/>
          <w:szCs w:val="28"/>
        </w:rPr>
        <w:t>16</w:t>
      </w:r>
      <w:r w:rsidR="00083730" w:rsidRPr="00416172">
        <w:rPr>
          <w:b/>
          <w:sz w:val="28"/>
          <w:szCs w:val="28"/>
        </w:rPr>
        <w:t xml:space="preserve"> </w:t>
      </w:r>
      <w:r w:rsidR="00416172">
        <w:rPr>
          <w:b/>
          <w:sz w:val="28"/>
          <w:szCs w:val="28"/>
        </w:rPr>
        <w:t>июня</w:t>
      </w:r>
      <w:r w:rsidR="00083730" w:rsidRPr="00416172">
        <w:rPr>
          <w:b/>
          <w:sz w:val="28"/>
          <w:szCs w:val="28"/>
        </w:rPr>
        <w:t xml:space="preserve"> </w:t>
      </w:r>
      <w:r w:rsidR="00EA26A1" w:rsidRPr="00416172">
        <w:rPr>
          <w:b/>
          <w:sz w:val="28"/>
          <w:szCs w:val="28"/>
        </w:rPr>
        <w:t>20</w:t>
      </w:r>
      <w:r w:rsidR="001B5EEA" w:rsidRPr="00416172">
        <w:rPr>
          <w:b/>
          <w:sz w:val="28"/>
          <w:szCs w:val="28"/>
        </w:rPr>
        <w:t>2</w:t>
      </w:r>
      <w:r w:rsidR="00416172">
        <w:rPr>
          <w:b/>
          <w:sz w:val="28"/>
          <w:szCs w:val="28"/>
        </w:rPr>
        <w:t>2</w:t>
      </w:r>
      <w:r w:rsidR="001B5EEA" w:rsidRPr="00416172">
        <w:rPr>
          <w:b/>
          <w:sz w:val="28"/>
          <w:szCs w:val="28"/>
        </w:rPr>
        <w:t xml:space="preserve"> </w:t>
      </w:r>
      <w:r w:rsidR="00EA26A1" w:rsidRPr="00416172">
        <w:rPr>
          <w:b/>
          <w:sz w:val="28"/>
          <w:szCs w:val="28"/>
        </w:rPr>
        <w:t xml:space="preserve">года № </w:t>
      </w:r>
      <w:r w:rsidR="00416172">
        <w:rPr>
          <w:b/>
          <w:sz w:val="28"/>
          <w:szCs w:val="28"/>
        </w:rPr>
        <w:t>134</w:t>
      </w:r>
      <w:r w:rsidR="00EA26A1" w:rsidRPr="00416172">
        <w:rPr>
          <w:b/>
          <w:sz w:val="28"/>
          <w:szCs w:val="28"/>
        </w:rPr>
        <w:t xml:space="preserve"> «</w:t>
      </w:r>
      <w:r w:rsidR="00416172" w:rsidRPr="00416172">
        <w:rPr>
          <w:b/>
          <w:bCs/>
          <w:sz w:val="28"/>
          <w:szCs w:val="28"/>
        </w:rPr>
        <w:t xml:space="preserve">Об утверждении административного регламента предоставления </w:t>
      </w:r>
      <w:r w:rsidR="00416172" w:rsidRPr="00416172">
        <w:rPr>
          <w:b/>
          <w:sz w:val="28"/>
          <w:szCs w:val="28"/>
        </w:rPr>
        <w:t>администрацией Стародеревянковского сельского поселения Каневского района муниципальной услуги</w:t>
      </w:r>
      <w:r w:rsidR="00416172" w:rsidRPr="00416172">
        <w:rPr>
          <w:b/>
          <w:bCs/>
          <w:sz w:val="28"/>
          <w:szCs w:val="28"/>
        </w:rPr>
        <w:t xml:space="preserve"> «</w:t>
      </w:r>
      <w:r w:rsidR="00416172" w:rsidRPr="00416172">
        <w:rPr>
          <w:b/>
          <w:color w:val="000000"/>
          <w:sz w:val="28"/>
          <w:szCs w:val="28"/>
        </w:rPr>
        <w:t xml:space="preserve">Предоставление земельных участков, находящихся </w:t>
      </w:r>
      <w:proofErr w:type="gramStart"/>
      <w:r w:rsidR="00416172" w:rsidRPr="00416172">
        <w:rPr>
          <w:b/>
          <w:color w:val="000000"/>
          <w:sz w:val="28"/>
          <w:szCs w:val="28"/>
        </w:rPr>
        <w:t>в</w:t>
      </w:r>
      <w:proofErr w:type="gramEnd"/>
      <w:r w:rsidR="00416172" w:rsidRPr="00416172">
        <w:rPr>
          <w:b/>
          <w:color w:val="000000"/>
          <w:sz w:val="28"/>
          <w:szCs w:val="28"/>
        </w:rPr>
        <w:t xml:space="preserve"> муниципальной </w:t>
      </w:r>
    </w:p>
    <w:p w:rsidR="00242AED" w:rsidRPr="00B52B92" w:rsidRDefault="00416172" w:rsidP="00416172">
      <w:pPr>
        <w:widowControl w:val="0"/>
        <w:tabs>
          <w:tab w:val="left" w:pos="8505"/>
        </w:tabs>
        <w:autoSpaceDE w:val="0"/>
        <w:jc w:val="center"/>
        <w:rPr>
          <w:b/>
          <w:color w:val="000000"/>
          <w:sz w:val="28"/>
          <w:szCs w:val="28"/>
        </w:rPr>
      </w:pPr>
      <w:r w:rsidRPr="00416172">
        <w:rPr>
          <w:b/>
          <w:color w:val="000000"/>
          <w:sz w:val="28"/>
          <w:szCs w:val="28"/>
        </w:rPr>
        <w:t>собственности, на торгах</w:t>
      </w:r>
      <w:r>
        <w:rPr>
          <w:b/>
          <w:sz w:val="28"/>
          <w:szCs w:val="28"/>
        </w:rPr>
        <w:t>»</w:t>
      </w:r>
      <w:r w:rsidR="007D4113">
        <w:rPr>
          <w:b/>
          <w:sz w:val="28"/>
          <w:szCs w:val="28"/>
        </w:rPr>
        <w:t xml:space="preserve"> </w:t>
      </w:r>
      <w:r w:rsidR="0088235F">
        <w:rPr>
          <w:b/>
          <w:sz w:val="28"/>
          <w:szCs w:val="28"/>
        </w:rPr>
        <w:t>(ред.</w:t>
      </w:r>
      <w:r w:rsidR="001E57F0">
        <w:rPr>
          <w:b/>
          <w:sz w:val="28"/>
          <w:szCs w:val="28"/>
        </w:rPr>
        <w:t xml:space="preserve"> </w:t>
      </w:r>
      <w:r w:rsidR="0088235F">
        <w:rPr>
          <w:b/>
          <w:sz w:val="28"/>
          <w:szCs w:val="28"/>
        </w:rPr>
        <w:t>от</w:t>
      </w:r>
      <w:r w:rsidR="001E57F0">
        <w:rPr>
          <w:b/>
          <w:sz w:val="28"/>
          <w:szCs w:val="28"/>
        </w:rPr>
        <w:t xml:space="preserve"> 28.12.2024 г.)</w:t>
      </w:r>
    </w:p>
    <w:p w:rsidR="0012662A" w:rsidRPr="008B2698" w:rsidRDefault="0012662A">
      <w:pPr>
        <w:pStyle w:val="a4"/>
        <w:rPr>
          <w:b w:val="0"/>
        </w:rPr>
      </w:pPr>
    </w:p>
    <w:p w:rsidR="0012662A" w:rsidRPr="00416172" w:rsidRDefault="001B5EEA" w:rsidP="001B7368">
      <w:pPr>
        <w:pStyle w:val="21"/>
        <w:ind w:firstLine="567"/>
        <w:rPr>
          <w:szCs w:val="28"/>
        </w:rPr>
      </w:pPr>
      <w:r w:rsidRPr="00416172">
        <w:t xml:space="preserve">В соответствии </w:t>
      </w:r>
      <w:r w:rsidR="007F70E0">
        <w:t>с Земельным Кодексом Российской Федерации</w:t>
      </w:r>
      <w:r w:rsidR="005E238B">
        <w:t xml:space="preserve"> от 25.10.2001 года №136</w:t>
      </w:r>
      <w:r w:rsidR="00126CD2" w:rsidRPr="00416172">
        <w:rPr>
          <w:szCs w:val="28"/>
        </w:rPr>
        <w:t>,</w:t>
      </w:r>
      <w:r w:rsidR="00FF4E81" w:rsidRPr="00416172">
        <w:rPr>
          <w:szCs w:val="28"/>
        </w:rPr>
        <w:t xml:space="preserve"> </w:t>
      </w:r>
      <w:r w:rsidR="007F70E0">
        <w:rPr>
          <w:szCs w:val="28"/>
        </w:rPr>
        <w:t xml:space="preserve">Федеральным Законом от 06.10.2003 года №131-ФЗ «Об общих принципах организации местного самоуправления </w:t>
      </w:r>
      <w:r w:rsidR="003D47E5">
        <w:rPr>
          <w:szCs w:val="28"/>
        </w:rPr>
        <w:t>в Российской Федерации»</w:t>
      </w:r>
      <w:r w:rsidR="00B77DAB">
        <w:rPr>
          <w:szCs w:val="28"/>
        </w:rPr>
        <w:t>,</w:t>
      </w:r>
      <w:r w:rsidR="003D47E5">
        <w:rPr>
          <w:szCs w:val="28"/>
        </w:rPr>
        <w:t xml:space="preserve"> </w:t>
      </w:r>
      <w:proofErr w:type="spellStart"/>
      <w:proofErr w:type="gramStart"/>
      <w:r w:rsidR="00FF4E81" w:rsidRPr="00416172">
        <w:rPr>
          <w:szCs w:val="28"/>
        </w:rPr>
        <w:t>п</w:t>
      </w:r>
      <w:proofErr w:type="spellEnd"/>
      <w:proofErr w:type="gramEnd"/>
      <w:r w:rsidR="00FF4E81" w:rsidRPr="00416172">
        <w:rPr>
          <w:szCs w:val="28"/>
        </w:rPr>
        <w:t xml:space="preserve"> о с т а н о в л я ю</w:t>
      </w:r>
      <w:r w:rsidR="0012662A" w:rsidRPr="00416172">
        <w:rPr>
          <w:szCs w:val="28"/>
        </w:rPr>
        <w:t>:</w:t>
      </w:r>
    </w:p>
    <w:p w:rsidR="006636E3" w:rsidRDefault="0012662A" w:rsidP="00AD6069">
      <w:pPr>
        <w:widowControl w:val="0"/>
        <w:tabs>
          <w:tab w:val="left" w:pos="567"/>
        </w:tabs>
        <w:autoSpaceDE w:val="0"/>
        <w:ind w:firstLine="709"/>
        <w:jc w:val="both"/>
        <w:rPr>
          <w:bCs/>
          <w:sz w:val="28"/>
          <w:szCs w:val="28"/>
        </w:rPr>
      </w:pPr>
      <w:r w:rsidRPr="00416172">
        <w:rPr>
          <w:sz w:val="28"/>
          <w:szCs w:val="28"/>
        </w:rPr>
        <w:t xml:space="preserve">1. </w:t>
      </w:r>
      <w:r w:rsidR="00126CD2" w:rsidRPr="00416172">
        <w:rPr>
          <w:sz w:val="28"/>
          <w:szCs w:val="28"/>
        </w:rPr>
        <w:t xml:space="preserve">Внести в </w:t>
      </w:r>
      <w:r w:rsidR="00083730" w:rsidRPr="00416172">
        <w:rPr>
          <w:sz w:val="28"/>
          <w:szCs w:val="28"/>
        </w:rPr>
        <w:t xml:space="preserve">постановление администрации Стародеревянковского сельского поселения Каневского района от </w:t>
      </w:r>
      <w:r w:rsidR="00416172" w:rsidRPr="00416172">
        <w:rPr>
          <w:sz w:val="28"/>
          <w:szCs w:val="28"/>
        </w:rPr>
        <w:t>16 июня</w:t>
      </w:r>
      <w:r w:rsidR="00083730" w:rsidRPr="00416172">
        <w:rPr>
          <w:sz w:val="28"/>
          <w:szCs w:val="28"/>
        </w:rPr>
        <w:t xml:space="preserve"> 202</w:t>
      </w:r>
      <w:r w:rsidR="00416172" w:rsidRPr="00416172">
        <w:rPr>
          <w:sz w:val="28"/>
          <w:szCs w:val="28"/>
        </w:rPr>
        <w:t>2</w:t>
      </w:r>
      <w:r w:rsidR="00083730" w:rsidRPr="00416172">
        <w:rPr>
          <w:sz w:val="28"/>
          <w:szCs w:val="28"/>
        </w:rPr>
        <w:t xml:space="preserve"> года № </w:t>
      </w:r>
      <w:r w:rsidR="00416172" w:rsidRPr="00416172">
        <w:rPr>
          <w:sz w:val="28"/>
          <w:szCs w:val="28"/>
        </w:rPr>
        <w:t>134</w:t>
      </w:r>
      <w:r w:rsidR="00083730" w:rsidRPr="00416172">
        <w:rPr>
          <w:sz w:val="28"/>
          <w:szCs w:val="28"/>
        </w:rPr>
        <w:t xml:space="preserve"> «</w:t>
      </w:r>
      <w:r w:rsidR="00416172" w:rsidRPr="00416172">
        <w:rPr>
          <w:bCs/>
          <w:sz w:val="28"/>
          <w:szCs w:val="28"/>
        </w:rPr>
        <w:t xml:space="preserve">Об утверждении административного регламента предоставления </w:t>
      </w:r>
      <w:r w:rsidR="00416172" w:rsidRPr="00416172">
        <w:rPr>
          <w:sz w:val="28"/>
          <w:szCs w:val="28"/>
        </w:rPr>
        <w:t xml:space="preserve">администрацией Стародеревянковского сельского поселения Каневского района муниципальной услуги </w:t>
      </w:r>
      <w:r w:rsidR="00416172" w:rsidRPr="00416172">
        <w:rPr>
          <w:bCs/>
          <w:sz w:val="28"/>
          <w:szCs w:val="28"/>
        </w:rPr>
        <w:t>«</w:t>
      </w:r>
      <w:r w:rsidR="00416172" w:rsidRPr="00416172">
        <w:rPr>
          <w:color w:val="000000"/>
          <w:sz w:val="28"/>
          <w:szCs w:val="28"/>
        </w:rPr>
        <w:t>Предоставление земельных участков, находящихся в муниципальной собственности, на торгах</w:t>
      </w:r>
      <w:r w:rsidR="00416172" w:rsidRPr="00416172">
        <w:rPr>
          <w:sz w:val="28"/>
          <w:szCs w:val="28"/>
        </w:rPr>
        <w:t>»</w:t>
      </w:r>
      <w:r w:rsidR="005E238B">
        <w:rPr>
          <w:sz w:val="28"/>
          <w:szCs w:val="28"/>
        </w:rPr>
        <w:t xml:space="preserve"> (далее Регламент)</w:t>
      </w:r>
      <w:r w:rsidR="00126CD2" w:rsidRPr="00416172">
        <w:rPr>
          <w:bCs/>
          <w:sz w:val="28"/>
          <w:szCs w:val="28"/>
        </w:rPr>
        <w:t xml:space="preserve">, </w:t>
      </w:r>
      <w:r w:rsidR="006177D7">
        <w:rPr>
          <w:bCs/>
          <w:sz w:val="28"/>
          <w:szCs w:val="28"/>
        </w:rPr>
        <w:t xml:space="preserve">следующие изменения: </w:t>
      </w:r>
    </w:p>
    <w:p w:rsidR="003070DA" w:rsidRDefault="003070DA" w:rsidP="00AD6069">
      <w:pPr>
        <w:ind w:firstLine="709"/>
        <w:jc w:val="both"/>
        <w:rPr>
          <w:color w:val="000000"/>
          <w:sz w:val="28"/>
          <w:szCs w:val="28"/>
        </w:rPr>
      </w:pPr>
      <w:r w:rsidRPr="009021FD">
        <w:rPr>
          <w:color w:val="000000"/>
          <w:sz w:val="28"/>
          <w:szCs w:val="28"/>
        </w:rPr>
        <w:t>1.</w:t>
      </w:r>
      <w:r>
        <w:rPr>
          <w:color w:val="000000"/>
          <w:sz w:val="28"/>
          <w:szCs w:val="28"/>
        </w:rPr>
        <w:t>1</w:t>
      </w:r>
      <w:proofErr w:type="gramStart"/>
      <w:r w:rsidRPr="009021FD">
        <w:rPr>
          <w:color w:val="000000"/>
          <w:sz w:val="28"/>
          <w:szCs w:val="28"/>
        </w:rPr>
        <w:t xml:space="preserve"> В</w:t>
      </w:r>
      <w:proofErr w:type="gramEnd"/>
      <w:r w:rsidRPr="009021FD">
        <w:rPr>
          <w:color w:val="000000"/>
          <w:sz w:val="28"/>
          <w:szCs w:val="28"/>
        </w:rPr>
        <w:t xml:space="preserve"> раздел</w:t>
      </w:r>
      <w:r>
        <w:rPr>
          <w:color w:val="000000"/>
          <w:sz w:val="28"/>
          <w:szCs w:val="28"/>
        </w:rPr>
        <w:t>е</w:t>
      </w:r>
      <w:r w:rsidRPr="009021FD">
        <w:rPr>
          <w:color w:val="000000"/>
          <w:sz w:val="28"/>
          <w:szCs w:val="28"/>
        </w:rPr>
        <w:t xml:space="preserve"> 2 «Стандарт предоставления муниципальной услуги» </w:t>
      </w:r>
      <w:r w:rsidR="005E238B">
        <w:rPr>
          <w:color w:val="000000"/>
          <w:sz w:val="28"/>
          <w:szCs w:val="28"/>
        </w:rPr>
        <w:t>Р</w:t>
      </w:r>
      <w:r w:rsidR="00192294">
        <w:rPr>
          <w:color w:val="000000"/>
          <w:sz w:val="28"/>
          <w:szCs w:val="28"/>
        </w:rPr>
        <w:t>егламента</w:t>
      </w:r>
      <w:r w:rsidR="005E238B">
        <w:rPr>
          <w:color w:val="000000"/>
          <w:sz w:val="28"/>
          <w:szCs w:val="28"/>
        </w:rPr>
        <w:t xml:space="preserve">, </w:t>
      </w:r>
      <w:r>
        <w:rPr>
          <w:color w:val="000000"/>
          <w:sz w:val="28"/>
          <w:szCs w:val="28"/>
        </w:rPr>
        <w:t xml:space="preserve">в пункте </w:t>
      </w:r>
      <w:r w:rsidRPr="009021FD">
        <w:rPr>
          <w:color w:val="000000"/>
          <w:sz w:val="28"/>
          <w:szCs w:val="28"/>
        </w:rPr>
        <w:t>2.8</w:t>
      </w:r>
      <w:r w:rsidR="001E57F0">
        <w:rPr>
          <w:color w:val="000000"/>
          <w:sz w:val="28"/>
          <w:szCs w:val="28"/>
        </w:rPr>
        <w:t>,</w:t>
      </w:r>
      <w:r>
        <w:rPr>
          <w:color w:val="000000"/>
          <w:sz w:val="28"/>
          <w:szCs w:val="28"/>
        </w:rPr>
        <w:t xml:space="preserve"> абзац</w:t>
      </w:r>
      <w:r w:rsidR="0088235F">
        <w:rPr>
          <w:color w:val="000000"/>
          <w:sz w:val="28"/>
          <w:szCs w:val="28"/>
        </w:rPr>
        <w:t xml:space="preserve"> 1 изложить в следующей редакции</w:t>
      </w:r>
      <w:r>
        <w:rPr>
          <w:color w:val="000000"/>
          <w:sz w:val="28"/>
          <w:szCs w:val="28"/>
        </w:rPr>
        <w:t>:</w:t>
      </w:r>
    </w:p>
    <w:p w:rsidR="003070DA" w:rsidRPr="00DE7450" w:rsidRDefault="0088235F" w:rsidP="00AD6069">
      <w:pPr>
        <w:ind w:firstLine="709"/>
        <w:jc w:val="both"/>
        <w:rPr>
          <w:color w:val="000000"/>
          <w:sz w:val="28"/>
          <w:szCs w:val="28"/>
        </w:rPr>
      </w:pPr>
      <w:r>
        <w:rPr>
          <w:color w:val="000000"/>
          <w:sz w:val="28"/>
          <w:szCs w:val="28"/>
        </w:rPr>
        <w:t>«</w:t>
      </w:r>
      <w:r w:rsidR="003070DA" w:rsidRPr="009021FD">
        <w:rPr>
          <w:color w:val="000000"/>
          <w:sz w:val="28"/>
          <w:szCs w:val="28"/>
        </w:rPr>
        <w:t>Срок предоставления муниципальной услуги составляет не более ста двадцати календарных дней со дня регистрации заявления</w:t>
      </w:r>
      <w:r>
        <w:rPr>
          <w:color w:val="000000"/>
          <w:sz w:val="28"/>
          <w:szCs w:val="28"/>
        </w:rPr>
        <w:t>»;</w:t>
      </w:r>
    </w:p>
    <w:p w:rsidR="006177D7" w:rsidRDefault="006177D7" w:rsidP="00AD6069">
      <w:pPr>
        <w:suppressAutoHyphens w:val="0"/>
        <w:autoSpaceDE w:val="0"/>
        <w:autoSpaceDN w:val="0"/>
        <w:adjustRightInd w:val="0"/>
        <w:ind w:firstLine="709"/>
        <w:jc w:val="both"/>
        <w:rPr>
          <w:bCs/>
          <w:sz w:val="28"/>
          <w:szCs w:val="28"/>
        </w:rPr>
      </w:pPr>
      <w:r>
        <w:rPr>
          <w:bCs/>
          <w:sz w:val="28"/>
          <w:szCs w:val="28"/>
        </w:rPr>
        <w:t>1.</w:t>
      </w:r>
      <w:r w:rsidR="003070DA">
        <w:rPr>
          <w:bCs/>
          <w:sz w:val="28"/>
          <w:szCs w:val="28"/>
        </w:rPr>
        <w:t>2</w:t>
      </w:r>
      <w:r>
        <w:rPr>
          <w:bCs/>
          <w:sz w:val="28"/>
          <w:szCs w:val="28"/>
        </w:rPr>
        <w:t>. В раздел</w:t>
      </w:r>
      <w:r w:rsidR="003070DA">
        <w:rPr>
          <w:bCs/>
          <w:sz w:val="28"/>
          <w:szCs w:val="28"/>
        </w:rPr>
        <w:t>е</w:t>
      </w:r>
      <w:r>
        <w:rPr>
          <w:bCs/>
          <w:sz w:val="28"/>
          <w:szCs w:val="28"/>
        </w:rPr>
        <w:t xml:space="preserve"> 2 «Стандарт предоставления муниципальной услуги» подпункт 2.18.1</w:t>
      </w:r>
      <w:r w:rsidRPr="00996907">
        <w:rPr>
          <w:color w:val="000000"/>
          <w:sz w:val="28"/>
          <w:szCs w:val="28"/>
        </w:rPr>
        <w:t xml:space="preserve">. </w:t>
      </w:r>
      <w:r>
        <w:rPr>
          <w:color w:val="000000"/>
          <w:sz w:val="28"/>
          <w:szCs w:val="28"/>
        </w:rPr>
        <w:t>«</w:t>
      </w:r>
      <w:r w:rsidRPr="00996907">
        <w:rPr>
          <w:color w:val="000000"/>
          <w:sz w:val="28"/>
          <w:szCs w:val="28"/>
        </w:rPr>
        <w:t>Основания для отказа в предоставлении муниципальной услуги</w:t>
      </w:r>
      <w:r>
        <w:rPr>
          <w:color w:val="000000"/>
          <w:sz w:val="28"/>
          <w:szCs w:val="28"/>
        </w:rPr>
        <w:t>»</w:t>
      </w:r>
      <w:r w:rsidR="00192294">
        <w:rPr>
          <w:color w:val="000000"/>
          <w:sz w:val="28"/>
          <w:szCs w:val="28"/>
        </w:rPr>
        <w:t xml:space="preserve"> Регламента,</w:t>
      </w:r>
      <w:r w:rsidRPr="006177D7">
        <w:rPr>
          <w:bCs/>
          <w:sz w:val="28"/>
          <w:szCs w:val="28"/>
        </w:rPr>
        <w:t xml:space="preserve"> </w:t>
      </w:r>
      <w:r w:rsidR="003070DA">
        <w:rPr>
          <w:bCs/>
          <w:sz w:val="28"/>
          <w:szCs w:val="28"/>
        </w:rPr>
        <w:t>изложить в следующей редакции</w:t>
      </w:r>
      <w:r>
        <w:rPr>
          <w:bCs/>
          <w:sz w:val="28"/>
          <w:szCs w:val="28"/>
        </w:rPr>
        <w:t>:</w:t>
      </w:r>
    </w:p>
    <w:p w:rsidR="003070DA" w:rsidRPr="00996907" w:rsidRDefault="0088235F" w:rsidP="00AD6069">
      <w:pPr>
        <w:ind w:firstLine="709"/>
        <w:jc w:val="both"/>
        <w:rPr>
          <w:color w:val="000000"/>
          <w:sz w:val="28"/>
          <w:szCs w:val="28"/>
        </w:rPr>
      </w:pPr>
      <w:r>
        <w:rPr>
          <w:color w:val="000000"/>
          <w:sz w:val="28"/>
          <w:szCs w:val="28"/>
        </w:rPr>
        <w:t>«</w:t>
      </w:r>
      <w:r w:rsidR="003070DA" w:rsidRPr="00996907">
        <w:rPr>
          <w:color w:val="000000"/>
          <w:sz w:val="28"/>
          <w:szCs w:val="28"/>
        </w:rPr>
        <w:t>2.18.1. Основания для отказа в предоставлении муниципальной услуги:</w:t>
      </w:r>
    </w:p>
    <w:p w:rsidR="003070DA" w:rsidRPr="00996907" w:rsidRDefault="003070DA" w:rsidP="003070DA">
      <w:pPr>
        <w:ind w:firstLine="709"/>
        <w:jc w:val="both"/>
        <w:rPr>
          <w:color w:val="000000"/>
          <w:sz w:val="28"/>
          <w:szCs w:val="28"/>
        </w:rPr>
      </w:pPr>
      <w:r w:rsidRPr="00996907">
        <w:rPr>
          <w:color w:val="000000"/>
          <w:sz w:val="28"/>
          <w:szCs w:val="28"/>
        </w:rPr>
        <w:t>границы земельного участка подлежат уточнению в соответствии с требованиями Федерального закона от 24 июля 2007 года N 221-ФЗ "О государственном кадастре недвижимости";</w:t>
      </w:r>
    </w:p>
    <w:p w:rsidR="003070DA" w:rsidRPr="00996907" w:rsidRDefault="003070DA" w:rsidP="003070DA">
      <w:pPr>
        <w:ind w:firstLine="709"/>
        <w:jc w:val="both"/>
        <w:rPr>
          <w:color w:val="000000"/>
          <w:sz w:val="28"/>
          <w:szCs w:val="28"/>
        </w:rPr>
      </w:pPr>
      <w:r w:rsidRPr="00996907">
        <w:rPr>
          <w:color w:val="000000"/>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070DA" w:rsidRPr="00996907" w:rsidRDefault="003070DA" w:rsidP="003070DA">
      <w:pPr>
        <w:ind w:firstLine="709"/>
        <w:jc w:val="both"/>
        <w:rPr>
          <w:color w:val="000000"/>
          <w:sz w:val="28"/>
          <w:szCs w:val="28"/>
        </w:rPr>
      </w:pPr>
      <w:proofErr w:type="gramStart"/>
      <w:r w:rsidRPr="00996907">
        <w:rPr>
          <w:color w:val="000000"/>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Pr="00996907">
        <w:rPr>
          <w:color w:val="000000"/>
          <w:sz w:val="28"/>
          <w:szCs w:val="28"/>
        </w:rPr>
        <w:lastRenderedPageBreak/>
        <w:t>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3070DA" w:rsidRPr="00996907" w:rsidRDefault="003070DA" w:rsidP="003070DA">
      <w:pPr>
        <w:ind w:firstLine="709"/>
        <w:jc w:val="both"/>
        <w:rPr>
          <w:color w:val="000000"/>
          <w:sz w:val="28"/>
          <w:szCs w:val="28"/>
        </w:rPr>
      </w:pPr>
      <w:proofErr w:type="gramStart"/>
      <w:r w:rsidRPr="00996907">
        <w:rPr>
          <w:color w:val="000000"/>
          <w:sz w:val="28"/>
          <w:szCs w:val="28"/>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3070DA" w:rsidRDefault="003070DA" w:rsidP="003070DA">
      <w:pPr>
        <w:ind w:firstLine="709"/>
        <w:jc w:val="both"/>
        <w:rPr>
          <w:color w:val="000000"/>
          <w:sz w:val="28"/>
          <w:szCs w:val="28"/>
        </w:rPr>
      </w:pPr>
      <w:r w:rsidRPr="00996907">
        <w:rPr>
          <w:color w:val="000000"/>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996907">
        <w:rPr>
          <w:color w:val="000000"/>
          <w:sz w:val="28"/>
          <w:szCs w:val="28"/>
        </w:rPr>
        <w:t>ии ау</w:t>
      </w:r>
      <w:proofErr w:type="gramEnd"/>
      <w:r w:rsidRPr="00996907">
        <w:rPr>
          <w:color w:val="000000"/>
          <w:sz w:val="28"/>
          <w:szCs w:val="28"/>
        </w:rPr>
        <w:t>кциона;</w:t>
      </w:r>
    </w:p>
    <w:p w:rsidR="003070DA" w:rsidRPr="003070DA" w:rsidRDefault="003070DA" w:rsidP="00AD6069">
      <w:pPr>
        <w:suppressAutoHyphens w:val="0"/>
        <w:autoSpaceDE w:val="0"/>
        <w:autoSpaceDN w:val="0"/>
        <w:adjustRightInd w:val="0"/>
        <w:ind w:firstLine="708"/>
        <w:jc w:val="both"/>
        <w:rPr>
          <w:sz w:val="28"/>
          <w:szCs w:val="28"/>
          <w:lang w:eastAsia="ru-RU"/>
        </w:rPr>
      </w:pPr>
      <w:r w:rsidRPr="003070DA">
        <w:rPr>
          <w:sz w:val="28"/>
          <w:szCs w:val="28"/>
          <w:lang w:eastAsia="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3070DA">
        <w:rPr>
          <w:sz w:val="28"/>
          <w:szCs w:val="28"/>
          <w:lang w:eastAsia="ru-RU"/>
        </w:rPr>
        <w:t>ии ау</w:t>
      </w:r>
      <w:proofErr w:type="gramEnd"/>
      <w:r w:rsidRPr="003070DA">
        <w:rPr>
          <w:sz w:val="28"/>
          <w:szCs w:val="28"/>
          <w:lang w:eastAsia="ru-RU"/>
        </w:rPr>
        <w:t>кциона;</w:t>
      </w:r>
    </w:p>
    <w:p w:rsidR="003070DA" w:rsidRPr="00996907" w:rsidRDefault="003070DA" w:rsidP="003070DA">
      <w:pPr>
        <w:ind w:firstLine="709"/>
        <w:jc w:val="both"/>
        <w:rPr>
          <w:color w:val="000000"/>
          <w:sz w:val="28"/>
          <w:szCs w:val="28"/>
        </w:rPr>
      </w:pPr>
      <w:r w:rsidRPr="003070DA">
        <w:rPr>
          <w:color w:val="000000"/>
          <w:sz w:val="28"/>
          <w:szCs w:val="28"/>
        </w:rPr>
        <w:t>земельный участок не отнесен к определенной категории</w:t>
      </w:r>
      <w:r w:rsidRPr="00996907">
        <w:rPr>
          <w:color w:val="000000"/>
          <w:sz w:val="28"/>
          <w:szCs w:val="28"/>
        </w:rPr>
        <w:t xml:space="preserve"> земель;</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070DA" w:rsidRPr="00996907" w:rsidRDefault="003070DA" w:rsidP="00A57946">
      <w:pPr>
        <w:ind w:firstLine="709"/>
        <w:jc w:val="both"/>
        <w:rPr>
          <w:color w:val="000000"/>
          <w:sz w:val="28"/>
          <w:szCs w:val="28"/>
        </w:rPr>
      </w:pPr>
      <w:proofErr w:type="gramStart"/>
      <w:r w:rsidRPr="00996907">
        <w:rPr>
          <w:color w:val="000000"/>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w:t>
      </w:r>
      <w:r w:rsidR="00A57946">
        <w:rPr>
          <w:color w:val="000000"/>
          <w:sz w:val="28"/>
          <w:szCs w:val="28"/>
        </w:rPr>
        <w:t xml:space="preserve"> </w:t>
      </w:r>
      <w:r w:rsidRPr="00996907">
        <w:rPr>
          <w:color w:val="000000"/>
          <w:sz w:val="28"/>
          <w:szCs w:val="28"/>
        </w:rPr>
        <w:t>размещения</w:t>
      </w:r>
      <w:proofErr w:type="gramEnd"/>
      <w:r w:rsidRPr="00996907">
        <w:rPr>
          <w:color w:val="000000"/>
          <w:sz w:val="28"/>
          <w:szCs w:val="28"/>
        </w:rPr>
        <w:t xml:space="preserve"> нестационарных торговых объектов на землях или земельных участках, находящихся в государственной или муниципальной собственности, размещение которых осуществляется на основании схемы размещения нестационарных торговых объектов в соответствии с Федеральным законом от 28 декабря 2009 года N 381-ФЗ "Об основах государственного регулирования торговой деятельности в Российской Федерации";</w:t>
      </w:r>
      <w:r w:rsidR="00A57946">
        <w:rPr>
          <w:color w:val="000000"/>
          <w:sz w:val="28"/>
          <w:szCs w:val="28"/>
        </w:rPr>
        <w:t xml:space="preserve"> </w:t>
      </w:r>
      <w:proofErr w:type="gramStart"/>
      <w:r w:rsidRPr="00996907">
        <w:rPr>
          <w:color w:val="000000"/>
          <w:sz w:val="28"/>
          <w:szCs w:val="28"/>
        </w:rPr>
        <w:t>установки и эксплуатации рекламных конструкций на землях или земельных участках, находящихся в государственной или муниципальной собственности, которая осуществляется на основании договора на установку и эксплуатацию рекламной конструкции в соответствии с Федеральным законом от 13 марта 2006 года N 38-ФЗ "О рекламе"),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3070DA" w:rsidRPr="00996907" w:rsidRDefault="003070DA" w:rsidP="003070DA">
      <w:pPr>
        <w:ind w:firstLine="709"/>
        <w:jc w:val="both"/>
        <w:rPr>
          <w:color w:val="000000"/>
          <w:sz w:val="28"/>
          <w:szCs w:val="28"/>
        </w:rPr>
      </w:pPr>
      <w:r w:rsidRPr="00996907">
        <w:rPr>
          <w:color w:val="000000"/>
          <w:sz w:val="28"/>
          <w:szCs w:val="28"/>
        </w:rPr>
        <w:t xml:space="preserve">сооружение, объект незавершенного строительства, находящиеся в государственной или муниципальной собственности, и продажа или предоставление в аренду </w:t>
      </w:r>
      <w:proofErr w:type="gramStart"/>
      <w:r w:rsidRPr="00996907">
        <w:rPr>
          <w:color w:val="000000"/>
          <w:sz w:val="28"/>
          <w:szCs w:val="28"/>
        </w:rPr>
        <w:t>указанных</w:t>
      </w:r>
      <w:proofErr w:type="gramEnd"/>
      <w:r w:rsidRPr="00996907">
        <w:rPr>
          <w:color w:val="000000"/>
          <w:sz w:val="28"/>
          <w:szCs w:val="28"/>
        </w:rPr>
        <w:t xml:space="preserve">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8B2698" w:rsidRDefault="008B2698" w:rsidP="003070DA">
      <w:pPr>
        <w:ind w:firstLine="709"/>
        <w:jc w:val="both"/>
        <w:rPr>
          <w:color w:val="000000"/>
          <w:sz w:val="28"/>
          <w:szCs w:val="28"/>
        </w:rPr>
      </w:pPr>
    </w:p>
    <w:p w:rsidR="003070DA" w:rsidRPr="00996907" w:rsidRDefault="003070DA" w:rsidP="003070DA">
      <w:pPr>
        <w:ind w:firstLine="709"/>
        <w:jc w:val="both"/>
        <w:rPr>
          <w:color w:val="000000"/>
          <w:sz w:val="28"/>
          <w:szCs w:val="28"/>
        </w:rPr>
      </w:pPr>
      <w:r w:rsidRPr="00996907">
        <w:rPr>
          <w:color w:val="000000"/>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070DA" w:rsidRPr="00996907" w:rsidRDefault="003070DA" w:rsidP="003070DA">
      <w:pPr>
        <w:ind w:firstLine="709"/>
        <w:jc w:val="both"/>
        <w:rPr>
          <w:color w:val="000000"/>
          <w:sz w:val="28"/>
          <w:szCs w:val="28"/>
        </w:rPr>
      </w:pPr>
      <w:r w:rsidRPr="00996907">
        <w:rPr>
          <w:color w:val="000000"/>
          <w:sz w:val="28"/>
          <w:szCs w:val="28"/>
        </w:rPr>
        <w:t>в отношении земельного участка принято решение о предварительном согласовании его предоставления;</w:t>
      </w:r>
    </w:p>
    <w:p w:rsidR="003070DA" w:rsidRPr="00996907" w:rsidRDefault="003070DA" w:rsidP="003070DA">
      <w:pPr>
        <w:ind w:firstLine="709"/>
        <w:jc w:val="both"/>
        <w:rPr>
          <w:color w:val="000000"/>
          <w:sz w:val="28"/>
          <w:szCs w:val="28"/>
        </w:rPr>
      </w:pPr>
      <w:r w:rsidRPr="00996907">
        <w:rPr>
          <w:color w:val="000000"/>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070DA" w:rsidRPr="00996907" w:rsidRDefault="003070DA" w:rsidP="003070DA">
      <w:pPr>
        <w:ind w:firstLine="709"/>
        <w:jc w:val="both"/>
        <w:rPr>
          <w:color w:val="000000"/>
          <w:sz w:val="28"/>
          <w:szCs w:val="28"/>
        </w:rPr>
      </w:pPr>
      <w:r w:rsidRPr="00996907">
        <w:rPr>
          <w:color w:val="000000"/>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996907">
        <w:rPr>
          <w:color w:val="000000"/>
          <w:sz w:val="28"/>
          <w:szCs w:val="28"/>
        </w:rPr>
        <w:t>жд в св</w:t>
      </w:r>
      <w:proofErr w:type="gramEnd"/>
      <w:r w:rsidRPr="00996907">
        <w:rPr>
          <w:color w:val="000000"/>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3070DA" w:rsidRPr="00996907" w:rsidRDefault="003070DA" w:rsidP="003070DA">
      <w:pPr>
        <w:ind w:firstLine="709"/>
        <w:jc w:val="both"/>
        <w:rPr>
          <w:color w:val="000000"/>
          <w:sz w:val="28"/>
          <w:szCs w:val="28"/>
        </w:rPr>
      </w:pPr>
      <w:r w:rsidRPr="00996907">
        <w:rPr>
          <w:color w:val="000000"/>
          <w:sz w:val="28"/>
          <w:szCs w:val="28"/>
        </w:rPr>
        <w:t>Мотивированное решение об отказе в предоставлении муниципальной услуги выдается или направляется заявителю в течение 1 рабочего дня со дня принятия такого решения, но не позднее срока, указанного в пункте 10 настоящего административного регламента.</w:t>
      </w:r>
    </w:p>
    <w:p w:rsidR="003070DA" w:rsidRPr="00E614CC" w:rsidRDefault="003070DA" w:rsidP="003070DA">
      <w:pPr>
        <w:ind w:firstLine="709"/>
        <w:jc w:val="both"/>
        <w:rPr>
          <w:color w:val="000000"/>
          <w:sz w:val="28"/>
          <w:szCs w:val="28"/>
        </w:rPr>
      </w:pPr>
      <w:r w:rsidRPr="00996907">
        <w:rPr>
          <w:color w:val="000000"/>
          <w:sz w:val="28"/>
          <w:szCs w:val="28"/>
        </w:rPr>
        <w:t>Заявители имеют право повторно обратиться в администрацию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r w:rsidR="0088235F">
        <w:rPr>
          <w:color w:val="000000"/>
          <w:sz w:val="28"/>
          <w:szCs w:val="28"/>
        </w:rPr>
        <w:t>»;</w:t>
      </w:r>
    </w:p>
    <w:p w:rsidR="008B2698" w:rsidRDefault="00B0435F" w:rsidP="00B0435F">
      <w:pPr>
        <w:pStyle w:val="3"/>
        <w:spacing w:before="0"/>
        <w:jc w:val="both"/>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 xml:space="preserve">        </w:t>
      </w:r>
    </w:p>
    <w:p w:rsidR="00B0435F" w:rsidRPr="00B0435F" w:rsidRDefault="008B2698" w:rsidP="00B0435F">
      <w:pPr>
        <w:pStyle w:val="3"/>
        <w:spacing w:before="0"/>
        <w:jc w:val="both"/>
        <w:rPr>
          <w:rFonts w:ascii="Times New Roman" w:hAnsi="Times New Roman"/>
          <w:b/>
          <w:color w:val="000000"/>
          <w:sz w:val="28"/>
          <w:szCs w:val="28"/>
        </w:rPr>
      </w:pPr>
      <w:r>
        <w:rPr>
          <w:rFonts w:ascii="Times New Roman" w:hAnsi="Times New Roman" w:cs="Times New Roman"/>
          <w:bCs/>
          <w:color w:val="auto"/>
          <w:sz w:val="28"/>
          <w:szCs w:val="28"/>
        </w:rPr>
        <w:tab/>
      </w:r>
      <w:r w:rsidR="006177D7" w:rsidRPr="00B0435F">
        <w:rPr>
          <w:rFonts w:ascii="Times New Roman" w:hAnsi="Times New Roman" w:cs="Times New Roman"/>
          <w:bCs/>
          <w:color w:val="auto"/>
          <w:sz w:val="28"/>
          <w:szCs w:val="28"/>
        </w:rPr>
        <w:t>1.</w:t>
      </w:r>
      <w:r w:rsidR="003070DA">
        <w:rPr>
          <w:rFonts w:ascii="Times New Roman" w:hAnsi="Times New Roman" w:cs="Times New Roman"/>
          <w:bCs/>
          <w:color w:val="auto"/>
          <w:sz w:val="28"/>
          <w:szCs w:val="28"/>
        </w:rPr>
        <w:t>3</w:t>
      </w:r>
      <w:r w:rsidR="006177D7" w:rsidRPr="00B0435F">
        <w:rPr>
          <w:rFonts w:ascii="Times New Roman" w:hAnsi="Times New Roman" w:cs="Times New Roman"/>
          <w:bCs/>
          <w:color w:val="auto"/>
          <w:sz w:val="28"/>
          <w:szCs w:val="28"/>
        </w:rPr>
        <w:t xml:space="preserve">. </w:t>
      </w:r>
      <w:r w:rsidR="00B0435F" w:rsidRPr="00B0435F">
        <w:rPr>
          <w:rFonts w:ascii="Times New Roman" w:hAnsi="Times New Roman" w:cs="Times New Roman"/>
          <w:bCs/>
          <w:color w:val="auto"/>
          <w:sz w:val="28"/>
          <w:szCs w:val="28"/>
        </w:rPr>
        <w:t>В раздел</w:t>
      </w:r>
      <w:r w:rsidR="007F70E0">
        <w:rPr>
          <w:rFonts w:ascii="Times New Roman" w:hAnsi="Times New Roman" w:cs="Times New Roman"/>
          <w:bCs/>
          <w:color w:val="auto"/>
          <w:sz w:val="28"/>
          <w:szCs w:val="28"/>
        </w:rPr>
        <w:t>е</w:t>
      </w:r>
      <w:r w:rsidR="00B0435F" w:rsidRPr="00B0435F">
        <w:rPr>
          <w:rFonts w:ascii="Times New Roman" w:hAnsi="Times New Roman" w:cs="Times New Roman"/>
          <w:bCs/>
          <w:color w:val="auto"/>
          <w:sz w:val="28"/>
          <w:szCs w:val="28"/>
        </w:rPr>
        <w:t xml:space="preserve"> 3</w:t>
      </w:r>
      <w:r w:rsidR="00B0435F" w:rsidRPr="00B0435F">
        <w:rPr>
          <w:rFonts w:ascii="Times New Roman" w:hAnsi="Times New Roman" w:cs="Times New Roman"/>
          <w:bCs/>
          <w:sz w:val="28"/>
          <w:szCs w:val="28"/>
        </w:rPr>
        <w:t xml:space="preserve"> </w:t>
      </w:r>
      <w:r w:rsidR="00B0435F" w:rsidRPr="00B0435F">
        <w:rPr>
          <w:rFonts w:ascii="Times New Roman" w:hAnsi="Times New Roman" w:cs="Times New Roman"/>
          <w:bCs/>
          <w:color w:val="auto"/>
          <w:sz w:val="28"/>
          <w:szCs w:val="28"/>
        </w:rPr>
        <w:t>«</w:t>
      </w:r>
      <w:r w:rsidR="00B0435F" w:rsidRPr="00B0435F">
        <w:rPr>
          <w:rFonts w:ascii="Times New Roman" w:eastAsia="Times New Roman" w:hAnsi="Times New Roman" w:cs="Times New Roman"/>
          <w:bCs/>
          <w:color w:val="auto"/>
          <w:sz w:val="28"/>
          <w:szCs w:val="28"/>
        </w:rPr>
        <w:t>С</w:t>
      </w:r>
      <w:r w:rsidR="00B0435F" w:rsidRPr="00B0435F">
        <w:rPr>
          <w:rFonts w:ascii="Times New Roman" w:eastAsia="Times New Roman" w:hAnsi="Times New Roman" w:cs="Times New Roman"/>
          <w:bCs/>
          <w:color w:val="000000"/>
          <w:sz w:val="28"/>
          <w:szCs w:val="28"/>
        </w:rPr>
        <w:t xml:space="preserve">остав, последовательность и сроки выполнения </w:t>
      </w:r>
      <w:r w:rsidR="00B0435F" w:rsidRPr="00B0435F">
        <w:rPr>
          <w:rFonts w:ascii="Times New Roman" w:hAnsi="Times New Roman" w:cs="Times New Roman"/>
          <w:bCs/>
          <w:color w:val="000000"/>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B0435F">
        <w:rPr>
          <w:rFonts w:ascii="Times New Roman" w:hAnsi="Times New Roman" w:cs="Times New Roman"/>
          <w:bCs/>
          <w:color w:val="000000"/>
          <w:sz w:val="28"/>
          <w:szCs w:val="28"/>
        </w:rPr>
        <w:t>»</w:t>
      </w:r>
      <w:r w:rsidR="006177D7" w:rsidRPr="00B0435F">
        <w:rPr>
          <w:rFonts w:ascii="Times New Roman" w:hAnsi="Times New Roman" w:cs="Times New Roman"/>
          <w:bCs/>
          <w:color w:val="auto"/>
          <w:sz w:val="28"/>
          <w:szCs w:val="28"/>
        </w:rPr>
        <w:t xml:space="preserve"> </w:t>
      </w:r>
      <w:r w:rsidR="007F70E0">
        <w:rPr>
          <w:rFonts w:ascii="Times New Roman" w:hAnsi="Times New Roman" w:cs="Times New Roman"/>
          <w:bCs/>
          <w:color w:val="auto"/>
          <w:sz w:val="28"/>
          <w:szCs w:val="28"/>
        </w:rPr>
        <w:t>пункт</w:t>
      </w:r>
      <w:r w:rsidR="00B0435F">
        <w:rPr>
          <w:rFonts w:ascii="Times New Roman" w:hAnsi="Times New Roman" w:cs="Times New Roman"/>
          <w:bCs/>
          <w:color w:val="auto"/>
          <w:sz w:val="28"/>
          <w:szCs w:val="28"/>
        </w:rPr>
        <w:t xml:space="preserve"> </w:t>
      </w:r>
      <w:r w:rsidR="006177D7" w:rsidRPr="00B0435F">
        <w:rPr>
          <w:rFonts w:ascii="Times New Roman" w:hAnsi="Times New Roman" w:cs="Times New Roman"/>
          <w:bCs/>
          <w:color w:val="auto"/>
          <w:sz w:val="28"/>
          <w:szCs w:val="28"/>
        </w:rPr>
        <w:t>3.18</w:t>
      </w:r>
      <w:r w:rsidR="00B0435F">
        <w:rPr>
          <w:rFonts w:ascii="Times New Roman" w:hAnsi="Times New Roman" w:cs="Times New Roman"/>
          <w:bCs/>
          <w:color w:val="auto"/>
          <w:sz w:val="28"/>
          <w:szCs w:val="28"/>
        </w:rPr>
        <w:t xml:space="preserve"> «</w:t>
      </w:r>
      <w:r w:rsidR="00B0435F" w:rsidRPr="00B0435F">
        <w:rPr>
          <w:rFonts w:ascii="Times New Roman" w:hAnsi="Times New Roman"/>
          <w:bCs/>
          <w:color w:val="000000"/>
          <w:sz w:val="28"/>
          <w:szCs w:val="28"/>
        </w:rPr>
        <w:t>Подготовка аукциона</w:t>
      </w:r>
      <w:r w:rsidR="00B0435F">
        <w:rPr>
          <w:rFonts w:ascii="Times New Roman" w:hAnsi="Times New Roman"/>
          <w:b/>
          <w:color w:val="000000"/>
          <w:sz w:val="28"/>
          <w:szCs w:val="28"/>
        </w:rPr>
        <w:t>»</w:t>
      </w:r>
      <w:r w:rsidR="00B0435F">
        <w:rPr>
          <w:rFonts w:ascii="Times New Roman" w:hAnsi="Times New Roman" w:cs="Times New Roman"/>
          <w:bCs/>
          <w:color w:val="auto"/>
          <w:sz w:val="28"/>
          <w:szCs w:val="28"/>
        </w:rPr>
        <w:t xml:space="preserve"> </w:t>
      </w:r>
      <w:r w:rsidR="005E238B">
        <w:rPr>
          <w:rFonts w:ascii="Times New Roman" w:hAnsi="Times New Roman" w:cs="Times New Roman"/>
          <w:bCs/>
          <w:color w:val="auto"/>
          <w:sz w:val="28"/>
          <w:szCs w:val="28"/>
        </w:rPr>
        <w:t xml:space="preserve">Регламента </w:t>
      </w:r>
      <w:r w:rsidR="007F70E0">
        <w:rPr>
          <w:rFonts w:ascii="Times New Roman" w:hAnsi="Times New Roman" w:cs="Times New Roman"/>
          <w:bCs/>
          <w:color w:val="auto"/>
          <w:sz w:val="28"/>
          <w:szCs w:val="28"/>
        </w:rPr>
        <w:t>дополнить</w:t>
      </w:r>
      <w:r w:rsidR="002C2899">
        <w:rPr>
          <w:rFonts w:ascii="Times New Roman" w:hAnsi="Times New Roman" w:cs="Times New Roman"/>
          <w:bCs/>
          <w:color w:val="auto"/>
          <w:sz w:val="28"/>
          <w:szCs w:val="28"/>
        </w:rPr>
        <w:t xml:space="preserve"> абзац</w:t>
      </w:r>
      <w:r w:rsidR="007F70E0">
        <w:rPr>
          <w:rFonts w:ascii="Times New Roman" w:hAnsi="Times New Roman" w:cs="Times New Roman"/>
          <w:bCs/>
          <w:color w:val="auto"/>
          <w:sz w:val="28"/>
          <w:szCs w:val="28"/>
        </w:rPr>
        <w:t>ем</w:t>
      </w:r>
      <w:r w:rsidR="00B0435F">
        <w:rPr>
          <w:rFonts w:ascii="Times New Roman" w:hAnsi="Times New Roman" w:cs="Times New Roman"/>
          <w:bCs/>
          <w:color w:val="auto"/>
          <w:sz w:val="28"/>
          <w:szCs w:val="28"/>
        </w:rPr>
        <w:t>:</w:t>
      </w:r>
    </w:p>
    <w:p w:rsidR="006177D7" w:rsidRPr="00B0435F" w:rsidRDefault="0088235F" w:rsidP="00B0435F">
      <w:pPr>
        <w:pStyle w:val="3"/>
        <w:spacing w:before="0"/>
        <w:jc w:val="both"/>
        <w:rPr>
          <w:rFonts w:ascii="Times New Roman" w:eastAsia="Times New Roman" w:hAnsi="Times New Roman" w:cs="Times New Roman"/>
          <w:bCs/>
          <w:color w:val="000000"/>
          <w:sz w:val="28"/>
          <w:szCs w:val="28"/>
        </w:rPr>
      </w:pPr>
      <w:r>
        <w:rPr>
          <w:rFonts w:ascii="Times New Roman" w:hAnsi="Times New Roman" w:cs="Times New Roman"/>
          <w:color w:val="auto"/>
          <w:sz w:val="28"/>
          <w:szCs w:val="28"/>
          <w:lang w:eastAsia="ru-RU"/>
        </w:rPr>
        <w:t xml:space="preserve">     </w:t>
      </w:r>
      <w:r w:rsidR="00AD6069">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eastAsia="ru-RU"/>
        </w:rPr>
        <w:t xml:space="preserve"> </w:t>
      </w:r>
      <w:r w:rsidR="00AD6069">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eastAsia="ru-RU"/>
        </w:rPr>
        <w:t>«</w:t>
      </w:r>
      <w:r w:rsidR="006177D7" w:rsidRPr="00B0435F">
        <w:rPr>
          <w:rFonts w:ascii="Times New Roman" w:hAnsi="Times New Roman" w:cs="Times New Roman"/>
          <w:color w:val="auto"/>
          <w:sz w:val="28"/>
          <w:szCs w:val="28"/>
          <w:lang w:eastAsia="ru-RU"/>
        </w:rPr>
        <w:t>о дате</w:t>
      </w:r>
      <w:r w:rsidR="006177D7" w:rsidRPr="00B0435F">
        <w:rPr>
          <w:rFonts w:ascii="Times New Roman" w:hAnsi="Times New Roman" w:cs="Times New Roman"/>
          <w:color w:val="000000"/>
          <w:sz w:val="28"/>
          <w:szCs w:val="28"/>
          <w:lang w:eastAsia="ru-RU"/>
        </w:rPr>
        <w:t xml:space="preserve"> размещения извещения в соответствии с </w:t>
      </w:r>
      <w:hyperlink r:id="rId7" w:history="1">
        <w:r w:rsidR="006177D7" w:rsidRPr="00B0435F">
          <w:rPr>
            <w:rFonts w:ascii="Times New Roman" w:hAnsi="Times New Roman" w:cs="Times New Roman"/>
            <w:color w:val="000000"/>
            <w:sz w:val="28"/>
            <w:szCs w:val="28"/>
            <w:lang w:eastAsia="ru-RU"/>
          </w:rPr>
          <w:t>подпунктом 1 пункта 1 статьи 39.18</w:t>
        </w:r>
      </w:hyperlink>
      <w:r w:rsidR="006177D7" w:rsidRPr="00B0435F">
        <w:rPr>
          <w:rFonts w:ascii="Times New Roman" w:hAnsi="Times New Roman" w:cs="Times New Roman"/>
          <w:color w:val="000000"/>
          <w:sz w:val="28"/>
          <w:szCs w:val="28"/>
          <w:lang w:eastAsia="ru-RU"/>
        </w:rPr>
        <w:t xml:space="preserve"> Земельного Кодекса Российской Федерации</w:t>
      </w:r>
      <w:r>
        <w:rPr>
          <w:rFonts w:ascii="Times New Roman" w:hAnsi="Times New Roman" w:cs="Times New Roman"/>
          <w:color w:val="000000"/>
          <w:sz w:val="28"/>
          <w:szCs w:val="28"/>
          <w:lang w:eastAsia="ru-RU"/>
        </w:rPr>
        <w:t>»;</w:t>
      </w:r>
    </w:p>
    <w:p w:rsidR="00B0435F" w:rsidRDefault="006177D7" w:rsidP="006177D7">
      <w:pPr>
        <w:suppressAutoHyphens w:val="0"/>
        <w:autoSpaceDE w:val="0"/>
        <w:autoSpaceDN w:val="0"/>
        <w:adjustRightInd w:val="0"/>
        <w:jc w:val="both"/>
        <w:rPr>
          <w:bCs/>
          <w:sz w:val="28"/>
          <w:szCs w:val="28"/>
        </w:rPr>
      </w:pPr>
      <w:r w:rsidRPr="00B0435F">
        <w:rPr>
          <w:bCs/>
          <w:sz w:val="28"/>
          <w:szCs w:val="28"/>
        </w:rPr>
        <w:t xml:space="preserve">    </w:t>
      </w:r>
      <w:r w:rsidR="00B0435F" w:rsidRPr="00B0435F">
        <w:rPr>
          <w:bCs/>
          <w:sz w:val="28"/>
          <w:szCs w:val="28"/>
        </w:rPr>
        <w:t xml:space="preserve"> </w:t>
      </w:r>
      <w:r w:rsidRPr="00B0435F">
        <w:rPr>
          <w:bCs/>
          <w:sz w:val="28"/>
          <w:szCs w:val="28"/>
        </w:rPr>
        <w:t xml:space="preserve">  </w:t>
      </w:r>
      <w:r w:rsidR="00AD6069">
        <w:rPr>
          <w:bCs/>
          <w:sz w:val="28"/>
          <w:szCs w:val="28"/>
        </w:rPr>
        <w:t xml:space="preserve">  </w:t>
      </w:r>
      <w:r w:rsidR="00B77DAB">
        <w:rPr>
          <w:bCs/>
          <w:sz w:val="28"/>
          <w:szCs w:val="28"/>
        </w:rPr>
        <w:tab/>
      </w:r>
      <w:r w:rsidRPr="00B0435F">
        <w:rPr>
          <w:bCs/>
          <w:sz w:val="28"/>
          <w:szCs w:val="28"/>
        </w:rPr>
        <w:t>1.</w:t>
      </w:r>
      <w:r w:rsidR="003070DA">
        <w:rPr>
          <w:bCs/>
          <w:sz w:val="28"/>
          <w:szCs w:val="28"/>
        </w:rPr>
        <w:t>4</w:t>
      </w:r>
      <w:r w:rsidRPr="00B0435F">
        <w:rPr>
          <w:bCs/>
          <w:sz w:val="28"/>
          <w:szCs w:val="28"/>
        </w:rPr>
        <w:t xml:space="preserve"> </w:t>
      </w:r>
      <w:r w:rsidR="00B0435F" w:rsidRPr="00B0435F">
        <w:rPr>
          <w:bCs/>
          <w:sz w:val="28"/>
          <w:szCs w:val="28"/>
        </w:rPr>
        <w:t>В раздел</w:t>
      </w:r>
      <w:r w:rsidR="007F70E0">
        <w:rPr>
          <w:bCs/>
          <w:sz w:val="28"/>
          <w:szCs w:val="28"/>
        </w:rPr>
        <w:t>е</w:t>
      </w:r>
      <w:r w:rsidR="00B0435F" w:rsidRPr="00B0435F">
        <w:rPr>
          <w:bCs/>
          <w:sz w:val="28"/>
          <w:szCs w:val="28"/>
        </w:rPr>
        <w:t xml:space="preserve"> 3 «С</w:t>
      </w:r>
      <w:r w:rsidR="00B0435F" w:rsidRPr="00B0435F">
        <w:rPr>
          <w:bCs/>
          <w:color w:val="000000"/>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B0435F">
        <w:rPr>
          <w:bCs/>
          <w:color w:val="000000"/>
          <w:sz w:val="28"/>
          <w:szCs w:val="28"/>
        </w:rPr>
        <w:t>»</w:t>
      </w:r>
      <w:r w:rsidR="007F70E0">
        <w:rPr>
          <w:bCs/>
          <w:color w:val="000000"/>
          <w:sz w:val="28"/>
          <w:szCs w:val="28"/>
        </w:rPr>
        <w:t xml:space="preserve"> </w:t>
      </w:r>
      <w:r w:rsidR="00B0435F" w:rsidRPr="00B0435F">
        <w:rPr>
          <w:bCs/>
          <w:sz w:val="28"/>
          <w:szCs w:val="28"/>
        </w:rPr>
        <w:t>п</w:t>
      </w:r>
      <w:r w:rsidR="00B0435F">
        <w:rPr>
          <w:bCs/>
          <w:sz w:val="28"/>
          <w:szCs w:val="28"/>
        </w:rPr>
        <w:t xml:space="preserve">ункт </w:t>
      </w:r>
      <w:r w:rsidRPr="00B0435F">
        <w:rPr>
          <w:bCs/>
          <w:sz w:val="28"/>
          <w:szCs w:val="28"/>
        </w:rPr>
        <w:t xml:space="preserve">3.20 </w:t>
      </w:r>
      <w:r w:rsidR="00192294">
        <w:rPr>
          <w:bCs/>
          <w:sz w:val="28"/>
          <w:szCs w:val="28"/>
        </w:rPr>
        <w:t xml:space="preserve">Регламента, </w:t>
      </w:r>
      <w:r w:rsidR="007F70E0">
        <w:rPr>
          <w:bCs/>
          <w:sz w:val="28"/>
          <w:szCs w:val="28"/>
        </w:rPr>
        <w:t>дополнить абзацами следующего содержания</w:t>
      </w:r>
      <w:r w:rsidR="00B0435F">
        <w:rPr>
          <w:bCs/>
          <w:sz w:val="28"/>
          <w:szCs w:val="28"/>
        </w:rPr>
        <w:t>:</w:t>
      </w:r>
    </w:p>
    <w:p w:rsidR="006177D7" w:rsidRPr="00B0435F" w:rsidRDefault="0088235F" w:rsidP="006177D7">
      <w:pPr>
        <w:suppressAutoHyphens w:val="0"/>
        <w:autoSpaceDE w:val="0"/>
        <w:autoSpaceDN w:val="0"/>
        <w:adjustRightInd w:val="0"/>
        <w:jc w:val="both"/>
        <w:rPr>
          <w:sz w:val="28"/>
          <w:szCs w:val="28"/>
          <w:lang w:eastAsia="ru-RU"/>
        </w:rPr>
      </w:pPr>
      <w:bookmarkStart w:id="0" w:name="_Hlk200006718"/>
      <w:r>
        <w:rPr>
          <w:sz w:val="28"/>
          <w:szCs w:val="28"/>
          <w:lang w:eastAsia="ru-RU"/>
        </w:rPr>
        <w:t>«</w:t>
      </w:r>
      <w:r w:rsidR="006177D7" w:rsidRPr="00B0435F">
        <w:rPr>
          <w:sz w:val="28"/>
          <w:szCs w:val="28"/>
          <w:lang w:eastAsia="ru-RU"/>
        </w:rPr>
        <w:t xml:space="preserve">Уполномоченный орган обеспечивает размещение извещения о проведении аукциона в срок не </w:t>
      </w:r>
      <w:proofErr w:type="gramStart"/>
      <w:r w:rsidR="006177D7" w:rsidRPr="00B0435F">
        <w:rPr>
          <w:sz w:val="28"/>
          <w:szCs w:val="28"/>
          <w:lang w:eastAsia="ru-RU"/>
        </w:rPr>
        <w:t>позднее</w:t>
      </w:r>
      <w:proofErr w:type="gramEnd"/>
      <w:r w:rsidR="006177D7" w:rsidRPr="00B0435F">
        <w:rPr>
          <w:sz w:val="28"/>
          <w:szCs w:val="28"/>
          <w:lang w:eastAsia="ru-RU"/>
        </w:rPr>
        <w:t xml:space="preserve"> чем три месяца с момента принятия решения о проведении аукциона, предусмотренного </w:t>
      </w:r>
      <w:hyperlink r:id="rId8" w:history="1">
        <w:r w:rsidR="006177D7" w:rsidRPr="00B0435F">
          <w:rPr>
            <w:sz w:val="28"/>
            <w:szCs w:val="28"/>
            <w:lang w:eastAsia="ru-RU"/>
          </w:rPr>
          <w:t>подпунктом 5 пункта 3</w:t>
        </w:r>
      </w:hyperlink>
      <w:r w:rsidR="006177D7" w:rsidRPr="00B0435F">
        <w:rPr>
          <w:sz w:val="28"/>
          <w:szCs w:val="28"/>
          <w:lang w:eastAsia="ru-RU"/>
        </w:rPr>
        <w:t xml:space="preserve">, </w:t>
      </w:r>
      <w:hyperlink r:id="rId9" w:history="1">
        <w:r w:rsidR="006177D7" w:rsidRPr="00B0435F">
          <w:rPr>
            <w:sz w:val="28"/>
            <w:szCs w:val="28"/>
            <w:lang w:eastAsia="ru-RU"/>
          </w:rPr>
          <w:t>подпунктом 9 пункта 4</w:t>
        </w:r>
      </w:hyperlink>
      <w:r w:rsidR="006177D7" w:rsidRPr="00B0435F">
        <w:rPr>
          <w:sz w:val="28"/>
          <w:szCs w:val="28"/>
          <w:lang w:eastAsia="ru-RU"/>
        </w:rPr>
        <w:t xml:space="preserve"> настоящей статьи или </w:t>
      </w:r>
      <w:hyperlink r:id="rId10" w:history="1">
        <w:r w:rsidR="006177D7" w:rsidRPr="00B0435F">
          <w:rPr>
            <w:sz w:val="28"/>
            <w:szCs w:val="28"/>
            <w:lang w:eastAsia="ru-RU"/>
          </w:rPr>
          <w:t>подпунктом 1 пункта 7 статьи 39.18</w:t>
        </w:r>
      </w:hyperlink>
      <w:r w:rsidR="006177D7" w:rsidRPr="00B0435F">
        <w:rPr>
          <w:sz w:val="28"/>
          <w:szCs w:val="28"/>
          <w:lang w:eastAsia="ru-RU"/>
        </w:rPr>
        <w:t xml:space="preserve"> </w:t>
      </w:r>
      <w:r w:rsidR="007F70E0">
        <w:rPr>
          <w:sz w:val="28"/>
          <w:szCs w:val="28"/>
          <w:lang w:eastAsia="ru-RU"/>
        </w:rPr>
        <w:t>Земельного</w:t>
      </w:r>
      <w:r w:rsidR="006177D7" w:rsidRPr="00B0435F">
        <w:rPr>
          <w:sz w:val="28"/>
          <w:szCs w:val="28"/>
          <w:lang w:eastAsia="ru-RU"/>
        </w:rPr>
        <w:t xml:space="preserve"> Кодекса</w:t>
      </w:r>
      <w:r w:rsidR="007F70E0">
        <w:rPr>
          <w:sz w:val="28"/>
          <w:szCs w:val="28"/>
          <w:lang w:eastAsia="ru-RU"/>
        </w:rPr>
        <w:t xml:space="preserve"> Российской Федерации</w:t>
      </w:r>
      <w:r w:rsidR="006177D7" w:rsidRPr="00B0435F">
        <w:rPr>
          <w:sz w:val="28"/>
          <w:szCs w:val="28"/>
          <w:lang w:eastAsia="ru-RU"/>
        </w:rPr>
        <w:t>.</w:t>
      </w:r>
    </w:p>
    <w:bookmarkEnd w:id="0"/>
    <w:p w:rsidR="006177D7" w:rsidRDefault="001930A7" w:rsidP="00AD6069">
      <w:pPr>
        <w:suppressAutoHyphens w:val="0"/>
        <w:autoSpaceDE w:val="0"/>
        <w:autoSpaceDN w:val="0"/>
        <w:adjustRightInd w:val="0"/>
        <w:ind w:firstLine="709"/>
        <w:jc w:val="both"/>
        <w:rPr>
          <w:sz w:val="30"/>
          <w:szCs w:val="30"/>
          <w:lang w:eastAsia="ru-RU"/>
        </w:rPr>
      </w:pPr>
      <w:r>
        <w:rPr>
          <w:sz w:val="30"/>
          <w:szCs w:val="30"/>
          <w:lang w:eastAsia="ru-RU"/>
        </w:rPr>
        <w:t xml:space="preserve">- </w:t>
      </w:r>
      <w:r w:rsidR="006177D7" w:rsidRPr="006177D7">
        <w:rPr>
          <w:sz w:val="30"/>
          <w:szCs w:val="30"/>
          <w:lang w:eastAsia="ru-RU"/>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006177D7" w:rsidRPr="006177D7">
        <w:rPr>
          <w:sz w:val="30"/>
          <w:szCs w:val="30"/>
          <w:lang w:eastAsia="ru-RU"/>
        </w:rPr>
        <w:t>ии ау</w:t>
      </w:r>
      <w:proofErr w:type="gramEnd"/>
      <w:r w:rsidR="006177D7" w:rsidRPr="006177D7">
        <w:rPr>
          <w:sz w:val="30"/>
          <w:szCs w:val="30"/>
          <w:lang w:eastAsia="ru-RU"/>
        </w:rPr>
        <w:t>кциона является проект договора купли-продажи или проект договора аренды земельного участка</w:t>
      </w:r>
      <w:r w:rsidR="001E57F0">
        <w:rPr>
          <w:sz w:val="30"/>
          <w:szCs w:val="30"/>
          <w:lang w:eastAsia="ru-RU"/>
        </w:rPr>
        <w:t>»</w:t>
      </w:r>
      <w:r w:rsidR="006177D7" w:rsidRPr="006177D7">
        <w:rPr>
          <w:sz w:val="30"/>
          <w:szCs w:val="30"/>
          <w:lang w:eastAsia="ru-RU"/>
        </w:rPr>
        <w:t>.</w:t>
      </w:r>
    </w:p>
    <w:p w:rsidR="001E57F0" w:rsidRPr="00971DDE" w:rsidRDefault="001E57F0" w:rsidP="001E57F0">
      <w:pPr>
        <w:pStyle w:val="ConsPlusNormal"/>
        <w:ind w:firstLine="708"/>
        <w:contextualSpacing/>
        <w:jc w:val="both"/>
        <w:rPr>
          <w:rFonts w:ascii="Times New Roman" w:hAnsi="Times New Roman" w:cs="Times New Roman"/>
          <w:sz w:val="28"/>
          <w:szCs w:val="28"/>
        </w:rPr>
      </w:pPr>
      <w:r w:rsidRPr="001E57F0">
        <w:rPr>
          <w:rFonts w:ascii="Times New Roman" w:hAnsi="Times New Roman" w:cs="Times New Roman"/>
          <w:spacing w:val="-2"/>
          <w:sz w:val="28"/>
          <w:szCs w:val="28"/>
          <w:lang w:eastAsia="ru-RU"/>
        </w:rPr>
        <w:t>2</w:t>
      </w:r>
      <w:r w:rsidR="00FF4E81">
        <w:rPr>
          <w:spacing w:val="-2"/>
          <w:sz w:val="28"/>
          <w:szCs w:val="28"/>
          <w:lang w:eastAsia="ru-RU"/>
        </w:rPr>
        <w:t>.</w:t>
      </w:r>
      <w:r w:rsidR="00FF4E81" w:rsidRPr="00FF4E81">
        <w:rPr>
          <w:sz w:val="28"/>
          <w:szCs w:val="28"/>
        </w:rPr>
        <w:t xml:space="preserve"> </w:t>
      </w:r>
      <w:r w:rsidRPr="00971DDE">
        <w:rPr>
          <w:rFonts w:ascii="Times New Roman" w:hAnsi="Times New Roman" w:cs="Times New Roman"/>
          <w:sz w:val="28"/>
          <w:szCs w:val="28"/>
        </w:rPr>
        <w:t>Общему отделу администрации Стародеревянковского сельского поселения Каневского района (Смирнова</w:t>
      </w:r>
      <w:r>
        <w:rPr>
          <w:rFonts w:ascii="Times New Roman" w:hAnsi="Times New Roman" w:cs="Times New Roman"/>
          <w:sz w:val="28"/>
          <w:szCs w:val="28"/>
        </w:rPr>
        <w:t xml:space="preserve"> Е.В.</w:t>
      </w:r>
      <w:r w:rsidRPr="00971DDE">
        <w:rPr>
          <w:rFonts w:ascii="Times New Roman" w:hAnsi="Times New Roman" w:cs="Times New Roman"/>
          <w:sz w:val="28"/>
          <w:szCs w:val="28"/>
        </w:rPr>
        <w:t xml:space="preserve">) опубликовать настоящее постановление на официальном сайте Стародеревянковского сельского поселения Каневского района </w:t>
      </w:r>
      <w:r w:rsidRPr="001E6555">
        <w:rPr>
          <w:rFonts w:ascii="Times New Roman" w:hAnsi="Times New Roman" w:cs="Times New Roman"/>
          <w:sz w:val="28"/>
          <w:szCs w:val="28"/>
        </w:rPr>
        <w:t>(</w:t>
      </w:r>
      <w:proofErr w:type="spellStart"/>
      <w:r w:rsidRPr="001E6555">
        <w:rPr>
          <w:rFonts w:ascii="Times New Roman" w:hAnsi="Times New Roman" w:cs="Times New Roman"/>
          <w:color w:val="000000"/>
          <w:sz w:val="28"/>
          <w:szCs w:val="28"/>
          <w:lang w:val="en-US"/>
        </w:rPr>
        <w:t>starayaderevnya</w:t>
      </w:r>
      <w:proofErr w:type="spellEnd"/>
      <w:r w:rsidRPr="001E6555">
        <w:rPr>
          <w:rFonts w:ascii="Times New Roman" w:hAnsi="Times New Roman" w:cs="Times New Roman"/>
          <w:color w:val="000000"/>
          <w:sz w:val="28"/>
          <w:szCs w:val="28"/>
        </w:rPr>
        <w:t>.</w:t>
      </w:r>
      <w:proofErr w:type="spellStart"/>
      <w:r w:rsidRPr="001E6555">
        <w:rPr>
          <w:rFonts w:ascii="Times New Roman" w:hAnsi="Times New Roman" w:cs="Times New Roman"/>
          <w:color w:val="000000"/>
          <w:sz w:val="28"/>
          <w:szCs w:val="28"/>
          <w:lang w:val="en-US"/>
        </w:rPr>
        <w:t>ru</w:t>
      </w:r>
      <w:proofErr w:type="spellEnd"/>
      <w:r w:rsidRPr="001E6555">
        <w:rPr>
          <w:rFonts w:ascii="Times New Roman" w:hAnsi="Times New Roman" w:cs="Times New Roman"/>
          <w:sz w:val="28"/>
          <w:szCs w:val="28"/>
        </w:rPr>
        <w:t>)</w:t>
      </w:r>
      <w:r>
        <w:rPr>
          <w:rFonts w:ascii="Times New Roman" w:hAnsi="Times New Roman" w:cs="Times New Roman"/>
          <w:sz w:val="28"/>
          <w:szCs w:val="28"/>
        </w:rPr>
        <w:t xml:space="preserve"> </w:t>
      </w:r>
      <w:r w:rsidRPr="00971DDE">
        <w:rPr>
          <w:rFonts w:ascii="Times New Roman" w:hAnsi="Times New Roman" w:cs="Times New Roman"/>
          <w:sz w:val="28"/>
          <w:szCs w:val="28"/>
        </w:rPr>
        <w:t>в сети Интернет.</w:t>
      </w:r>
    </w:p>
    <w:p w:rsidR="006D1C33" w:rsidRPr="006D1C33" w:rsidRDefault="00FE0D53" w:rsidP="001E57F0">
      <w:pPr>
        <w:ind w:firstLine="709"/>
        <w:jc w:val="both"/>
        <w:rPr>
          <w:sz w:val="28"/>
          <w:szCs w:val="28"/>
        </w:rPr>
      </w:pPr>
      <w:r>
        <w:rPr>
          <w:sz w:val="28"/>
          <w:szCs w:val="28"/>
        </w:rPr>
        <w:t>3</w:t>
      </w:r>
      <w:r w:rsidR="006D1C33" w:rsidRPr="006D1C33">
        <w:rPr>
          <w:sz w:val="28"/>
          <w:szCs w:val="28"/>
        </w:rPr>
        <w:t xml:space="preserve">. </w:t>
      </w:r>
      <w:proofErr w:type="gramStart"/>
      <w:r w:rsidR="006D1C33" w:rsidRPr="006D1C33">
        <w:rPr>
          <w:sz w:val="28"/>
          <w:szCs w:val="28"/>
        </w:rPr>
        <w:t>Контроль за</w:t>
      </w:r>
      <w:proofErr w:type="gramEnd"/>
      <w:r w:rsidR="006D1C33" w:rsidRPr="006D1C33">
        <w:rPr>
          <w:sz w:val="28"/>
          <w:szCs w:val="28"/>
        </w:rPr>
        <w:t xml:space="preserve"> выполнением настоящего постановления возложить на заместителя главы Стародеревянковского сельск</w:t>
      </w:r>
      <w:r w:rsidR="00050192">
        <w:rPr>
          <w:sz w:val="28"/>
          <w:szCs w:val="28"/>
        </w:rPr>
        <w:t>ого поселения Каневского района</w:t>
      </w:r>
      <w:r w:rsidR="006D1C33" w:rsidRPr="006D1C33">
        <w:rPr>
          <w:sz w:val="28"/>
          <w:szCs w:val="28"/>
        </w:rPr>
        <w:t>.</w:t>
      </w:r>
    </w:p>
    <w:p w:rsidR="0012662A" w:rsidRPr="001E57F0" w:rsidRDefault="00FE0D53" w:rsidP="001E57F0">
      <w:pPr>
        <w:pStyle w:val="ConsPlusNormal"/>
        <w:ind w:firstLine="708"/>
        <w:contextualSpacing/>
        <w:jc w:val="both"/>
        <w:rPr>
          <w:rFonts w:ascii="Times New Roman" w:hAnsi="Times New Roman" w:cs="Times New Roman"/>
          <w:color w:val="000000"/>
          <w:sz w:val="28"/>
          <w:szCs w:val="28"/>
        </w:rPr>
      </w:pPr>
      <w:r w:rsidRPr="001E57F0">
        <w:rPr>
          <w:rFonts w:ascii="Times New Roman" w:hAnsi="Times New Roman" w:cs="Times New Roman"/>
          <w:sz w:val="28"/>
          <w:szCs w:val="28"/>
        </w:rPr>
        <w:t>4</w:t>
      </w:r>
      <w:r w:rsidR="006D1C33" w:rsidRPr="006D1C33">
        <w:rPr>
          <w:sz w:val="28"/>
          <w:szCs w:val="28"/>
        </w:rPr>
        <w:t>.</w:t>
      </w:r>
      <w:r w:rsidR="0012662A" w:rsidRPr="006D1C33">
        <w:rPr>
          <w:sz w:val="28"/>
          <w:szCs w:val="28"/>
        </w:rPr>
        <w:t xml:space="preserve"> </w:t>
      </w:r>
      <w:r w:rsidR="001E57F0" w:rsidRPr="00971DDE">
        <w:rPr>
          <w:rFonts w:ascii="Times New Roman" w:hAnsi="Times New Roman" w:cs="Times New Roman"/>
          <w:color w:val="000000"/>
          <w:sz w:val="28"/>
          <w:szCs w:val="28"/>
        </w:rPr>
        <w:t>Настоящее постановление вступает в силу со дня его официального опубликования</w:t>
      </w:r>
      <w:r w:rsidR="001E57F0">
        <w:rPr>
          <w:rFonts w:ascii="Times New Roman" w:hAnsi="Times New Roman" w:cs="Times New Roman"/>
          <w:color w:val="000000"/>
          <w:sz w:val="28"/>
          <w:szCs w:val="28"/>
        </w:rPr>
        <w:t>.</w:t>
      </w:r>
    </w:p>
    <w:p w:rsidR="0012662A" w:rsidRDefault="0012662A">
      <w:pPr>
        <w:jc w:val="both"/>
        <w:rPr>
          <w:sz w:val="28"/>
        </w:rPr>
      </w:pPr>
    </w:p>
    <w:p w:rsidR="006177D7" w:rsidRDefault="006177D7">
      <w:pPr>
        <w:jc w:val="both"/>
        <w:rPr>
          <w:sz w:val="28"/>
        </w:rPr>
      </w:pPr>
    </w:p>
    <w:p w:rsidR="00615F00" w:rsidRDefault="00615F00" w:rsidP="00050192">
      <w:pPr>
        <w:jc w:val="both"/>
        <w:rPr>
          <w:sz w:val="28"/>
        </w:rPr>
      </w:pPr>
      <w:r>
        <w:rPr>
          <w:sz w:val="28"/>
        </w:rPr>
        <w:t>Г</w:t>
      </w:r>
      <w:r w:rsidR="0012662A">
        <w:rPr>
          <w:sz w:val="28"/>
        </w:rPr>
        <w:t>лав</w:t>
      </w:r>
      <w:r>
        <w:rPr>
          <w:sz w:val="28"/>
        </w:rPr>
        <w:t>а</w:t>
      </w:r>
      <w:r w:rsidR="00D71975">
        <w:rPr>
          <w:sz w:val="28"/>
        </w:rPr>
        <w:t xml:space="preserve"> </w:t>
      </w:r>
      <w:r w:rsidR="0012662A">
        <w:rPr>
          <w:sz w:val="28"/>
        </w:rPr>
        <w:t>Стародеревянковского</w:t>
      </w:r>
    </w:p>
    <w:p w:rsidR="0012662A" w:rsidRDefault="00607E18" w:rsidP="00050192">
      <w:pPr>
        <w:jc w:val="both"/>
        <w:rPr>
          <w:sz w:val="28"/>
        </w:rPr>
      </w:pPr>
      <w:r>
        <w:rPr>
          <w:sz w:val="28"/>
        </w:rPr>
        <w:t>с</w:t>
      </w:r>
      <w:r w:rsidR="0012662A">
        <w:rPr>
          <w:sz w:val="28"/>
        </w:rPr>
        <w:t>ельского</w:t>
      </w:r>
      <w:r w:rsidR="00050192">
        <w:rPr>
          <w:sz w:val="28"/>
        </w:rPr>
        <w:t xml:space="preserve"> </w:t>
      </w:r>
      <w:r w:rsidR="0012662A">
        <w:rPr>
          <w:sz w:val="28"/>
        </w:rPr>
        <w:t xml:space="preserve">поселения Каневского района           </w:t>
      </w:r>
      <w:r w:rsidR="00050192">
        <w:rPr>
          <w:sz w:val="28"/>
        </w:rPr>
        <w:t xml:space="preserve">      </w:t>
      </w:r>
      <w:r w:rsidR="00615F00">
        <w:rPr>
          <w:sz w:val="28"/>
        </w:rPr>
        <w:t xml:space="preserve">  </w:t>
      </w:r>
      <w:r w:rsidR="00050192">
        <w:rPr>
          <w:sz w:val="28"/>
        </w:rPr>
        <w:t xml:space="preserve">  </w:t>
      </w:r>
      <w:r w:rsidR="006177D7">
        <w:rPr>
          <w:sz w:val="28"/>
        </w:rPr>
        <w:t xml:space="preserve">                </w:t>
      </w:r>
      <w:r w:rsidR="00050192">
        <w:rPr>
          <w:sz w:val="28"/>
        </w:rPr>
        <w:t xml:space="preserve">         </w:t>
      </w:r>
      <w:r w:rsidR="00615F00">
        <w:rPr>
          <w:sz w:val="28"/>
        </w:rPr>
        <w:t xml:space="preserve">С.А. </w:t>
      </w:r>
      <w:proofErr w:type="spellStart"/>
      <w:r w:rsidR="00615F00">
        <w:rPr>
          <w:sz w:val="28"/>
        </w:rPr>
        <w:t>Гопкало</w:t>
      </w:r>
      <w:proofErr w:type="spellEnd"/>
    </w:p>
    <w:sectPr w:rsidR="0012662A" w:rsidSect="0097136D">
      <w:footnotePr>
        <w:pos w:val="beneathText"/>
      </w:footnotePr>
      <w:pgSz w:w="11905" w:h="16837"/>
      <w:pgMar w:top="426"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C94C55"/>
    <w:rsid w:val="0000114C"/>
    <w:rsid w:val="00033C2B"/>
    <w:rsid w:val="00050192"/>
    <w:rsid w:val="000538BC"/>
    <w:rsid w:val="00082CDB"/>
    <w:rsid w:val="00083730"/>
    <w:rsid w:val="000C6EF2"/>
    <w:rsid w:val="000E4147"/>
    <w:rsid w:val="00105560"/>
    <w:rsid w:val="00117B7C"/>
    <w:rsid w:val="0012662A"/>
    <w:rsid w:val="00126CD2"/>
    <w:rsid w:val="00127FC2"/>
    <w:rsid w:val="00131893"/>
    <w:rsid w:val="0014324E"/>
    <w:rsid w:val="00186559"/>
    <w:rsid w:val="00192294"/>
    <w:rsid w:val="001930A7"/>
    <w:rsid w:val="00195D2E"/>
    <w:rsid w:val="001B5EEA"/>
    <w:rsid w:val="001B7368"/>
    <w:rsid w:val="001C234A"/>
    <w:rsid w:val="001E57F0"/>
    <w:rsid w:val="00205E5E"/>
    <w:rsid w:val="00221025"/>
    <w:rsid w:val="0024051F"/>
    <w:rsid w:val="00242AED"/>
    <w:rsid w:val="00250073"/>
    <w:rsid w:val="00253488"/>
    <w:rsid w:val="00260891"/>
    <w:rsid w:val="00264722"/>
    <w:rsid w:val="0027457D"/>
    <w:rsid w:val="00291EAF"/>
    <w:rsid w:val="00294222"/>
    <w:rsid w:val="002B0E37"/>
    <w:rsid w:val="002B27EE"/>
    <w:rsid w:val="002C2899"/>
    <w:rsid w:val="002D138B"/>
    <w:rsid w:val="00303BF4"/>
    <w:rsid w:val="003070DA"/>
    <w:rsid w:val="00323540"/>
    <w:rsid w:val="00324D63"/>
    <w:rsid w:val="0034190C"/>
    <w:rsid w:val="003849D9"/>
    <w:rsid w:val="003D47E5"/>
    <w:rsid w:val="003D566A"/>
    <w:rsid w:val="00416172"/>
    <w:rsid w:val="00422138"/>
    <w:rsid w:val="004E6B05"/>
    <w:rsid w:val="0050393E"/>
    <w:rsid w:val="00515A89"/>
    <w:rsid w:val="00530178"/>
    <w:rsid w:val="005C6AFF"/>
    <w:rsid w:val="005E238B"/>
    <w:rsid w:val="005E314A"/>
    <w:rsid w:val="005E7230"/>
    <w:rsid w:val="00607E18"/>
    <w:rsid w:val="00615F00"/>
    <w:rsid w:val="006177D7"/>
    <w:rsid w:val="006636E3"/>
    <w:rsid w:val="006D1C33"/>
    <w:rsid w:val="006D402B"/>
    <w:rsid w:val="006E3963"/>
    <w:rsid w:val="006F4F76"/>
    <w:rsid w:val="00705850"/>
    <w:rsid w:val="007107E9"/>
    <w:rsid w:val="0072171F"/>
    <w:rsid w:val="00783A4D"/>
    <w:rsid w:val="007D4113"/>
    <w:rsid w:val="007F70E0"/>
    <w:rsid w:val="00820318"/>
    <w:rsid w:val="00852112"/>
    <w:rsid w:val="0087547A"/>
    <w:rsid w:val="0088235F"/>
    <w:rsid w:val="00892D02"/>
    <w:rsid w:val="008A0509"/>
    <w:rsid w:val="008A76C9"/>
    <w:rsid w:val="008B2698"/>
    <w:rsid w:val="009021FD"/>
    <w:rsid w:val="0097136D"/>
    <w:rsid w:val="009C66B3"/>
    <w:rsid w:val="009E4C12"/>
    <w:rsid w:val="009F083B"/>
    <w:rsid w:val="00A57946"/>
    <w:rsid w:val="00AB0F6A"/>
    <w:rsid w:val="00AB237B"/>
    <w:rsid w:val="00AD6069"/>
    <w:rsid w:val="00AD633A"/>
    <w:rsid w:val="00AD66C5"/>
    <w:rsid w:val="00AE44F9"/>
    <w:rsid w:val="00B0435F"/>
    <w:rsid w:val="00B2718F"/>
    <w:rsid w:val="00B431B3"/>
    <w:rsid w:val="00B45081"/>
    <w:rsid w:val="00B52B92"/>
    <w:rsid w:val="00B717C4"/>
    <w:rsid w:val="00B77DAB"/>
    <w:rsid w:val="00C242CA"/>
    <w:rsid w:val="00C82B7F"/>
    <w:rsid w:val="00C94C55"/>
    <w:rsid w:val="00CB22F7"/>
    <w:rsid w:val="00CE0058"/>
    <w:rsid w:val="00D232ED"/>
    <w:rsid w:val="00D246AE"/>
    <w:rsid w:val="00D57E60"/>
    <w:rsid w:val="00D71975"/>
    <w:rsid w:val="00DE4041"/>
    <w:rsid w:val="00E07B4F"/>
    <w:rsid w:val="00E32176"/>
    <w:rsid w:val="00E45DCA"/>
    <w:rsid w:val="00E53610"/>
    <w:rsid w:val="00E85BEA"/>
    <w:rsid w:val="00EA26A1"/>
    <w:rsid w:val="00EA4EB7"/>
    <w:rsid w:val="00ED67B2"/>
    <w:rsid w:val="00F442FF"/>
    <w:rsid w:val="00F44A62"/>
    <w:rsid w:val="00F85577"/>
    <w:rsid w:val="00FB1FFE"/>
    <w:rsid w:val="00FE0D53"/>
    <w:rsid w:val="00FF14F2"/>
    <w:rsid w:val="00FF4E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5E"/>
    <w:pPr>
      <w:suppressAutoHyphens/>
    </w:pPr>
    <w:rPr>
      <w:sz w:val="24"/>
      <w:szCs w:val="24"/>
      <w:lang w:eastAsia="ar-SA"/>
    </w:rPr>
  </w:style>
  <w:style w:type="paragraph" w:styleId="1">
    <w:name w:val="heading 1"/>
    <w:basedOn w:val="a"/>
    <w:next w:val="a"/>
    <w:qFormat/>
    <w:rsid w:val="00205E5E"/>
    <w:pPr>
      <w:keepNext/>
      <w:numPr>
        <w:numId w:val="1"/>
      </w:numPr>
      <w:outlineLvl w:val="0"/>
    </w:pPr>
    <w:rPr>
      <w:sz w:val="28"/>
    </w:rPr>
  </w:style>
  <w:style w:type="paragraph" w:styleId="3">
    <w:name w:val="heading 3"/>
    <w:basedOn w:val="a"/>
    <w:next w:val="a"/>
    <w:link w:val="30"/>
    <w:unhideWhenUsed/>
    <w:qFormat/>
    <w:rsid w:val="006177D7"/>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nhideWhenUsed/>
    <w:qFormat/>
    <w:rsid w:val="001B5EEA"/>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205E5E"/>
  </w:style>
  <w:style w:type="character" w:customStyle="1" w:styleId="WW-Absatz-Standardschriftart">
    <w:name w:val="WW-Absatz-Standardschriftart"/>
    <w:rsid w:val="00205E5E"/>
  </w:style>
  <w:style w:type="character" w:customStyle="1" w:styleId="WW-Absatz-Standardschriftart1">
    <w:name w:val="WW-Absatz-Standardschriftart1"/>
    <w:rsid w:val="00205E5E"/>
  </w:style>
  <w:style w:type="character" w:customStyle="1" w:styleId="WW-Absatz-Standardschriftart11">
    <w:name w:val="WW-Absatz-Standardschriftart11"/>
    <w:rsid w:val="00205E5E"/>
  </w:style>
  <w:style w:type="character" w:customStyle="1" w:styleId="WW-Absatz-Standardschriftart111">
    <w:name w:val="WW-Absatz-Standardschriftart111"/>
    <w:rsid w:val="00205E5E"/>
  </w:style>
  <w:style w:type="character" w:customStyle="1" w:styleId="WW-Absatz-Standardschriftart1111">
    <w:name w:val="WW-Absatz-Standardschriftart1111"/>
    <w:rsid w:val="00205E5E"/>
  </w:style>
  <w:style w:type="character" w:customStyle="1" w:styleId="WW-Absatz-Standardschriftart11111">
    <w:name w:val="WW-Absatz-Standardschriftart11111"/>
    <w:rsid w:val="00205E5E"/>
  </w:style>
  <w:style w:type="character" w:customStyle="1" w:styleId="WW-Absatz-Standardschriftart111111">
    <w:name w:val="WW-Absatz-Standardschriftart111111"/>
    <w:rsid w:val="00205E5E"/>
  </w:style>
  <w:style w:type="character" w:customStyle="1" w:styleId="WW-Absatz-Standardschriftart1111111">
    <w:name w:val="WW-Absatz-Standardschriftart1111111"/>
    <w:rsid w:val="00205E5E"/>
  </w:style>
  <w:style w:type="character" w:customStyle="1" w:styleId="10">
    <w:name w:val="Основной шрифт абзаца1"/>
    <w:rsid w:val="00205E5E"/>
  </w:style>
  <w:style w:type="character" w:customStyle="1" w:styleId="a3">
    <w:name w:val="Символ нумерации"/>
    <w:rsid w:val="00205E5E"/>
  </w:style>
  <w:style w:type="paragraph" w:customStyle="1" w:styleId="11">
    <w:name w:val="Заголовок1"/>
    <w:basedOn w:val="a"/>
    <w:next w:val="a4"/>
    <w:rsid w:val="00205E5E"/>
    <w:pPr>
      <w:keepNext/>
      <w:spacing w:before="240" w:after="120"/>
    </w:pPr>
    <w:rPr>
      <w:rFonts w:ascii="Arial" w:eastAsia="Lucida Sans Unicode" w:hAnsi="Arial" w:cs="Tahoma"/>
      <w:sz w:val="28"/>
      <w:szCs w:val="28"/>
    </w:rPr>
  </w:style>
  <w:style w:type="paragraph" w:styleId="a4">
    <w:name w:val="Body Text"/>
    <w:basedOn w:val="a"/>
    <w:rsid w:val="00205E5E"/>
    <w:pPr>
      <w:jc w:val="center"/>
    </w:pPr>
    <w:rPr>
      <w:b/>
      <w:bCs/>
      <w:sz w:val="28"/>
    </w:rPr>
  </w:style>
  <w:style w:type="paragraph" w:styleId="a5">
    <w:name w:val="List"/>
    <w:basedOn w:val="a4"/>
    <w:rsid w:val="00205E5E"/>
    <w:rPr>
      <w:rFonts w:cs="Tahoma"/>
    </w:rPr>
  </w:style>
  <w:style w:type="paragraph" w:customStyle="1" w:styleId="12">
    <w:name w:val="Название1"/>
    <w:basedOn w:val="a"/>
    <w:rsid w:val="00205E5E"/>
    <w:pPr>
      <w:suppressLineNumbers/>
      <w:spacing w:before="120" w:after="120"/>
    </w:pPr>
    <w:rPr>
      <w:rFonts w:cs="Tahoma"/>
      <w:i/>
      <w:iCs/>
    </w:rPr>
  </w:style>
  <w:style w:type="paragraph" w:customStyle="1" w:styleId="13">
    <w:name w:val="Указатель1"/>
    <w:basedOn w:val="a"/>
    <w:rsid w:val="00205E5E"/>
    <w:pPr>
      <w:suppressLineNumbers/>
    </w:pPr>
    <w:rPr>
      <w:rFonts w:cs="Tahoma"/>
    </w:rPr>
  </w:style>
  <w:style w:type="paragraph" w:customStyle="1" w:styleId="21">
    <w:name w:val="Основной текст 21"/>
    <w:basedOn w:val="a"/>
    <w:rsid w:val="00205E5E"/>
    <w:pPr>
      <w:jc w:val="both"/>
    </w:pPr>
    <w:rPr>
      <w:sz w:val="28"/>
    </w:rPr>
  </w:style>
  <w:style w:type="paragraph" w:styleId="a6">
    <w:name w:val="Subtitle"/>
    <w:basedOn w:val="a"/>
    <w:next w:val="a4"/>
    <w:qFormat/>
    <w:rsid w:val="00205E5E"/>
    <w:pPr>
      <w:jc w:val="center"/>
    </w:pPr>
    <w:rPr>
      <w:b/>
      <w:sz w:val="26"/>
      <w:szCs w:val="20"/>
    </w:rPr>
  </w:style>
  <w:style w:type="paragraph" w:styleId="a7">
    <w:name w:val="Balloon Text"/>
    <w:basedOn w:val="a"/>
    <w:semiHidden/>
    <w:rsid w:val="00C82B7F"/>
    <w:rPr>
      <w:rFonts w:ascii="Tahoma" w:hAnsi="Tahoma" w:cs="Tahoma"/>
      <w:sz w:val="16"/>
      <w:szCs w:val="16"/>
    </w:rPr>
  </w:style>
  <w:style w:type="table" w:styleId="a8">
    <w:name w:val="Table Grid"/>
    <w:basedOn w:val="a1"/>
    <w:rsid w:val="000538B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w:basedOn w:val="a"/>
    <w:rsid w:val="00242AED"/>
    <w:pPr>
      <w:suppressAutoHyphens w:val="0"/>
      <w:spacing w:after="160" w:line="240" w:lineRule="exact"/>
    </w:pPr>
    <w:rPr>
      <w:rFonts w:ascii="Verdana" w:hAnsi="Verdana"/>
      <w:sz w:val="20"/>
      <w:szCs w:val="20"/>
      <w:lang w:val="en-US" w:eastAsia="en-US"/>
    </w:rPr>
  </w:style>
  <w:style w:type="paragraph" w:styleId="aa">
    <w:name w:val="No Spacing"/>
    <w:qFormat/>
    <w:rsid w:val="00D246AE"/>
    <w:pPr>
      <w:suppressAutoHyphens/>
    </w:pPr>
    <w:rPr>
      <w:sz w:val="24"/>
      <w:szCs w:val="24"/>
      <w:lang w:eastAsia="ar-SA"/>
    </w:rPr>
  </w:style>
  <w:style w:type="paragraph" w:customStyle="1" w:styleId="ConsTitle">
    <w:name w:val="ConsTitle"/>
    <w:rsid w:val="00D246AE"/>
    <w:pPr>
      <w:widowControl w:val="0"/>
      <w:suppressAutoHyphens/>
    </w:pPr>
    <w:rPr>
      <w:rFonts w:ascii="Arial" w:eastAsia="Arial" w:hAnsi="Arial"/>
      <w:b/>
      <w:lang w:eastAsia="ar-SA"/>
    </w:rPr>
  </w:style>
  <w:style w:type="character" w:customStyle="1" w:styleId="40">
    <w:name w:val="Заголовок 4 Знак"/>
    <w:basedOn w:val="a0"/>
    <w:link w:val="4"/>
    <w:rsid w:val="001B5EEA"/>
    <w:rPr>
      <w:rFonts w:asciiTheme="minorHAnsi" w:eastAsiaTheme="minorEastAsia" w:hAnsiTheme="minorHAnsi" w:cstheme="minorBidi"/>
      <w:b/>
      <w:bCs/>
      <w:sz w:val="28"/>
      <w:szCs w:val="28"/>
      <w:lang w:eastAsia="ar-SA"/>
    </w:rPr>
  </w:style>
  <w:style w:type="character" w:styleId="ab">
    <w:name w:val="Hyperlink"/>
    <w:basedOn w:val="a0"/>
    <w:uiPriority w:val="99"/>
    <w:unhideWhenUsed/>
    <w:rsid w:val="00083730"/>
    <w:rPr>
      <w:color w:val="0000FF"/>
      <w:u w:val="single"/>
    </w:rPr>
  </w:style>
  <w:style w:type="paragraph" w:styleId="ac">
    <w:name w:val="List Paragraph"/>
    <w:basedOn w:val="a"/>
    <w:uiPriority w:val="34"/>
    <w:qFormat/>
    <w:rsid w:val="006636E3"/>
    <w:pPr>
      <w:ind w:left="720"/>
      <w:contextualSpacing/>
    </w:pPr>
  </w:style>
  <w:style w:type="paragraph" w:styleId="ad">
    <w:name w:val="Normal (Web)"/>
    <w:basedOn w:val="a"/>
    <w:rsid w:val="00250073"/>
    <w:pPr>
      <w:suppressAutoHyphens w:val="0"/>
      <w:spacing w:before="100" w:beforeAutospacing="1" w:after="100" w:afterAutospacing="1"/>
    </w:pPr>
    <w:rPr>
      <w:lang w:eastAsia="ru-RU"/>
    </w:rPr>
  </w:style>
  <w:style w:type="character" w:customStyle="1" w:styleId="30">
    <w:name w:val="Заголовок 3 Знак"/>
    <w:basedOn w:val="a0"/>
    <w:link w:val="3"/>
    <w:rsid w:val="006177D7"/>
    <w:rPr>
      <w:rFonts w:asciiTheme="majorHAnsi" w:eastAsiaTheme="majorEastAsia" w:hAnsiTheme="majorHAnsi" w:cstheme="majorBidi"/>
      <w:color w:val="243F60" w:themeColor="accent1" w:themeShade="7F"/>
      <w:sz w:val="24"/>
      <w:szCs w:val="24"/>
      <w:lang w:eastAsia="ar-SA"/>
    </w:rPr>
  </w:style>
  <w:style w:type="paragraph" w:customStyle="1" w:styleId="ConsPlusNormal">
    <w:name w:val="ConsPlusNormal"/>
    <w:rsid w:val="001E57F0"/>
    <w:pPr>
      <w:suppressAutoHyphens/>
      <w:autoSpaceDE w:val="0"/>
      <w:ind w:firstLine="720"/>
    </w:pPr>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divs>
    <w:div w:id="34232917">
      <w:bodyDiv w:val="1"/>
      <w:marLeft w:val="0"/>
      <w:marRight w:val="0"/>
      <w:marTop w:val="0"/>
      <w:marBottom w:val="0"/>
      <w:divBdr>
        <w:top w:val="none" w:sz="0" w:space="0" w:color="auto"/>
        <w:left w:val="none" w:sz="0" w:space="0" w:color="auto"/>
        <w:bottom w:val="none" w:sz="0" w:space="0" w:color="auto"/>
        <w:right w:val="none" w:sz="0" w:space="0" w:color="auto"/>
      </w:divBdr>
    </w:div>
    <w:div w:id="205265912">
      <w:bodyDiv w:val="1"/>
      <w:marLeft w:val="0"/>
      <w:marRight w:val="0"/>
      <w:marTop w:val="0"/>
      <w:marBottom w:val="0"/>
      <w:divBdr>
        <w:top w:val="none" w:sz="0" w:space="0" w:color="auto"/>
        <w:left w:val="none" w:sz="0" w:space="0" w:color="auto"/>
        <w:bottom w:val="none" w:sz="0" w:space="0" w:color="auto"/>
        <w:right w:val="none" w:sz="0" w:space="0" w:color="auto"/>
      </w:divBdr>
    </w:div>
    <w:div w:id="226574415">
      <w:bodyDiv w:val="1"/>
      <w:marLeft w:val="0"/>
      <w:marRight w:val="0"/>
      <w:marTop w:val="0"/>
      <w:marBottom w:val="0"/>
      <w:divBdr>
        <w:top w:val="none" w:sz="0" w:space="0" w:color="auto"/>
        <w:left w:val="none" w:sz="0" w:space="0" w:color="auto"/>
        <w:bottom w:val="none" w:sz="0" w:space="0" w:color="auto"/>
        <w:right w:val="none" w:sz="0" w:space="0" w:color="auto"/>
      </w:divBdr>
    </w:div>
    <w:div w:id="348796020">
      <w:bodyDiv w:val="1"/>
      <w:marLeft w:val="0"/>
      <w:marRight w:val="0"/>
      <w:marTop w:val="0"/>
      <w:marBottom w:val="0"/>
      <w:divBdr>
        <w:top w:val="none" w:sz="0" w:space="0" w:color="auto"/>
        <w:left w:val="none" w:sz="0" w:space="0" w:color="auto"/>
        <w:bottom w:val="none" w:sz="0" w:space="0" w:color="auto"/>
        <w:right w:val="none" w:sz="0" w:space="0" w:color="auto"/>
      </w:divBdr>
    </w:div>
    <w:div w:id="451363439">
      <w:bodyDiv w:val="1"/>
      <w:marLeft w:val="0"/>
      <w:marRight w:val="0"/>
      <w:marTop w:val="0"/>
      <w:marBottom w:val="0"/>
      <w:divBdr>
        <w:top w:val="none" w:sz="0" w:space="0" w:color="auto"/>
        <w:left w:val="none" w:sz="0" w:space="0" w:color="auto"/>
        <w:bottom w:val="none" w:sz="0" w:space="0" w:color="auto"/>
        <w:right w:val="none" w:sz="0" w:space="0" w:color="auto"/>
      </w:divBdr>
    </w:div>
    <w:div w:id="484788021">
      <w:bodyDiv w:val="1"/>
      <w:marLeft w:val="0"/>
      <w:marRight w:val="0"/>
      <w:marTop w:val="0"/>
      <w:marBottom w:val="0"/>
      <w:divBdr>
        <w:top w:val="none" w:sz="0" w:space="0" w:color="auto"/>
        <w:left w:val="none" w:sz="0" w:space="0" w:color="auto"/>
        <w:bottom w:val="none" w:sz="0" w:space="0" w:color="auto"/>
        <w:right w:val="none" w:sz="0" w:space="0" w:color="auto"/>
      </w:divBdr>
    </w:div>
    <w:div w:id="834615281">
      <w:bodyDiv w:val="1"/>
      <w:marLeft w:val="0"/>
      <w:marRight w:val="0"/>
      <w:marTop w:val="0"/>
      <w:marBottom w:val="0"/>
      <w:divBdr>
        <w:top w:val="none" w:sz="0" w:space="0" w:color="auto"/>
        <w:left w:val="none" w:sz="0" w:space="0" w:color="auto"/>
        <w:bottom w:val="none" w:sz="0" w:space="0" w:color="auto"/>
        <w:right w:val="none" w:sz="0" w:space="0" w:color="auto"/>
      </w:divBdr>
    </w:div>
    <w:div w:id="899437314">
      <w:bodyDiv w:val="1"/>
      <w:marLeft w:val="0"/>
      <w:marRight w:val="0"/>
      <w:marTop w:val="0"/>
      <w:marBottom w:val="0"/>
      <w:divBdr>
        <w:top w:val="none" w:sz="0" w:space="0" w:color="auto"/>
        <w:left w:val="none" w:sz="0" w:space="0" w:color="auto"/>
        <w:bottom w:val="none" w:sz="0" w:space="0" w:color="auto"/>
        <w:right w:val="none" w:sz="0" w:space="0" w:color="auto"/>
      </w:divBdr>
    </w:div>
    <w:div w:id="980966625">
      <w:bodyDiv w:val="1"/>
      <w:marLeft w:val="0"/>
      <w:marRight w:val="0"/>
      <w:marTop w:val="0"/>
      <w:marBottom w:val="0"/>
      <w:divBdr>
        <w:top w:val="none" w:sz="0" w:space="0" w:color="auto"/>
        <w:left w:val="none" w:sz="0" w:space="0" w:color="auto"/>
        <w:bottom w:val="none" w:sz="0" w:space="0" w:color="auto"/>
        <w:right w:val="none" w:sz="0" w:space="0" w:color="auto"/>
      </w:divBdr>
    </w:div>
    <w:div w:id="984160644">
      <w:bodyDiv w:val="1"/>
      <w:marLeft w:val="0"/>
      <w:marRight w:val="0"/>
      <w:marTop w:val="0"/>
      <w:marBottom w:val="0"/>
      <w:divBdr>
        <w:top w:val="none" w:sz="0" w:space="0" w:color="auto"/>
        <w:left w:val="none" w:sz="0" w:space="0" w:color="auto"/>
        <w:bottom w:val="none" w:sz="0" w:space="0" w:color="auto"/>
        <w:right w:val="none" w:sz="0" w:space="0" w:color="auto"/>
      </w:divBdr>
    </w:div>
    <w:div w:id="1074208456">
      <w:bodyDiv w:val="1"/>
      <w:marLeft w:val="0"/>
      <w:marRight w:val="0"/>
      <w:marTop w:val="0"/>
      <w:marBottom w:val="0"/>
      <w:divBdr>
        <w:top w:val="none" w:sz="0" w:space="0" w:color="auto"/>
        <w:left w:val="none" w:sz="0" w:space="0" w:color="auto"/>
        <w:bottom w:val="none" w:sz="0" w:space="0" w:color="auto"/>
        <w:right w:val="none" w:sz="0" w:space="0" w:color="auto"/>
      </w:divBdr>
    </w:div>
    <w:div w:id="1202744740">
      <w:bodyDiv w:val="1"/>
      <w:marLeft w:val="0"/>
      <w:marRight w:val="0"/>
      <w:marTop w:val="0"/>
      <w:marBottom w:val="0"/>
      <w:divBdr>
        <w:top w:val="none" w:sz="0" w:space="0" w:color="auto"/>
        <w:left w:val="none" w:sz="0" w:space="0" w:color="auto"/>
        <w:bottom w:val="none" w:sz="0" w:space="0" w:color="auto"/>
        <w:right w:val="none" w:sz="0" w:space="0" w:color="auto"/>
      </w:divBdr>
    </w:div>
    <w:div w:id="1311445627">
      <w:bodyDiv w:val="1"/>
      <w:marLeft w:val="0"/>
      <w:marRight w:val="0"/>
      <w:marTop w:val="0"/>
      <w:marBottom w:val="0"/>
      <w:divBdr>
        <w:top w:val="none" w:sz="0" w:space="0" w:color="auto"/>
        <w:left w:val="none" w:sz="0" w:space="0" w:color="auto"/>
        <w:bottom w:val="none" w:sz="0" w:space="0" w:color="auto"/>
        <w:right w:val="none" w:sz="0" w:space="0" w:color="auto"/>
      </w:divBdr>
    </w:div>
    <w:div w:id="1472014568">
      <w:bodyDiv w:val="1"/>
      <w:marLeft w:val="0"/>
      <w:marRight w:val="0"/>
      <w:marTop w:val="0"/>
      <w:marBottom w:val="0"/>
      <w:divBdr>
        <w:top w:val="none" w:sz="0" w:space="0" w:color="auto"/>
        <w:left w:val="none" w:sz="0" w:space="0" w:color="auto"/>
        <w:bottom w:val="none" w:sz="0" w:space="0" w:color="auto"/>
        <w:right w:val="none" w:sz="0" w:space="0" w:color="auto"/>
      </w:divBdr>
    </w:div>
    <w:div w:id="1498181733">
      <w:bodyDiv w:val="1"/>
      <w:marLeft w:val="0"/>
      <w:marRight w:val="0"/>
      <w:marTop w:val="0"/>
      <w:marBottom w:val="0"/>
      <w:divBdr>
        <w:top w:val="none" w:sz="0" w:space="0" w:color="auto"/>
        <w:left w:val="none" w:sz="0" w:space="0" w:color="auto"/>
        <w:bottom w:val="none" w:sz="0" w:space="0" w:color="auto"/>
        <w:right w:val="none" w:sz="0" w:space="0" w:color="auto"/>
      </w:divBdr>
    </w:div>
    <w:div w:id="1617132575">
      <w:bodyDiv w:val="1"/>
      <w:marLeft w:val="0"/>
      <w:marRight w:val="0"/>
      <w:marTop w:val="0"/>
      <w:marBottom w:val="0"/>
      <w:divBdr>
        <w:top w:val="none" w:sz="0" w:space="0" w:color="auto"/>
        <w:left w:val="none" w:sz="0" w:space="0" w:color="auto"/>
        <w:bottom w:val="none" w:sz="0" w:space="0" w:color="auto"/>
        <w:right w:val="none" w:sz="0" w:space="0" w:color="auto"/>
      </w:divBdr>
    </w:div>
    <w:div w:id="1688284647">
      <w:bodyDiv w:val="1"/>
      <w:marLeft w:val="0"/>
      <w:marRight w:val="0"/>
      <w:marTop w:val="0"/>
      <w:marBottom w:val="0"/>
      <w:divBdr>
        <w:top w:val="none" w:sz="0" w:space="0" w:color="auto"/>
        <w:left w:val="none" w:sz="0" w:space="0" w:color="auto"/>
        <w:bottom w:val="none" w:sz="0" w:space="0" w:color="auto"/>
        <w:right w:val="none" w:sz="0" w:space="0" w:color="auto"/>
      </w:divBdr>
    </w:div>
    <w:div w:id="1804618186">
      <w:bodyDiv w:val="1"/>
      <w:marLeft w:val="0"/>
      <w:marRight w:val="0"/>
      <w:marTop w:val="0"/>
      <w:marBottom w:val="0"/>
      <w:divBdr>
        <w:top w:val="none" w:sz="0" w:space="0" w:color="auto"/>
        <w:left w:val="none" w:sz="0" w:space="0" w:color="auto"/>
        <w:bottom w:val="none" w:sz="0" w:space="0" w:color="auto"/>
        <w:right w:val="none" w:sz="0" w:space="0" w:color="auto"/>
      </w:divBdr>
    </w:div>
    <w:div w:id="20942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1324&amp;dst=603" TargetMode="External"/><Relationship Id="rId3" Type="http://schemas.openxmlformats.org/officeDocument/2006/relationships/styles" Target="styles.xml"/><Relationship Id="rId7" Type="http://schemas.openxmlformats.org/officeDocument/2006/relationships/hyperlink" Target="https://login.consultant.ru/link/?req=doc&amp;base=RZR&amp;n=501324&amp;dst=278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ZR&amp;n=501324&amp;dst=879" TargetMode="External"/><Relationship Id="rId4" Type="http://schemas.openxmlformats.org/officeDocument/2006/relationships/settings" Target="settings.xml"/><Relationship Id="rId9" Type="http://schemas.openxmlformats.org/officeDocument/2006/relationships/hyperlink" Target="https://login.consultant.ru/link/?req=doc&amp;base=RZR&amp;n=501324&amp;dst=27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AB67-1031-4549-B595-4D7EE7C4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1546</Words>
  <Characters>8815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User</cp:lastModifiedBy>
  <cp:revision>30</cp:revision>
  <cp:lastPrinted>2025-08-26T05:36:00Z</cp:lastPrinted>
  <dcterms:created xsi:type="dcterms:W3CDTF">2022-09-07T10:07:00Z</dcterms:created>
  <dcterms:modified xsi:type="dcterms:W3CDTF">2025-08-26T05:40:00Z</dcterms:modified>
</cp:coreProperties>
</file>