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89" w:rsidRPr="00DD3A57" w:rsidRDefault="00CD6509" w:rsidP="004F7025">
      <w:pPr>
        <w:pStyle w:val="a7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88950" cy="614680"/>
            <wp:effectExtent l="19050" t="0" r="635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689" w:rsidRPr="00352B15" w:rsidRDefault="00284689" w:rsidP="004F7025">
      <w:pPr>
        <w:jc w:val="center"/>
        <w:rPr>
          <w:b/>
          <w:bCs/>
          <w:sz w:val="28"/>
          <w:szCs w:val="28"/>
        </w:rPr>
      </w:pPr>
      <w:r w:rsidRPr="00352B15">
        <w:rPr>
          <w:b/>
          <w:bCs/>
          <w:sz w:val="28"/>
          <w:szCs w:val="28"/>
        </w:rPr>
        <w:t xml:space="preserve">СОВЕТ СТАРОДЕРЕВЯНКОВСКОГО СЕЛЬСКОГО ПОСЕЛЕНИЯ  </w:t>
      </w:r>
    </w:p>
    <w:p w:rsidR="00284689" w:rsidRPr="00352B15" w:rsidRDefault="00284689" w:rsidP="004F70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КАНЕВСКОГО</w:t>
      </w:r>
      <w:r w:rsidRPr="00352B15">
        <w:rPr>
          <w:b/>
          <w:bCs/>
          <w:sz w:val="28"/>
          <w:szCs w:val="28"/>
        </w:rPr>
        <w:t xml:space="preserve"> РАЙОНА</w:t>
      </w:r>
    </w:p>
    <w:p w:rsidR="00284689" w:rsidRPr="002F240E" w:rsidRDefault="00284689" w:rsidP="004F7025">
      <w:pPr>
        <w:jc w:val="center"/>
        <w:rPr>
          <w:sz w:val="28"/>
          <w:szCs w:val="28"/>
        </w:rPr>
      </w:pPr>
    </w:p>
    <w:p w:rsidR="00284689" w:rsidRPr="004F7025" w:rsidRDefault="00284689" w:rsidP="00DD3A57">
      <w:pPr>
        <w:pStyle w:val="1"/>
        <w:tabs>
          <w:tab w:val="clear" w:pos="432"/>
          <w:tab w:val="num" w:pos="0"/>
        </w:tabs>
        <w:ind w:left="0" w:firstLine="0"/>
      </w:pPr>
      <w:r w:rsidRPr="004F7025">
        <w:t>РЕШЕНИЕ</w:t>
      </w:r>
    </w:p>
    <w:p w:rsidR="00284689" w:rsidRDefault="00284689" w:rsidP="004F7025">
      <w:pPr>
        <w:jc w:val="center"/>
        <w:rPr>
          <w:sz w:val="28"/>
          <w:szCs w:val="28"/>
        </w:rPr>
      </w:pPr>
    </w:p>
    <w:p w:rsidR="00284689" w:rsidRDefault="007648CB" w:rsidP="00D33F27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74A4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D5D62">
        <w:rPr>
          <w:sz w:val="28"/>
          <w:szCs w:val="28"/>
        </w:rPr>
        <w:t>26.06.2026</w:t>
      </w:r>
      <w:r w:rsidR="006B4319">
        <w:rPr>
          <w:sz w:val="28"/>
          <w:szCs w:val="28"/>
        </w:rPr>
        <w:t xml:space="preserve">          </w:t>
      </w:r>
      <w:r w:rsidR="00791271">
        <w:rPr>
          <w:sz w:val="28"/>
          <w:szCs w:val="28"/>
        </w:rPr>
        <w:t xml:space="preserve">                                                  </w:t>
      </w:r>
      <w:r w:rsidR="00DD3A57">
        <w:rPr>
          <w:sz w:val="28"/>
          <w:szCs w:val="28"/>
        </w:rPr>
        <w:t xml:space="preserve">                  </w:t>
      </w:r>
      <w:r w:rsidR="00A24CC9">
        <w:rPr>
          <w:sz w:val="28"/>
          <w:szCs w:val="28"/>
        </w:rPr>
        <w:t xml:space="preserve">            </w:t>
      </w:r>
      <w:r w:rsidR="00E95F32">
        <w:rPr>
          <w:sz w:val="28"/>
          <w:szCs w:val="28"/>
        </w:rPr>
        <w:t xml:space="preserve">  </w:t>
      </w:r>
      <w:r w:rsidR="00A24CC9">
        <w:rPr>
          <w:sz w:val="28"/>
          <w:szCs w:val="28"/>
        </w:rPr>
        <w:t xml:space="preserve">         </w:t>
      </w:r>
      <w:r w:rsidR="00E95F32">
        <w:rPr>
          <w:sz w:val="28"/>
          <w:szCs w:val="28"/>
        </w:rPr>
        <w:t xml:space="preserve"> </w:t>
      </w:r>
      <w:r w:rsidR="00A24CC9">
        <w:rPr>
          <w:sz w:val="28"/>
          <w:szCs w:val="28"/>
        </w:rPr>
        <w:t xml:space="preserve"> </w:t>
      </w:r>
      <w:r w:rsidR="005D5D62">
        <w:rPr>
          <w:sz w:val="28"/>
          <w:szCs w:val="28"/>
        </w:rPr>
        <w:t xml:space="preserve"> </w:t>
      </w:r>
      <w:r w:rsidR="00A74A4B">
        <w:rPr>
          <w:sz w:val="28"/>
          <w:szCs w:val="28"/>
        </w:rPr>
        <w:t>№</w:t>
      </w:r>
      <w:r w:rsidR="00037DBF">
        <w:rPr>
          <w:sz w:val="28"/>
          <w:szCs w:val="28"/>
        </w:rPr>
        <w:t xml:space="preserve"> </w:t>
      </w:r>
      <w:r w:rsidR="005D5D62">
        <w:rPr>
          <w:sz w:val="28"/>
          <w:szCs w:val="28"/>
        </w:rPr>
        <w:t>107</w:t>
      </w:r>
    </w:p>
    <w:p w:rsidR="00D33F27" w:rsidRPr="00141832" w:rsidRDefault="00D33F27" w:rsidP="00D33F27">
      <w:pPr>
        <w:rPr>
          <w:sz w:val="22"/>
          <w:szCs w:val="22"/>
        </w:rPr>
      </w:pPr>
    </w:p>
    <w:p w:rsidR="00284689" w:rsidRDefault="00284689" w:rsidP="004F702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 w:rsidR="00037DBF">
        <w:rPr>
          <w:sz w:val="28"/>
          <w:szCs w:val="28"/>
        </w:rPr>
        <w:t xml:space="preserve"> </w:t>
      </w:r>
      <w:r>
        <w:rPr>
          <w:sz w:val="28"/>
          <w:szCs w:val="28"/>
        </w:rPr>
        <w:t>Стародеревянковская</w:t>
      </w:r>
    </w:p>
    <w:p w:rsidR="00284689" w:rsidRPr="002F240E" w:rsidRDefault="00284689" w:rsidP="008B434E">
      <w:pPr>
        <w:rPr>
          <w:sz w:val="28"/>
          <w:szCs w:val="28"/>
        </w:rPr>
      </w:pPr>
    </w:p>
    <w:p w:rsidR="0069087D" w:rsidRDefault="0069087D" w:rsidP="006908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согласовании использования средств из бюджета </w:t>
      </w:r>
    </w:p>
    <w:p w:rsidR="0069087D" w:rsidRDefault="0069087D" w:rsidP="006908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Стародеревянковского сельского поселения Каневского района на осуществление мероприятий по погребению погибших (умерших) участников специальных военных операций</w:t>
      </w:r>
    </w:p>
    <w:p w:rsidR="00D33F27" w:rsidRPr="00D33F27" w:rsidRDefault="00D33F27" w:rsidP="00D33F27">
      <w:pPr>
        <w:shd w:val="clear" w:color="auto" w:fill="FFFFFF"/>
        <w:ind w:firstLine="708"/>
        <w:rPr>
          <w:color w:val="000000"/>
          <w:sz w:val="28"/>
          <w:szCs w:val="28"/>
        </w:rPr>
      </w:pPr>
    </w:p>
    <w:p w:rsidR="00D33F27" w:rsidRPr="00D33F27" w:rsidRDefault="00D33F27" w:rsidP="00FC2F1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D33F27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</w:t>
      </w:r>
      <w:r w:rsidR="004C2650">
        <w:rPr>
          <w:color w:val="000000"/>
          <w:sz w:val="28"/>
          <w:szCs w:val="28"/>
        </w:rPr>
        <w:t>20</w:t>
      </w:r>
      <w:r w:rsidRPr="00D33F27">
        <w:rPr>
          <w:color w:val="000000"/>
          <w:sz w:val="28"/>
          <w:szCs w:val="28"/>
        </w:rPr>
        <w:t xml:space="preserve"> </w:t>
      </w:r>
      <w:r w:rsidR="004C2650">
        <w:rPr>
          <w:color w:val="000000"/>
          <w:sz w:val="28"/>
          <w:szCs w:val="28"/>
        </w:rPr>
        <w:t>марта</w:t>
      </w:r>
      <w:r w:rsidRPr="00D33F27">
        <w:rPr>
          <w:color w:val="000000"/>
          <w:sz w:val="28"/>
          <w:szCs w:val="28"/>
        </w:rPr>
        <w:t xml:space="preserve"> 20</w:t>
      </w:r>
      <w:r w:rsidR="004C2650">
        <w:rPr>
          <w:color w:val="000000"/>
          <w:sz w:val="28"/>
          <w:szCs w:val="28"/>
        </w:rPr>
        <w:t>25</w:t>
      </w:r>
      <w:r w:rsidRPr="00D33F27">
        <w:rPr>
          <w:color w:val="000000"/>
          <w:sz w:val="28"/>
          <w:szCs w:val="28"/>
        </w:rPr>
        <w:t xml:space="preserve"> года № </w:t>
      </w:r>
      <w:r w:rsidR="004C2650">
        <w:rPr>
          <w:color w:val="000000"/>
          <w:sz w:val="28"/>
          <w:szCs w:val="28"/>
        </w:rPr>
        <w:t>33</w:t>
      </w:r>
      <w:r w:rsidRPr="00D33F27">
        <w:rPr>
          <w:color w:val="000000"/>
          <w:sz w:val="28"/>
          <w:szCs w:val="28"/>
        </w:rPr>
        <w:t xml:space="preserve">-ФЗ «Об общих принципах организации местного самоуправления в </w:t>
      </w:r>
      <w:r w:rsidR="004C2650">
        <w:rPr>
          <w:color w:val="000000"/>
          <w:sz w:val="28"/>
          <w:szCs w:val="28"/>
        </w:rPr>
        <w:t>единой системе публичной власти</w:t>
      </w:r>
      <w:r w:rsidRPr="00D33F27">
        <w:rPr>
          <w:color w:val="000000"/>
          <w:sz w:val="28"/>
          <w:szCs w:val="28"/>
        </w:rPr>
        <w:t xml:space="preserve">», руководствуясь Уставом </w:t>
      </w:r>
      <w:r>
        <w:rPr>
          <w:color w:val="000000"/>
          <w:sz w:val="28"/>
          <w:szCs w:val="28"/>
        </w:rPr>
        <w:t>Стародеревянковского</w:t>
      </w:r>
      <w:r w:rsidRPr="00D33F27">
        <w:rPr>
          <w:color w:val="000000"/>
          <w:sz w:val="28"/>
          <w:szCs w:val="28"/>
        </w:rPr>
        <w:t xml:space="preserve"> сельского поселения Каневского района, </w:t>
      </w:r>
      <w:r w:rsidR="0069087D">
        <w:rPr>
          <w:sz w:val="28"/>
          <w:szCs w:val="28"/>
        </w:rPr>
        <w:t>в целях оказания помощи семьям погибших (умерших) участников специальных военных операций</w:t>
      </w:r>
      <w:r w:rsidR="0069087D" w:rsidRPr="00D33F27">
        <w:rPr>
          <w:color w:val="000000"/>
          <w:sz w:val="28"/>
          <w:szCs w:val="28"/>
        </w:rPr>
        <w:t xml:space="preserve"> </w:t>
      </w:r>
      <w:r w:rsidRPr="00D33F27">
        <w:rPr>
          <w:color w:val="000000"/>
          <w:sz w:val="28"/>
          <w:szCs w:val="28"/>
        </w:rPr>
        <w:t xml:space="preserve">Совет </w:t>
      </w:r>
      <w:r>
        <w:rPr>
          <w:color w:val="000000"/>
          <w:sz w:val="28"/>
          <w:szCs w:val="28"/>
        </w:rPr>
        <w:t>Стародеревянковского</w:t>
      </w:r>
      <w:r w:rsidRPr="00D33F27">
        <w:rPr>
          <w:color w:val="000000"/>
          <w:sz w:val="28"/>
          <w:szCs w:val="28"/>
        </w:rPr>
        <w:t xml:space="preserve"> сельского поселения Каневского района</w:t>
      </w:r>
      <w:r w:rsidR="005D5D62">
        <w:rPr>
          <w:color w:val="000000"/>
          <w:sz w:val="28"/>
          <w:szCs w:val="28"/>
        </w:rPr>
        <w:t>,</w:t>
      </w:r>
      <w:r w:rsidRPr="00D33F2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33F27">
        <w:rPr>
          <w:color w:val="000000"/>
          <w:sz w:val="28"/>
          <w:szCs w:val="28"/>
        </w:rPr>
        <w:t>р</w:t>
      </w:r>
      <w:proofErr w:type="spellEnd"/>
      <w:proofErr w:type="gramEnd"/>
      <w:r w:rsidR="005D5D62">
        <w:rPr>
          <w:color w:val="000000"/>
          <w:sz w:val="28"/>
          <w:szCs w:val="28"/>
        </w:rPr>
        <w:t xml:space="preserve"> </w:t>
      </w:r>
      <w:r w:rsidRPr="00D33F27">
        <w:rPr>
          <w:color w:val="000000"/>
          <w:sz w:val="28"/>
          <w:szCs w:val="28"/>
        </w:rPr>
        <w:t>е</w:t>
      </w:r>
      <w:r w:rsidR="005D5D62">
        <w:rPr>
          <w:color w:val="000000"/>
          <w:sz w:val="28"/>
          <w:szCs w:val="28"/>
        </w:rPr>
        <w:t xml:space="preserve"> </w:t>
      </w:r>
      <w:proofErr w:type="spellStart"/>
      <w:r w:rsidRPr="00D33F27">
        <w:rPr>
          <w:color w:val="000000"/>
          <w:sz w:val="28"/>
          <w:szCs w:val="28"/>
        </w:rPr>
        <w:t>ш</w:t>
      </w:r>
      <w:proofErr w:type="spellEnd"/>
      <w:r w:rsidR="005D5D62">
        <w:rPr>
          <w:color w:val="000000"/>
          <w:sz w:val="28"/>
          <w:szCs w:val="28"/>
        </w:rPr>
        <w:t xml:space="preserve"> </w:t>
      </w:r>
      <w:r w:rsidRPr="00D33F27">
        <w:rPr>
          <w:color w:val="000000"/>
          <w:sz w:val="28"/>
          <w:szCs w:val="28"/>
        </w:rPr>
        <w:t>и</w:t>
      </w:r>
      <w:r w:rsidR="005D5D62">
        <w:rPr>
          <w:color w:val="000000"/>
          <w:sz w:val="28"/>
          <w:szCs w:val="28"/>
        </w:rPr>
        <w:t xml:space="preserve"> </w:t>
      </w:r>
      <w:r w:rsidRPr="00D33F27">
        <w:rPr>
          <w:color w:val="000000"/>
          <w:sz w:val="28"/>
          <w:szCs w:val="28"/>
        </w:rPr>
        <w:t xml:space="preserve">л: </w:t>
      </w:r>
    </w:p>
    <w:p w:rsidR="0069087D" w:rsidRDefault="0069087D" w:rsidP="0069087D">
      <w:pPr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="005D5D62">
        <w:rPr>
          <w:sz w:val="28"/>
          <w:szCs w:val="28"/>
        </w:rPr>
        <w:tab/>
      </w:r>
      <w:r>
        <w:rPr>
          <w:sz w:val="28"/>
          <w:szCs w:val="28"/>
        </w:rPr>
        <w:t>1. Дать согласие на использование средств из бюджета Стародеревянковского сельского поселения Каневского района на осуществление мероприятий по погребению погибших (умерших) участников специальных военных операций</w:t>
      </w:r>
      <w:r>
        <w:rPr>
          <w:sz w:val="28"/>
        </w:rPr>
        <w:t>.</w:t>
      </w:r>
    </w:p>
    <w:p w:rsidR="0069087D" w:rsidRDefault="0069087D" w:rsidP="0069087D">
      <w:pPr>
        <w:ind w:firstLine="709"/>
        <w:jc w:val="both"/>
        <w:rPr>
          <w:sz w:val="28"/>
        </w:rPr>
      </w:pPr>
      <w:r>
        <w:rPr>
          <w:sz w:val="28"/>
        </w:rPr>
        <w:t xml:space="preserve">2. Общему отделу администрации Стародеревянковского сельского поселения Каневского района (Смирнова Е.В.)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решение на официальном сайте Стародеревянковского сельского поселения Каневского района в информационно-телекоммуникационной сети «Интернет».</w:t>
      </w:r>
    </w:p>
    <w:p w:rsidR="0069087D" w:rsidRPr="00B87893" w:rsidRDefault="0069087D" w:rsidP="0069087D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695A61">
        <w:rPr>
          <w:sz w:val="28"/>
        </w:rPr>
        <w:t xml:space="preserve">Контроль за выполнением настоящего решения возложить на постоянную комиссию Совета </w:t>
      </w:r>
      <w:r>
        <w:rPr>
          <w:sz w:val="28"/>
        </w:rPr>
        <w:t>Стародеревя</w:t>
      </w:r>
      <w:r w:rsidR="0055157B">
        <w:rPr>
          <w:sz w:val="28"/>
        </w:rPr>
        <w:t>нковского</w:t>
      </w:r>
      <w:r w:rsidRPr="00695A61">
        <w:rPr>
          <w:sz w:val="28"/>
        </w:rPr>
        <w:t xml:space="preserve"> сельского поселения Каневского района по вопросам </w:t>
      </w:r>
      <w:r>
        <w:rPr>
          <w:sz w:val="28"/>
        </w:rPr>
        <w:t>экономики и бюджета (</w:t>
      </w:r>
      <w:r w:rsidR="0055157B">
        <w:rPr>
          <w:sz w:val="28"/>
        </w:rPr>
        <w:t>Ильченко Е.В</w:t>
      </w:r>
      <w:r>
        <w:rPr>
          <w:sz w:val="28"/>
        </w:rPr>
        <w:t>.).</w:t>
      </w:r>
    </w:p>
    <w:p w:rsidR="0069087D" w:rsidRDefault="0069087D" w:rsidP="0069087D">
      <w:pPr>
        <w:jc w:val="both"/>
        <w:rPr>
          <w:sz w:val="28"/>
        </w:rPr>
      </w:pPr>
      <w:r>
        <w:rPr>
          <w:sz w:val="28"/>
        </w:rPr>
        <w:tab/>
        <w:t>4. Настоящее решение вступает в силу со дня его подписания</w:t>
      </w:r>
      <w:r w:rsidR="0055157B">
        <w:rPr>
          <w:sz w:val="28"/>
        </w:rPr>
        <w:t xml:space="preserve"> и распространяется на правоотношения</w:t>
      </w:r>
      <w:r w:rsidR="009D4E2E">
        <w:rPr>
          <w:sz w:val="28"/>
        </w:rPr>
        <w:t>,</w:t>
      </w:r>
      <w:r w:rsidR="0055157B">
        <w:rPr>
          <w:sz w:val="28"/>
        </w:rPr>
        <w:t xml:space="preserve"> возникшие с 1 января 2026 года.</w:t>
      </w:r>
    </w:p>
    <w:p w:rsidR="0069087D" w:rsidRDefault="0069087D" w:rsidP="0069087D">
      <w:pPr>
        <w:jc w:val="both"/>
        <w:rPr>
          <w:sz w:val="28"/>
        </w:rPr>
      </w:pPr>
    </w:p>
    <w:p w:rsidR="00D33F27" w:rsidRDefault="00D33F27" w:rsidP="00551640">
      <w:pPr>
        <w:jc w:val="both"/>
        <w:rPr>
          <w:sz w:val="28"/>
          <w:szCs w:val="28"/>
        </w:rPr>
      </w:pPr>
    </w:p>
    <w:p w:rsidR="00C14196" w:rsidRDefault="00284689" w:rsidP="0055164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="007C525B">
        <w:rPr>
          <w:sz w:val="28"/>
          <w:szCs w:val="28"/>
        </w:rPr>
        <w:t xml:space="preserve"> </w:t>
      </w:r>
      <w:r>
        <w:rPr>
          <w:sz w:val="28"/>
          <w:szCs w:val="28"/>
        </w:rPr>
        <w:t>Стародеревянковского</w:t>
      </w:r>
    </w:p>
    <w:p w:rsidR="00284689" w:rsidRDefault="00284689" w:rsidP="001418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</w:t>
      </w:r>
      <w:r w:rsidR="007A538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А.П. </w:t>
      </w:r>
      <w:proofErr w:type="spellStart"/>
      <w:r>
        <w:rPr>
          <w:sz w:val="28"/>
          <w:szCs w:val="28"/>
        </w:rPr>
        <w:t>Ягнюк</w:t>
      </w:r>
      <w:proofErr w:type="spellEnd"/>
    </w:p>
    <w:p w:rsidR="00D33F27" w:rsidRDefault="00D33F27" w:rsidP="00141832">
      <w:pPr>
        <w:jc w:val="both"/>
        <w:rPr>
          <w:sz w:val="28"/>
          <w:szCs w:val="28"/>
        </w:rPr>
      </w:pPr>
    </w:p>
    <w:p w:rsidR="00D33F27" w:rsidRDefault="00D33F27" w:rsidP="00D33F27">
      <w:pPr>
        <w:jc w:val="both"/>
        <w:rPr>
          <w:bCs/>
          <w:sz w:val="28"/>
          <w:szCs w:val="28"/>
        </w:rPr>
      </w:pPr>
    </w:p>
    <w:p w:rsidR="00D33F27" w:rsidRDefault="00D33F27" w:rsidP="00D33F27">
      <w:pPr>
        <w:jc w:val="both"/>
        <w:rPr>
          <w:bCs/>
          <w:sz w:val="28"/>
          <w:szCs w:val="28"/>
        </w:rPr>
      </w:pPr>
    </w:p>
    <w:p w:rsidR="00D33F27" w:rsidRDefault="00D33F27" w:rsidP="00D33F27">
      <w:pPr>
        <w:jc w:val="both"/>
        <w:rPr>
          <w:bCs/>
          <w:sz w:val="28"/>
          <w:szCs w:val="28"/>
        </w:rPr>
      </w:pPr>
    </w:p>
    <w:p w:rsidR="00D33F27" w:rsidRDefault="00D33F27" w:rsidP="00D33F27">
      <w:pPr>
        <w:jc w:val="both"/>
        <w:rPr>
          <w:bCs/>
          <w:sz w:val="28"/>
          <w:szCs w:val="28"/>
        </w:rPr>
      </w:pPr>
    </w:p>
    <w:sectPr w:rsidR="00D33F27" w:rsidSect="00DD3A57">
      <w:footnotePr>
        <w:pos w:val="beneathText"/>
      </w:footnotePr>
      <w:pgSz w:w="11905" w:h="16837"/>
      <w:pgMar w:top="28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pos w:val="beneathText"/>
  </w:footnotePr>
  <w:compat/>
  <w:rsids>
    <w:rsidRoot w:val="000B146F"/>
    <w:rsid w:val="00004009"/>
    <w:rsid w:val="0003280D"/>
    <w:rsid w:val="00037DBF"/>
    <w:rsid w:val="00041B33"/>
    <w:rsid w:val="000654B5"/>
    <w:rsid w:val="00077A12"/>
    <w:rsid w:val="000A7454"/>
    <w:rsid w:val="000B146F"/>
    <w:rsid w:val="000B1CD0"/>
    <w:rsid w:val="000C3997"/>
    <w:rsid w:val="000D2550"/>
    <w:rsid w:val="000D3428"/>
    <w:rsid w:val="000D359E"/>
    <w:rsid w:val="000D488F"/>
    <w:rsid w:val="001006B2"/>
    <w:rsid w:val="00102B80"/>
    <w:rsid w:val="00106BFF"/>
    <w:rsid w:val="00110A09"/>
    <w:rsid w:val="00125C47"/>
    <w:rsid w:val="00141832"/>
    <w:rsid w:val="00157928"/>
    <w:rsid w:val="0016466E"/>
    <w:rsid w:val="0016558F"/>
    <w:rsid w:val="001718A4"/>
    <w:rsid w:val="00196935"/>
    <w:rsid w:val="001A6BAB"/>
    <w:rsid w:val="001C2D38"/>
    <w:rsid w:val="001C5BDE"/>
    <w:rsid w:val="001E6DB3"/>
    <w:rsid w:val="00280E20"/>
    <w:rsid w:val="00284689"/>
    <w:rsid w:val="00290466"/>
    <w:rsid w:val="002937A9"/>
    <w:rsid w:val="00296B18"/>
    <w:rsid w:val="0029783D"/>
    <w:rsid w:val="002A4428"/>
    <w:rsid w:val="002C0725"/>
    <w:rsid w:val="002D0087"/>
    <w:rsid w:val="002F240E"/>
    <w:rsid w:val="00310470"/>
    <w:rsid w:val="0032560E"/>
    <w:rsid w:val="00326A0C"/>
    <w:rsid w:val="00335024"/>
    <w:rsid w:val="00335CAB"/>
    <w:rsid w:val="003373A7"/>
    <w:rsid w:val="003502C2"/>
    <w:rsid w:val="00352B15"/>
    <w:rsid w:val="003D240D"/>
    <w:rsid w:val="003E5F66"/>
    <w:rsid w:val="003E7863"/>
    <w:rsid w:val="004010AD"/>
    <w:rsid w:val="00421828"/>
    <w:rsid w:val="00427159"/>
    <w:rsid w:val="00427E66"/>
    <w:rsid w:val="00436087"/>
    <w:rsid w:val="00442161"/>
    <w:rsid w:val="00456FA6"/>
    <w:rsid w:val="00491F6E"/>
    <w:rsid w:val="004A7623"/>
    <w:rsid w:val="004A7BC7"/>
    <w:rsid w:val="004B29F0"/>
    <w:rsid w:val="004C25F6"/>
    <w:rsid w:val="004C2650"/>
    <w:rsid w:val="004D0018"/>
    <w:rsid w:val="004F2240"/>
    <w:rsid w:val="004F7025"/>
    <w:rsid w:val="00510E48"/>
    <w:rsid w:val="00513009"/>
    <w:rsid w:val="00521FF1"/>
    <w:rsid w:val="00522E4D"/>
    <w:rsid w:val="00525172"/>
    <w:rsid w:val="0052750E"/>
    <w:rsid w:val="00534A7A"/>
    <w:rsid w:val="0055157B"/>
    <w:rsid w:val="00551640"/>
    <w:rsid w:val="00560A92"/>
    <w:rsid w:val="0056213F"/>
    <w:rsid w:val="00574ADA"/>
    <w:rsid w:val="00574ECA"/>
    <w:rsid w:val="00590A40"/>
    <w:rsid w:val="00590BE3"/>
    <w:rsid w:val="005922DC"/>
    <w:rsid w:val="005923C7"/>
    <w:rsid w:val="00594E94"/>
    <w:rsid w:val="005A0C22"/>
    <w:rsid w:val="005C2D4D"/>
    <w:rsid w:val="005D5D62"/>
    <w:rsid w:val="005E1DBE"/>
    <w:rsid w:val="005F7125"/>
    <w:rsid w:val="0060299B"/>
    <w:rsid w:val="00605D4D"/>
    <w:rsid w:val="006123E8"/>
    <w:rsid w:val="006143F1"/>
    <w:rsid w:val="006239B8"/>
    <w:rsid w:val="006267AE"/>
    <w:rsid w:val="00637719"/>
    <w:rsid w:val="00643521"/>
    <w:rsid w:val="00645AB1"/>
    <w:rsid w:val="0064608A"/>
    <w:rsid w:val="0065015E"/>
    <w:rsid w:val="00654587"/>
    <w:rsid w:val="00673668"/>
    <w:rsid w:val="00682F8B"/>
    <w:rsid w:val="006865A6"/>
    <w:rsid w:val="0069087D"/>
    <w:rsid w:val="00693276"/>
    <w:rsid w:val="006949B6"/>
    <w:rsid w:val="00695C92"/>
    <w:rsid w:val="006A16D9"/>
    <w:rsid w:val="006A5931"/>
    <w:rsid w:val="006A7491"/>
    <w:rsid w:val="006B4319"/>
    <w:rsid w:val="006C17BD"/>
    <w:rsid w:val="00701BAC"/>
    <w:rsid w:val="00706BBC"/>
    <w:rsid w:val="007108B0"/>
    <w:rsid w:val="007221AC"/>
    <w:rsid w:val="00736562"/>
    <w:rsid w:val="00736A08"/>
    <w:rsid w:val="0073704E"/>
    <w:rsid w:val="007430B9"/>
    <w:rsid w:val="0075307A"/>
    <w:rsid w:val="007576CC"/>
    <w:rsid w:val="007648CB"/>
    <w:rsid w:val="007661E6"/>
    <w:rsid w:val="00784682"/>
    <w:rsid w:val="00791271"/>
    <w:rsid w:val="007A5388"/>
    <w:rsid w:val="007B0C63"/>
    <w:rsid w:val="007B648F"/>
    <w:rsid w:val="007C4232"/>
    <w:rsid w:val="007C525B"/>
    <w:rsid w:val="007D4817"/>
    <w:rsid w:val="00803EFE"/>
    <w:rsid w:val="00820EEF"/>
    <w:rsid w:val="008356B9"/>
    <w:rsid w:val="00836AF4"/>
    <w:rsid w:val="00846CD8"/>
    <w:rsid w:val="0085626A"/>
    <w:rsid w:val="00887D08"/>
    <w:rsid w:val="00892DF1"/>
    <w:rsid w:val="00894ED2"/>
    <w:rsid w:val="008962DB"/>
    <w:rsid w:val="008A5D72"/>
    <w:rsid w:val="008B0AA5"/>
    <w:rsid w:val="008B434E"/>
    <w:rsid w:val="008B5336"/>
    <w:rsid w:val="008C2AD9"/>
    <w:rsid w:val="008C5DC1"/>
    <w:rsid w:val="00904EC6"/>
    <w:rsid w:val="00911E30"/>
    <w:rsid w:val="00922018"/>
    <w:rsid w:val="00926305"/>
    <w:rsid w:val="00931FC4"/>
    <w:rsid w:val="009C2070"/>
    <w:rsid w:val="009C67BB"/>
    <w:rsid w:val="009D4058"/>
    <w:rsid w:val="009D4E2E"/>
    <w:rsid w:val="009D7E30"/>
    <w:rsid w:val="009E1221"/>
    <w:rsid w:val="009F0B55"/>
    <w:rsid w:val="00A24CC9"/>
    <w:rsid w:val="00A60B55"/>
    <w:rsid w:val="00A660A0"/>
    <w:rsid w:val="00A74A4B"/>
    <w:rsid w:val="00A8432B"/>
    <w:rsid w:val="00A92286"/>
    <w:rsid w:val="00A94C80"/>
    <w:rsid w:val="00AD3DD4"/>
    <w:rsid w:val="00AE69EF"/>
    <w:rsid w:val="00B2289F"/>
    <w:rsid w:val="00B22EAC"/>
    <w:rsid w:val="00B66DE7"/>
    <w:rsid w:val="00B6723D"/>
    <w:rsid w:val="00B67B39"/>
    <w:rsid w:val="00B75903"/>
    <w:rsid w:val="00B83AD2"/>
    <w:rsid w:val="00B86680"/>
    <w:rsid w:val="00B87F0C"/>
    <w:rsid w:val="00B94B94"/>
    <w:rsid w:val="00BA20F4"/>
    <w:rsid w:val="00BA5519"/>
    <w:rsid w:val="00BB1078"/>
    <w:rsid w:val="00BB2F46"/>
    <w:rsid w:val="00BB6262"/>
    <w:rsid w:val="00BC5307"/>
    <w:rsid w:val="00BC5D6C"/>
    <w:rsid w:val="00BD0678"/>
    <w:rsid w:val="00BD4E83"/>
    <w:rsid w:val="00BD603F"/>
    <w:rsid w:val="00BE6A3C"/>
    <w:rsid w:val="00C13BCB"/>
    <w:rsid w:val="00C14196"/>
    <w:rsid w:val="00C16913"/>
    <w:rsid w:val="00C64D77"/>
    <w:rsid w:val="00C96934"/>
    <w:rsid w:val="00C976EB"/>
    <w:rsid w:val="00CB0D6A"/>
    <w:rsid w:val="00CB76A0"/>
    <w:rsid w:val="00CC15CB"/>
    <w:rsid w:val="00CC7353"/>
    <w:rsid w:val="00CD6509"/>
    <w:rsid w:val="00CF5A2D"/>
    <w:rsid w:val="00D04657"/>
    <w:rsid w:val="00D06C22"/>
    <w:rsid w:val="00D17188"/>
    <w:rsid w:val="00D33F27"/>
    <w:rsid w:val="00D34D43"/>
    <w:rsid w:val="00D3770F"/>
    <w:rsid w:val="00D37E8B"/>
    <w:rsid w:val="00D51A4F"/>
    <w:rsid w:val="00D62CB7"/>
    <w:rsid w:val="00D747A0"/>
    <w:rsid w:val="00D95C36"/>
    <w:rsid w:val="00DA41C2"/>
    <w:rsid w:val="00DA600C"/>
    <w:rsid w:val="00DD3A57"/>
    <w:rsid w:val="00E15102"/>
    <w:rsid w:val="00E2167A"/>
    <w:rsid w:val="00E23868"/>
    <w:rsid w:val="00E26A06"/>
    <w:rsid w:val="00E45DB1"/>
    <w:rsid w:val="00E55A07"/>
    <w:rsid w:val="00E6326E"/>
    <w:rsid w:val="00E6475A"/>
    <w:rsid w:val="00E6583F"/>
    <w:rsid w:val="00E662AF"/>
    <w:rsid w:val="00E70F1A"/>
    <w:rsid w:val="00E77C6B"/>
    <w:rsid w:val="00E86FCA"/>
    <w:rsid w:val="00E91F24"/>
    <w:rsid w:val="00E95F32"/>
    <w:rsid w:val="00EA3083"/>
    <w:rsid w:val="00EA4295"/>
    <w:rsid w:val="00EB22FF"/>
    <w:rsid w:val="00EC3F33"/>
    <w:rsid w:val="00EF732E"/>
    <w:rsid w:val="00F14A68"/>
    <w:rsid w:val="00F446A7"/>
    <w:rsid w:val="00F6123D"/>
    <w:rsid w:val="00F61D62"/>
    <w:rsid w:val="00F7171D"/>
    <w:rsid w:val="00F9157A"/>
    <w:rsid w:val="00FC0912"/>
    <w:rsid w:val="00FC2F1F"/>
    <w:rsid w:val="00FC70A1"/>
    <w:rsid w:val="00FD4E86"/>
    <w:rsid w:val="00FE0BFA"/>
    <w:rsid w:val="00FF7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1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16913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B0C63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  <w:rsid w:val="00C16913"/>
  </w:style>
  <w:style w:type="character" w:customStyle="1" w:styleId="WW-Absatz-Standardschriftart">
    <w:name w:val="WW-Absatz-Standardschriftart"/>
    <w:uiPriority w:val="99"/>
    <w:rsid w:val="00C16913"/>
  </w:style>
  <w:style w:type="character" w:customStyle="1" w:styleId="11">
    <w:name w:val="Основной шрифт абзаца1"/>
    <w:uiPriority w:val="99"/>
    <w:rsid w:val="00C16913"/>
  </w:style>
  <w:style w:type="paragraph" w:customStyle="1" w:styleId="12">
    <w:name w:val="Заголовок1"/>
    <w:basedOn w:val="a"/>
    <w:next w:val="a3"/>
    <w:uiPriority w:val="99"/>
    <w:rsid w:val="00C1691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link w:val="a4"/>
    <w:uiPriority w:val="99"/>
    <w:rsid w:val="00C1691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B0C63"/>
    <w:rPr>
      <w:sz w:val="24"/>
      <w:szCs w:val="24"/>
      <w:lang w:eastAsia="ar-SA" w:bidi="ar-SA"/>
    </w:rPr>
  </w:style>
  <w:style w:type="paragraph" w:styleId="a5">
    <w:name w:val="List"/>
    <w:basedOn w:val="a3"/>
    <w:uiPriority w:val="99"/>
    <w:rsid w:val="00C16913"/>
  </w:style>
  <w:style w:type="paragraph" w:customStyle="1" w:styleId="13">
    <w:name w:val="Название1"/>
    <w:basedOn w:val="a"/>
    <w:uiPriority w:val="99"/>
    <w:rsid w:val="00C16913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C16913"/>
    <w:pPr>
      <w:suppressLineNumbers/>
    </w:pPr>
  </w:style>
  <w:style w:type="paragraph" w:styleId="a6">
    <w:name w:val="Title"/>
    <w:basedOn w:val="a"/>
    <w:next w:val="a7"/>
    <w:link w:val="a8"/>
    <w:uiPriority w:val="99"/>
    <w:qFormat/>
    <w:rsid w:val="00C16913"/>
    <w:pPr>
      <w:jc w:val="center"/>
    </w:pPr>
    <w:rPr>
      <w:sz w:val="28"/>
      <w:szCs w:val="28"/>
    </w:rPr>
  </w:style>
  <w:style w:type="character" w:customStyle="1" w:styleId="a8">
    <w:name w:val="Название Знак"/>
    <w:basedOn w:val="a0"/>
    <w:link w:val="a6"/>
    <w:uiPriority w:val="99"/>
    <w:locked/>
    <w:rsid w:val="007B0C63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a7">
    <w:name w:val="Subtitle"/>
    <w:basedOn w:val="12"/>
    <w:next w:val="a3"/>
    <w:link w:val="a9"/>
    <w:uiPriority w:val="99"/>
    <w:qFormat/>
    <w:rsid w:val="00C16913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uiPriority w:val="99"/>
    <w:locked/>
    <w:rsid w:val="007B0C63"/>
    <w:rPr>
      <w:rFonts w:ascii="Cambria" w:hAnsi="Cambria" w:cs="Cambria"/>
      <w:sz w:val="24"/>
      <w:szCs w:val="24"/>
      <w:lang w:eastAsia="ar-SA" w:bidi="ar-SA"/>
    </w:rPr>
  </w:style>
  <w:style w:type="paragraph" w:styleId="aa">
    <w:name w:val="Balloon Text"/>
    <w:basedOn w:val="a"/>
    <w:link w:val="ab"/>
    <w:uiPriority w:val="99"/>
    <w:semiHidden/>
    <w:rsid w:val="00706B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B0C63"/>
    <w:rPr>
      <w:sz w:val="2"/>
      <w:szCs w:val="2"/>
      <w:lang w:eastAsia="ar-SA" w:bidi="ar-SA"/>
    </w:rPr>
  </w:style>
  <w:style w:type="paragraph" w:customStyle="1" w:styleId="15">
    <w:name w:val="обычный_1 Знак Знак Знак Знак Знак Знак Знак Знак Знак"/>
    <w:basedOn w:val="a"/>
    <w:uiPriority w:val="99"/>
    <w:rsid w:val="004F7025"/>
    <w:pPr>
      <w:suppressAutoHyphens w:val="0"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c">
    <w:name w:val="Цветовое выделение"/>
    <w:uiPriority w:val="99"/>
    <w:rsid w:val="00F9157A"/>
    <w:rPr>
      <w:b/>
      <w:bCs/>
      <w:color w:val="000080"/>
    </w:rPr>
  </w:style>
  <w:style w:type="character" w:styleId="ad">
    <w:name w:val="Hyperlink"/>
    <w:basedOn w:val="a0"/>
    <w:uiPriority w:val="99"/>
    <w:rsid w:val="00F9157A"/>
    <w:rPr>
      <w:color w:val="000080"/>
      <w:u w:val="single"/>
    </w:rPr>
  </w:style>
  <w:style w:type="paragraph" w:customStyle="1" w:styleId="ae">
    <w:name w:val="Заголовок статьи"/>
    <w:basedOn w:val="a"/>
    <w:next w:val="a"/>
    <w:uiPriority w:val="99"/>
    <w:rsid w:val="00F9157A"/>
    <w:pPr>
      <w:widowControl w:val="0"/>
      <w:suppressAutoHyphens w:val="0"/>
      <w:autoSpaceDE w:val="0"/>
      <w:ind w:left="1612" w:hanging="892"/>
      <w:jc w:val="both"/>
    </w:pPr>
    <w:rPr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F9157A"/>
    <w:pPr>
      <w:widowControl w:val="0"/>
      <w:suppressAutoHyphens w:val="0"/>
      <w:autoSpaceDE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33FE-4267-48EC-8943-D406B2E1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193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Стародеревянковского сельского поселения</vt:lpstr>
    </vt:vector>
  </TitlesOfParts>
  <Company>Администрация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Стародеревянковского сельского поселения</dc:title>
  <dc:creator>USER</dc:creator>
  <cp:lastModifiedBy>User</cp:lastModifiedBy>
  <cp:revision>36</cp:revision>
  <cp:lastPrinted>2026-06-26T11:12:00Z</cp:lastPrinted>
  <dcterms:created xsi:type="dcterms:W3CDTF">2024-01-31T04:44:00Z</dcterms:created>
  <dcterms:modified xsi:type="dcterms:W3CDTF">2026-06-26T11:12:00Z</dcterms:modified>
</cp:coreProperties>
</file>